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7A3A" w14:textId="44C829AE" w:rsidR="00F72300" w:rsidRDefault="006B71E3">
      <w:pPr>
        <w:snapToGrid w:val="0"/>
        <w:spacing w:line="360" w:lineRule="auto"/>
        <w:jc w:val="left"/>
        <w:rPr>
          <w:b/>
          <w:sz w:val="32"/>
          <w:szCs w:val="32"/>
          <w:u w:val="single"/>
        </w:rPr>
      </w:pPr>
      <w:r>
        <w:rPr>
          <w:noProof/>
        </w:rPr>
        <w:drawing>
          <wp:inline distT="0" distB="0" distL="0" distR="0" wp14:anchorId="38230FDC" wp14:editId="5877F254">
            <wp:extent cx="2331085" cy="50228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1085" cy="502285"/>
                    </a:xfrm>
                    <a:prstGeom prst="rect">
                      <a:avLst/>
                    </a:prstGeom>
                    <a:noFill/>
                    <a:ln>
                      <a:noFill/>
                    </a:ln>
                  </pic:spPr>
                </pic:pic>
              </a:graphicData>
            </a:graphic>
          </wp:inline>
        </w:drawing>
      </w:r>
    </w:p>
    <w:p w14:paraId="1A96DA97" w14:textId="77777777" w:rsidR="00F72300" w:rsidRDefault="00F72300">
      <w:pPr>
        <w:snapToGrid w:val="0"/>
        <w:spacing w:line="360" w:lineRule="auto"/>
        <w:jc w:val="left"/>
        <w:rPr>
          <w:b/>
          <w:sz w:val="32"/>
          <w:szCs w:val="32"/>
          <w:u w:val="single"/>
        </w:rPr>
      </w:pPr>
    </w:p>
    <w:p w14:paraId="284C8C54" w14:textId="655B8255" w:rsidR="00F72300" w:rsidRDefault="00B76576">
      <w:pPr>
        <w:adjustRightInd w:val="0"/>
        <w:spacing w:line="600" w:lineRule="exact"/>
        <w:jc w:val="center"/>
        <w:textAlignment w:val="baseline"/>
        <w:rPr>
          <w:rFonts w:ascii="宋体" w:hAnsi="宋体" w:hint="eastAsia"/>
          <w:b/>
          <w:spacing w:val="20"/>
          <w:kern w:val="0"/>
          <w:sz w:val="52"/>
          <w:szCs w:val="22"/>
        </w:rPr>
      </w:pPr>
      <w:r w:rsidRPr="006E5621">
        <w:rPr>
          <w:rFonts w:ascii="宋体" w:hAnsi="宋体" w:hint="eastAsia"/>
          <w:b/>
          <w:bCs/>
          <w:spacing w:val="20"/>
          <w:kern w:val="0"/>
          <w:sz w:val="52"/>
          <w:szCs w:val="22"/>
        </w:rPr>
        <w:t>首钢京唐钢铁联合有限责任</w:t>
      </w:r>
      <w:r w:rsidR="00F72300">
        <w:rPr>
          <w:rFonts w:ascii="宋体" w:hAnsi="宋体" w:hint="eastAsia"/>
          <w:b/>
          <w:bCs/>
          <w:spacing w:val="20"/>
          <w:kern w:val="0"/>
          <w:sz w:val="52"/>
          <w:szCs w:val="22"/>
        </w:rPr>
        <w:t>公司</w:t>
      </w:r>
    </w:p>
    <w:p w14:paraId="1BB03235" w14:textId="06DEA64E" w:rsidR="00F72300" w:rsidRDefault="006B71E3">
      <w:pPr>
        <w:adjustRightInd w:val="0"/>
        <w:spacing w:line="520" w:lineRule="exact"/>
        <w:jc w:val="center"/>
        <w:textAlignment w:val="baseline"/>
        <w:rPr>
          <w:rFonts w:ascii="宋体" w:hAnsi="宋体" w:hint="eastAsia"/>
          <w:b/>
          <w:spacing w:val="40"/>
          <w:kern w:val="0"/>
          <w:sz w:val="36"/>
          <w:szCs w:val="20"/>
        </w:rPr>
      </w:pPr>
      <w:r>
        <w:rPr>
          <w:rFonts w:ascii="宋体" w:hAnsi="宋体"/>
          <w:b/>
          <w:noProof/>
          <w:spacing w:val="40"/>
          <w:kern w:val="0"/>
          <w:sz w:val="36"/>
          <w:szCs w:val="20"/>
        </w:rPr>
        <mc:AlternateContent>
          <mc:Choice Requires="wps">
            <w:drawing>
              <wp:anchor distT="4294967295" distB="4294967295" distL="114300" distR="114300" simplePos="0" relativeHeight="251658240" behindDoc="0" locked="0" layoutInCell="0" allowOverlap="1" wp14:anchorId="34243E65" wp14:editId="038B022A">
                <wp:simplePos x="0" y="0"/>
                <wp:positionH relativeFrom="column">
                  <wp:posOffset>0</wp:posOffset>
                </wp:positionH>
                <wp:positionV relativeFrom="paragraph">
                  <wp:posOffset>177164</wp:posOffset>
                </wp:positionV>
                <wp:extent cx="5888355" cy="0"/>
                <wp:effectExtent l="0" t="19050" r="36195" b="19050"/>
                <wp:wrapNone/>
                <wp:docPr id="5"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89941" id="直线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95pt" to="463.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" o:allowincell="f" strokeweight="4.5pt">
                <v:stroke linestyle="thinThick"/>
              </v:line>
            </w:pict>
          </mc:Fallback>
        </mc:AlternateContent>
      </w:r>
      <w:r>
        <w:rPr>
          <w:rFonts w:ascii="宋体" w:hAnsi="宋体"/>
          <w:b/>
          <w:noProof/>
          <w:spacing w:val="40"/>
          <w:kern w:val="0"/>
          <w:sz w:val="36"/>
          <w:szCs w:val="20"/>
        </w:rPr>
        <mc:AlternateContent>
          <mc:Choice Requires="wps">
            <w:drawing>
              <wp:anchor distT="4294967295" distB="4294967295" distL="114300" distR="114300" simplePos="0" relativeHeight="251657216" behindDoc="0" locked="0" layoutInCell="0" allowOverlap="1" wp14:anchorId="6D7A6980" wp14:editId="5DF09A39">
                <wp:simplePos x="0" y="0"/>
                <wp:positionH relativeFrom="column">
                  <wp:posOffset>0</wp:posOffset>
                </wp:positionH>
                <wp:positionV relativeFrom="paragraph">
                  <wp:posOffset>177164</wp:posOffset>
                </wp:positionV>
                <wp:extent cx="5888355" cy="0"/>
                <wp:effectExtent l="0" t="0" r="0" b="0"/>
                <wp:wrapNone/>
                <wp:docPr id="4"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07693" id="直线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95pt" to="463.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" o:allowincell="f"/>
            </w:pict>
          </mc:Fallback>
        </mc:AlternateContent>
      </w:r>
    </w:p>
    <w:p w14:paraId="5182DDDD" w14:textId="2713483A" w:rsidR="00F72300" w:rsidRDefault="00B76576">
      <w:pPr>
        <w:spacing w:line="360" w:lineRule="auto"/>
        <w:jc w:val="center"/>
        <w:rPr>
          <w:rFonts w:ascii="宋体" w:hAnsi="宋体" w:cs="宋体" w:hint="eastAsia"/>
          <w:b/>
          <w:bCs/>
          <w:spacing w:val="10"/>
          <w:sz w:val="48"/>
          <w:szCs w:val="48"/>
        </w:rPr>
      </w:pPr>
      <w:r w:rsidRPr="006E5621">
        <w:rPr>
          <w:rFonts w:ascii="宋体" w:hAnsi="宋体" w:cs="宋体" w:hint="eastAsia"/>
          <w:b/>
          <w:bCs/>
          <w:spacing w:val="10"/>
          <w:sz w:val="48"/>
          <w:szCs w:val="48"/>
        </w:rPr>
        <w:t>高效煤气发电机组</w:t>
      </w:r>
      <w:r w:rsidR="00F72300">
        <w:rPr>
          <w:rFonts w:ascii="宋体" w:hAnsi="宋体" w:cs="宋体" w:hint="eastAsia"/>
          <w:b/>
          <w:bCs/>
          <w:spacing w:val="10"/>
          <w:sz w:val="48"/>
          <w:szCs w:val="48"/>
        </w:rPr>
        <w:t>项目</w:t>
      </w:r>
    </w:p>
    <w:p w14:paraId="2486537C" w14:textId="50E1B843" w:rsidR="00F72300" w:rsidRDefault="00B76576">
      <w:pPr>
        <w:spacing w:line="360" w:lineRule="auto"/>
        <w:jc w:val="center"/>
        <w:rPr>
          <w:rFonts w:ascii="仿宋_GB2312"/>
          <w:b/>
          <w:sz w:val="44"/>
          <w:szCs w:val="44"/>
        </w:rPr>
      </w:pPr>
      <w:r w:rsidRPr="006E5621">
        <w:rPr>
          <w:rFonts w:ascii="宋体" w:hAnsi="宋体" w:cs="宋体" w:hint="eastAsia"/>
          <w:b/>
          <w:bCs/>
          <w:spacing w:val="10"/>
          <w:sz w:val="48"/>
          <w:szCs w:val="48"/>
        </w:rPr>
        <w:t>脱硫本体及其辅助设备</w:t>
      </w:r>
    </w:p>
    <w:p w14:paraId="503D7A9D" w14:textId="77777777" w:rsidR="00F72300" w:rsidRDefault="00F72300">
      <w:pPr>
        <w:snapToGrid w:val="0"/>
        <w:jc w:val="center"/>
        <w:rPr>
          <w:rFonts w:ascii="宋体" w:hAnsi="宋体" w:hint="eastAsia"/>
          <w:b/>
          <w:bCs/>
          <w:sz w:val="44"/>
          <w:szCs w:val="44"/>
          <w:u w:val="single"/>
        </w:rPr>
      </w:pPr>
    </w:p>
    <w:p w14:paraId="6195A636" w14:textId="77777777" w:rsidR="00F72300" w:rsidRDefault="00F72300">
      <w:pPr>
        <w:snapToGrid w:val="0"/>
        <w:jc w:val="center"/>
        <w:rPr>
          <w:rFonts w:ascii="宋体" w:hAnsi="宋体" w:hint="eastAsia"/>
          <w:b/>
          <w:bCs/>
          <w:sz w:val="44"/>
          <w:szCs w:val="44"/>
          <w:u w:val="single"/>
        </w:rPr>
      </w:pPr>
    </w:p>
    <w:p w14:paraId="451642E7" w14:textId="77777777" w:rsidR="00F72300" w:rsidRDefault="00F72300">
      <w:pPr>
        <w:snapToGrid w:val="0"/>
        <w:spacing w:line="360" w:lineRule="auto"/>
        <w:jc w:val="center"/>
        <w:rPr>
          <w:b/>
          <w:sz w:val="48"/>
          <w:szCs w:val="48"/>
        </w:rPr>
      </w:pPr>
    </w:p>
    <w:p w14:paraId="7317C7B4" w14:textId="5A866F98" w:rsidR="00F72300" w:rsidRPr="003D3FD8" w:rsidRDefault="003D3FD8" w:rsidP="003D3FD8">
      <w:pPr>
        <w:snapToGrid w:val="0"/>
        <w:spacing w:line="360" w:lineRule="auto"/>
        <w:jc w:val="center"/>
        <w:rPr>
          <w:b/>
          <w:sz w:val="48"/>
          <w:szCs w:val="48"/>
        </w:rPr>
      </w:pPr>
      <w:r>
        <w:rPr>
          <w:rFonts w:hAnsi="宋体" w:hint="eastAsia"/>
          <w:b/>
          <w:sz w:val="48"/>
          <w:szCs w:val="48"/>
        </w:rPr>
        <w:t>插板阀、</w:t>
      </w:r>
      <w:r w:rsidR="00F72300">
        <w:rPr>
          <w:rFonts w:hAnsi="宋体" w:hint="eastAsia"/>
          <w:b/>
          <w:sz w:val="48"/>
          <w:szCs w:val="48"/>
        </w:rPr>
        <w:t>电动</w:t>
      </w:r>
      <w:r w:rsidR="00F72300">
        <w:rPr>
          <w:rFonts w:hAnsi="宋体"/>
          <w:b/>
          <w:sz w:val="48"/>
          <w:szCs w:val="48"/>
        </w:rPr>
        <w:t>给料机</w:t>
      </w:r>
      <w:r w:rsidR="00F72300">
        <w:rPr>
          <w:rFonts w:hAnsi="宋体" w:hint="eastAsia"/>
          <w:b/>
          <w:sz w:val="48"/>
          <w:szCs w:val="48"/>
        </w:rPr>
        <w:t>、卸料阀</w:t>
      </w:r>
      <w:r>
        <w:rPr>
          <w:rFonts w:hint="eastAsia"/>
          <w:b/>
          <w:sz w:val="48"/>
          <w:szCs w:val="48"/>
        </w:rPr>
        <w:t>、</w:t>
      </w:r>
      <w:r w:rsidR="00F72300">
        <w:rPr>
          <w:rFonts w:hAnsi="宋体" w:hint="eastAsia"/>
          <w:b/>
          <w:sz w:val="48"/>
          <w:szCs w:val="48"/>
        </w:rPr>
        <w:t>喷射器、干灰散装机</w:t>
      </w:r>
    </w:p>
    <w:p w14:paraId="72554A36" w14:textId="77777777" w:rsidR="00F72300" w:rsidRDefault="00F72300">
      <w:pPr>
        <w:snapToGrid w:val="0"/>
        <w:spacing w:line="360" w:lineRule="auto"/>
        <w:jc w:val="center"/>
        <w:rPr>
          <w:b/>
          <w:sz w:val="48"/>
          <w:szCs w:val="48"/>
        </w:rPr>
      </w:pPr>
      <w:r>
        <w:rPr>
          <w:rFonts w:hAnsi="宋体"/>
          <w:b/>
          <w:sz w:val="48"/>
          <w:szCs w:val="48"/>
        </w:rPr>
        <w:t>技术规范书</w:t>
      </w:r>
    </w:p>
    <w:p w14:paraId="4D0CFA45" w14:textId="77777777" w:rsidR="00F72300" w:rsidRDefault="00F72300">
      <w:pPr>
        <w:snapToGrid w:val="0"/>
        <w:spacing w:line="360" w:lineRule="auto"/>
        <w:jc w:val="center"/>
        <w:rPr>
          <w:b/>
          <w:sz w:val="48"/>
          <w:szCs w:val="48"/>
        </w:rPr>
      </w:pPr>
    </w:p>
    <w:p w14:paraId="05E9FE44" w14:textId="77777777" w:rsidR="00F72300" w:rsidRDefault="00F72300">
      <w:pPr>
        <w:pStyle w:val="a0"/>
      </w:pPr>
    </w:p>
    <w:p w14:paraId="7CCC17F8" w14:textId="77777777" w:rsidR="00F72300" w:rsidRDefault="00F72300">
      <w:pPr>
        <w:pStyle w:val="a0"/>
      </w:pPr>
    </w:p>
    <w:p w14:paraId="3CC077CF" w14:textId="77777777" w:rsidR="00F72300" w:rsidRDefault="00F72300">
      <w:pPr>
        <w:pStyle w:val="a0"/>
      </w:pPr>
    </w:p>
    <w:p w14:paraId="3EC11DA3" w14:textId="77777777" w:rsidR="00F72300" w:rsidRDefault="00F72300">
      <w:pPr>
        <w:pStyle w:val="a0"/>
      </w:pPr>
    </w:p>
    <w:p w14:paraId="119ABD1A" w14:textId="77777777" w:rsidR="00F72300" w:rsidRDefault="00F72300">
      <w:pPr>
        <w:pStyle w:val="a0"/>
      </w:pPr>
    </w:p>
    <w:p w14:paraId="78553B79" w14:textId="77777777" w:rsidR="00F72300" w:rsidRDefault="00F72300">
      <w:pPr>
        <w:pStyle w:val="a0"/>
      </w:pPr>
    </w:p>
    <w:tbl>
      <w:tblPr>
        <w:tblW w:w="0" w:type="auto"/>
        <w:jc w:val="center"/>
        <w:tblLook w:val="0000" w:firstRow="0" w:lastRow="0" w:firstColumn="0" w:lastColumn="0" w:noHBand="0" w:noVBand="0"/>
      </w:tblPr>
      <w:tblGrid>
        <w:gridCol w:w="920"/>
        <w:gridCol w:w="5021"/>
      </w:tblGrid>
      <w:tr w:rsidR="00544A9A" w14:paraId="1538F3D9" w14:textId="77777777">
        <w:trPr>
          <w:trHeight w:val="454"/>
          <w:jc w:val="center"/>
        </w:trPr>
        <w:tc>
          <w:tcPr>
            <w:tcW w:w="0" w:type="auto"/>
            <w:noWrap/>
            <w:vAlign w:val="center"/>
          </w:tcPr>
          <w:p w14:paraId="78D79786" w14:textId="77777777" w:rsidR="00F72300" w:rsidRDefault="00F72300">
            <w:pPr>
              <w:widowControl/>
              <w:adjustRightInd w:val="0"/>
              <w:spacing w:line="410" w:lineRule="atLeast"/>
              <w:jc w:val="left"/>
              <w:textAlignment w:val="baseline"/>
              <w:rPr>
                <w:rFonts w:ascii="宋体" w:hAnsi="宋体" w:hint="eastAsia"/>
                <w:b/>
                <w:kern w:val="0"/>
                <w:sz w:val="28"/>
                <w:szCs w:val="28"/>
              </w:rPr>
            </w:pPr>
            <w:r>
              <w:rPr>
                <w:rFonts w:ascii="宋体" w:hAnsi="宋体" w:hint="eastAsia"/>
                <w:b/>
                <w:kern w:val="0"/>
                <w:sz w:val="28"/>
                <w:szCs w:val="28"/>
              </w:rPr>
              <w:t>甲方</w:t>
            </w:r>
            <w:r>
              <w:rPr>
                <w:rFonts w:ascii="宋体" w:hAnsi="宋体"/>
                <w:b/>
                <w:kern w:val="0"/>
                <w:sz w:val="28"/>
                <w:szCs w:val="28"/>
              </w:rPr>
              <w:t>:</w:t>
            </w:r>
          </w:p>
        </w:tc>
        <w:tc>
          <w:tcPr>
            <w:tcW w:w="5021" w:type="dxa"/>
            <w:noWrap/>
            <w:vAlign w:val="center"/>
          </w:tcPr>
          <w:p w14:paraId="01DCF894" w14:textId="77777777" w:rsidR="00F72300" w:rsidRDefault="00F72300">
            <w:pPr>
              <w:widowControl/>
              <w:adjustRightInd w:val="0"/>
              <w:spacing w:line="410" w:lineRule="atLeast"/>
              <w:jc w:val="left"/>
              <w:textAlignment w:val="baseline"/>
              <w:rPr>
                <w:rFonts w:ascii="宋体" w:hAnsi="宋体" w:hint="eastAsia"/>
                <w:b/>
                <w:kern w:val="0"/>
                <w:sz w:val="28"/>
                <w:szCs w:val="28"/>
              </w:rPr>
            </w:pPr>
            <w:r>
              <w:rPr>
                <w:rFonts w:ascii="宋体" w:hAnsi="宋体"/>
                <w:b/>
                <w:kern w:val="0"/>
                <w:sz w:val="28"/>
                <w:szCs w:val="28"/>
              </w:rPr>
              <w:t xml:space="preserve">　北京北科环境工程有限公司</w:t>
            </w:r>
          </w:p>
        </w:tc>
      </w:tr>
      <w:tr w:rsidR="00544A9A" w14:paraId="2F187383" w14:textId="77777777">
        <w:trPr>
          <w:trHeight w:val="454"/>
          <w:jc w:val="center"/>
        </w:trPr>
        <w:tc>
          <w:tcPr>
            <w:tcW w:w="0" w:type="auto"/>
            <w:noWrap/>
            <w:vAlign w:val="center"/>
          </w:tcPr>
          <w:p w14:paraId="44EF9A82" w14:textId="77777777" w:rsidR="00F72300" w:rsidRDefault="00F72300">
            <w:pPr>
              <w:widowControl/>
              <w:adjustRightInd w:val="0"/>
              <w:spacing w:line="410" w:lineRule="atLeast"/>
              <w:jc w:val="left"/>
              <w:textAlignment w:val="baseline"/>
              <w:rPr>
                <w:rFonts w:ascii="宋体" w:hAnsi="宋体" w:hint="eastAsia"/>
                <w:b/>
                <w:kern w:val="0"/>
                <w:sz w:val="28"/>
                <w:szCs w:val="28"/>
              </w:rPr>
            </w:pPr>
            <w:r>
              <w:rPr>
                <w:rFonts w:ascii="宋体" w:hAnsi="宋体" w:hint="eastAsia"/>
                <w:b/>
                <w:kern w:val="0"/>
                <w:sz w:val="28"/>
                <w:szCs w:val="28"/>
              </w:rPr>
              <w:t>乙方</w:t>
            </w:r>
            <w:r>
              <w:rPr>
                <w:rFonts w:ascii="宋体" w:hAnsi="宋体"/>
                <w:b/>
                <w:kern w:val="0"/>
                <w:sz w:val="28"/>
                <w:szCs w:val="28"/>
              </w:rPr>
              <w:t>:</w:t>
            </w:r>
          </w:p>
        </w:tc>
        <w:tc>
          <w:tcPr>
            <w:tcW w:w="5021" w:type="dxa"/>
            <w:noWrap/>
            <w:vAlign w:val="center"/>
          </w:tcPr>
          <w:p w14:paraId="3707536E" w14:textId="77777777" w:rsidR="00F72300" w:rsidRDefault="00F72300">
            <w:pPr>
              <w:widowControl/>
              <w:adjustRightInd w:val="0"/>
              <w:spacing w:line="410" w:lineRule="atLeast"/>
              <w:jc w:val="left"/>
              <w:textAlignment w:val="baseline"/>
              <w:rPr>
                <w:rFonts w:ascii="宋体" w:hAnsi="宋体" w:hint="eastAsia"/>
                <w:b/>
                <w:kern w:val="0"/>
                <w:sz w:val="28"/>
                <w:szCs w:val="28"/>
              </w:rPr>
            </w:pPr>
            <w:r>
              <w:rPr>
                <w:rFonts w:ascii="宋体" w:hAnsi="宋体"/>
                <w:b/>
                <w:kern w:val="0"/>
                <w:sz w:val="28"/>
                <w:szCs w:val="28"/>
              </w:rPr>
              <w:t xml:space="preserve">　</w:t>
            </w:r>
          </w:p>
        </w:tc>
      </w:tr>
      <w:tr w:rsidR="00544A9A" w14:paraId="4327FA76" w14:textId="77777777">
        <w:trPr>
          <w:trHeight w:val="454"/>
          <w:jc w:val="center"/>
        </w:trPr>
        <w:tc>
          <w:tcPr>
            <w:tcW w:w="0" w:type="auto"/>
            <w:noWrap/>
            <w:vAlign w:val="center"/>
          </w:tcPr>
          <w:p w14:paraId="5814262E" w14:textId="77777777" w:rsidR="00F72300" w:rsidRDefault="00F72300">
            <w:pPr>
              <w:widowControl/>
              <w:adjustRightInd w:val="0"/>
              <w:spacing w:line="410" w:lineRule="atLeast"/>
              <w:jc w:val="left"/>
              <w:textAlignment w:val="baseline"/>
              <w:rPr>
                <w:rFonts w:ascii="宋体" w:hAnsi="宋体" w:hint="eastAsia"/>
                <w:b/>
                <w:kern w:val="0"/>
                <w:sz w:val="28"/>
                <w:szCs w:val="28"/>
              </w:rPr>
            </w:pPr>
            <w:r>
              <w:rPr>
                <w:rFonts w:ascii="宋体" w:hAnsi="宋体"/>
                <w:b/>
                <w:kern w:val="0"/>
                <w:sz w:val="28"/>
                <w:szCs w:val="28"/>
              </w:rPr>
              <w:t>时间:</w:t>
            </w:r>
          </w:p>
        </w:tc>
        <w:tc>
          <w:tcPr>
            <w:tcW w:w="5021" w:type="dxa"/>
            <w:noWrap/>
            <w:vAlign w:val="center"/>
          </w:tcPr>
          <w:p w14:paraId="18099864" w14:textId="6D007622" w:rsidR="00F72300" w:rsidRDefault="00F72300">
            <w:pPr>
              <w:widowControl/>
              <w:adjustRightInd w:val="0"/>
              <w:spacing w:line="410" w:lineRule="atLeast"/>
              <w:jc w:val="left"/>
              <w:textAlignment w:val="baseline"/>
              <w:rPr>
                <w:rFonts w:ascii="宋体" w:hAnsi="宋体" w:hint="eastAsia"/>
                <w:b/>
                <w:kern w:val="0"/>
                <w:sz w:val="28"/>
                <w:szCs w:val="28"/>
              </w:rPr>
            </w:pPr>
            <w:r>
              <w:rPr>
                <w:rFonts w:ascii="宋体" w:hAnsi="宋体"/>
                <w:b/>
                <w:kern w:val="0"/>
                <w:sz w:val="28"/>
                <w:szCs w:val="28"/>
              </w:rPr>
              <w:t xml:space="preserve">　202</w:t>
            </w:r>
            <w:r w:rsidR="00B76576">
              <w:rPr>
                <w:rFonts w:ascii="宋体" w:hAnsi="宋体" w:hint="eastAsia"/>
                <w:b/>
                <w:kern w:val="0"/>
                <w:sz w:val="28"/>
                <w:szCs w:val="28"/>
              </w:rPr>
              <w:t>6</w:t>
            </w:r>
            <w:r>
              <w:rPr>
                <w:rFonts w:ascii="宋体" w:hAnsi="宋体"/>
                <w:b/>
                <w:kern w:val="0"/>
                <w:sz w:val="28"/>
                <w:szCs w:val="28"/>
              </w:rPr>
              <w:t>年</w:t>
            </w:r>
            <w:r w:rsidR="00B76576">
              <w:rPr>
                <w:rFonts w:ascii="宋体" w:hAnsi="宋体" w:hint="eastAsia"/>
                <w:b/>
                <w:kern w:val="0"/>
                <w:sz w:val="28"/>
                <w:szCs w:val="28"/>
              </w:rPr>
              <w:t>03</w:t>
            </w:r>
            <w:r>
              <w:rPr>
                <w:rFonts w:ascii="宋体" w:hAnsi="宋体"/>
                <w:b/>
                <w:kern w:val="0"/>
                <w:sz w:val="28"/>
                <w:szCs w:val="28"/>
              </w:rPr>
              <w:t>月</w:t>
            </w:r>
          </w:p>
        </w:tc>
      </w:tr>
    </w:tbl>
    <w:p w14:paraId="6FC05B4E" w14:textId="2BEA9419" w:rsidR="00F72300" w:rsidRDefault="00F72300" w:rsidP="00B76576">
      <w:pPr>
        <w:pStyle w:val="1PXL"/>
        <w:rPr>
          <w:sz w:val="24"/>
        </w:rPr>
      </w:pPr>
      <w:r>
        <w:br w:type="page"/>
      </w:r>
      <w:r>
        <w:rPr>
          <w:rFonts w:hAnsi="宋体"/>
          <w:sz w:val="24"/>
        </w:rPr>
        <w:lastRenderedPageBreak/>
        <w:t>总则</w:t>
      </w:r>
    </w:p>
    <w:p w14:paraId="417BA264" w14:textId="335FC72F" w:rsidR="00F72300" w:rsidRDefault="00F72300">
      <w:pPr>
        <w:spacing w:line="360" w:lineRule="auto"/>
        <w:rPr>
          <w:sz w:val="24"/>
        </w:rPr>
      </w:pPr>
      <w:r>
        <w:rPr>
          <w:sz w:val="24"/>
        </w:rPr>
        <w:t>1.1</w:t>
      </w:r>
      <w:r>
        <w:rPr>
          <w:rFonts w:hAnsi="宋体"/>
          <w:sz w:val="24"/>
        </w:rPr>
        <w:t>本技术规范书适用于</w:t>
      </w:r>
      <w:r w:rsidR="00B76576" w:rsidRPr="006E5621">
        <w:rPr>
          <w:rFonts w:ascii="仿宋_GB2312" w:hint="eastAsia"/>
          <w:b/>
          <w:sz w:val="24"/>
          <w:u w:val="single"/>
        </w:rPr>
        <w:t>首钢京唐</w:t>
      </w:r>
      <w:r w:rsidR="00B76576" w:rsidRPr="006E5621">
        <w:rPr>
          <w:rFonts w:ascii="仿宋_GB2312" w:hint="eastAsia"/>
          <w:b/>
          <w:sz w:val="24"/>
          <w:u w:val="single"/>
        </w:rPr>
        <w:t>120MW</w:t>
      </w:r>
      <w:r w:rsidR="00B76576" w:rsidRPr="006E5621">
        <w:rPr>
          <w:rFonts w:ascii="仿宋_GB2312" w:hint="eastAsia"/>
          <w:b/>
          <w:sz w:val="24"/>
          <w:u w:val="single"/>
        </w:rPr>
        <w:t>发电</w:t>
      </w:r>
      <w:r w:rsidR="00B76576">
        <w:rPr>
          <w:rFonts w:ascii="仿宋_GB2312" w:hint="eastAsia"/>
          <w:b/>
          <w:sz w:val="24"/>
          <w:u w:val="single"/>
        </w:rPr>
        <w:t>项目</w:t>
      </w:r>
      <w:r w:rsidR="00B76576" w:rsidRPr="006E5621">
        <w:rPr>
          <w:rFonts w:ascii="仿宋_GB2312" w:hint="eastAsia"/>
          <w:b/>
          <w:sz w:val="24"/>
          <w:u w:val="single"/>
        </w:rPr>
        <w:t>脱硫系统</w:t>
      </w:r>
      <w:r>
        <w:rPr>
          <w:rFonts w:hAnsi="宋体"/>
          <w:sz w:val="24"/>
        </w:rPr>
        <w:t>插板阀、电动给料机</w:t>
      </w:r>
      <w:r>
        <w:rPr>
          <w:rFonts w:hAnsi="宋体" w:hint="eastAsia"/>
          <w:sz w:val="24"/>
        </w:rPr>
        <w:t>、卸料阀、喷射器、干灰散装机等</w:t>
      </w:r>
      <w:r>
        <w:rPr>
          <w:rFonts w:hAnsi="宋体"/>
          <w:sz w:val="24"/>
        </w:rPr>
        <w:t>。</w:t>
      </w:r>
    </w:p>
    <w:p w14:paraId="3F11B543" w14:textId="77777777" w:rsidR="00F72300" w:rsidRDefault="00F72300">
      <w:pPr>
        <w:spacing w:line="360" w:lineRule="auto"/>
        <w:rPr>
          <w:sz w:val="24"/>
        </w:rPr>
      </w:pPr>
      <w:r>
        <w:rPr>
          <w:sz w:val="24"/>
        </w:rPr>
        <w:t>1.2</w:t>
      </w:r>
      <w:r>
        <w:rPr>
          <w:rFonts w:hAnsi="宋体"/>
          <w:sz w:val="24"/>
        </w:rPr>
        <w:t>本技术规范书提出的最低的技术要求，并未对一切技术细节作出规定也未全部引用有关标准和规范的条文，</w:t>
      </w:r>
      <w:r>
        <w:rPr>
          <w:rFonts w:hAnsi="宋体" w:hint="eastAsia"/>
          <w:sz w:val="24"/>
        </w:rPr>
        <w:t>乙方</w:t>
      </w:r>
      <w:r>
        <w:rPr>
          <w:rFonts w:hAnsi="宋体"/>
          <w:sz w:val="24"/>
        </w:rPr>
        <w:t>应保证提供符合工业标准和企业标准的优质产品。</w:t>
      </w:r>
    </w:p>
    <w:p w14:paraId="2563AA80" w14:textId="77777777" w:rsidR="00F72300" w:rsidRDefault="00F72300">
      <w:pPr>
        <w:spacing w:line="360" w:lineRule="auto"/>
        <w:rPr>
          <w:sz w:val="24"/>
        </w:rPr>
      </w:pPr>
      <w:r>
        <w:rPr>
          <w:sz w:val="24"/>
        </w:rPr>
        <w:t>1.3</w:t>
      </w:r>
      <w:r>
        <w:rPr>
          <w:rFonts w:hAnsi="宋体"/>
          <w:sz w:val="24"/>
        </w:rPr>
        <w:t>如果</w:t>
      </w:r>
      <w:r>
        <w:rPr>
          <w:rFonts w:hAnsi="宋体" w:hint="eastAsia"/>
          <w:sz w:val="24"/>
        </w:rPr>
        <w:t>乙方</w:t>
      </w:r>
      <w:r>
        <w:rPr>
          <w:rFonts w:hAnsi="宋体"/>
          <w:sz w:val="24"/>
        </w:rPr>
        <w:t>没有以书面形式对本技术规范书提出异议，则意味</w:t>
      </w:r>
      <w:r>
        <w:rPr>
          <w:rFonts w:hAnsi="宋体" w:hint="eastAsia"/>
          <w:sz w:val="24"/>
        </w:rPr>
        <w:t>乙方</w:t>
      </w:r>
      <w:r>
        <w:rPr>
          <w:rFonts w:hAnsi="宋体"/>
          <w:sz w:val="24"/>
        </w:rPr>
        <w:t>提供的设备系统完全符合本技术的要求，并以此为依据进行验收。</w:t>
      </w:r>
    </w:p>
    <w:p w14:paraId="7B90BE33" w14:textId="77777777" w:rsidR="00F72300" w:rsidRDefault="00F72300">
      <w:pPr>
        <w:spacing w:line="360" w:lineRule="auto"/>
        <w:rPr>
          <w:sz w:val="24"/>
        </w:rPr>
      </w:pPr>
      <w:r>
        <w:rPr>
          <w:sz w:val="24"/>
        </w:rPr>
        <w:t>1.4</w:t>
      </w:r>
      <w:r>
        <w:rPr>
          <w:rFonts w:hAnsi="宋体"/>
          <w:sz w:val="24"/>
        </w:rPr>
        <w:t>如果</w:t>
      </w:r>
      <w:r>
        <w:rPr>
          <w:rFonts w:hAnsi="宋体" w:hint="eastAsia"/>
          <w:sz w:val="24"/>
        </w:rPr>
        <w:t>甲方</w:t>
      </w:r>
      <w:r>
        <w:rPr>
          <w:rFonts w:hAnsi="宋体"/>
          <w:sz w:val="24"/>
        </w:rPr>
        <w:t>有除本技术协议书以外的特殊要求，应以书面形式提出并作详细说明，双方可协商解决。</w:t>
      </w:r>
    </w:p>
    <w:p w14:paraId="7ADD923A" w14:textId="77777777" w:rsidR="00F72300" w:rsidRDefault="00F72300">
      <w:pPr>
        <w:spacing w:line="360" w:lineRule="auto"/>
        <w:rPr>
          <w:sz w:val="24"/>
        </w:rPr>
      </w:pPr>
      <w:r>
        <w:rPr>
          <w:sz w:val="24"/>
        </w:rPr>
        <w:t>1.5</w:t>
      </w:r>
      <w:r>
        <w:rPr>
          <w:rFonts w:hAnsi="宋体"/>
          <w:sz w:val="24"/>
        </w:rPr>
        <w:t>在设备安装过程中及正式运行一年以内，如发生制造质量问题，应由制造厂免费修理或更换：因运输不当使设备损伤由制造厂及时负责更换。货到验收后直至安装完毕到正式运行期间，</w:t>
      </w:r>
      <w:r>
        <w:rPr>
          <w:rFonts w:hAnsi="宋体" w:hint="eastAsia"/>
          <w:sz w:val="24"/>
        </w:rPr>
        <w:t>甲方</w:t>
      </w:r>
      <w:r>
        <w:rPr>
          <w:rFonts w:hAnsi="宋体"/>
          <w:sz w:val="24"/>
        </w:rPr>
        <w:t>保管不当或人为因素造成设备损伤，由制造厂协助解决设备有关问题，做好技术服务工作。</w:t>
      </w:r>
    </w:p>
    <w:p w14:paraId="213FA3E6" w14:textId="77777777" w:rsidR="00F72300" w:rsidRDefault="00F72300">
      <w:pPr>
        <w:spacing w:line="360" w:lineRule="auto"/>
        <w:rPr>
          <w:sz w:val="24"/>
        </w:rPr>
      </w:pPr>
      <w:r>
        <w:rPr>
          <w:sz w:val="24"/>
        </w:rPr>
        <w:t>1.6</w:t>
      </w:r>
      <w:r>
        <w:rPr>
          <w:rFonts w:hAnsi="宋体" w:hint="eastAsia"/>
          <w:sz w:val="24"/>
        </w:rPr>
        <w:t>乙方</w:t>
      </w:r>
      <w:r>
        <w:rPr>
          <w:rFonts w:hAnsi="宋体"/>
          <w:sz w:val="24"/>
        </w:rPr>
        <w:t>负责机组售后服务。保修期后，</w:t>
      </w:r>
      <w:r>
        <w:rPr>
          <w:rFonts w:hAnsi="宋体" w:hint="eastAsia"/>
          <w:sz w:val="24"/>
        </w:rPr>
        <w:t>乙方</w:t>
      </w:r>
      <w:r>
        <w:rPr>
          <w:rFonts w:hAnsi="宋体"/>
          <w:sz w:val="24"/>
        </w:rPr>
        <w:t>长期及时有偿（优惠价）供应设备备件。</w:t>
      </w:r>
    </w:p>
    <w:p w14:paraId="217F6687" w14:textId="77777777" w:rsidR="00F72300" w:rsidRDefault="00F72300">
      <w:pPr>
        <w:spacing w:line="360" w:lineRule="auto"/>
        <w:rPr>
          <w:sz w:val="24"/>
        </w:rPr>
      </w:pPr>
      <w:r>
        <w:rPr>
          <w:sz w:val="24"/>
        </w:rPr>
        <w:t>1.7</w:t>
      </w:r>
      <w:r>
        <w:rPr>
          <w:rFonts w:hAnsi="宋体"/>
          <w:sz w:val="24"/>
        </w:rPr>
        <w:t>在签署合同后，</w:t>
      </w:r>
      <w:r>
        <w:rPr>
          <w:rFonts w:hAnsi="宋体" w:hint="eastAsia"/>
          <w:sz w:val="24"/>
        </w:rPr>
        <w:t>甲方</w:t>
      </w:r>
      <w:r>
        <w:rPr>
          <w:rFonts w:hAnsi="宋体"/>
          <w:sz w:val="24"/>
        </w:rPr>
        <w:t>有权因标准、规范发生变化而提出一些补充和修改要求，具体项目及内容由供、需双方协商确定。</w:t>
      </w:r>
    </w:p>
    <w:p w14:paraId="2F8D16D2" w14:textId="77777777" w:rsidR="00F72300" w:rsidRDefault="00F72300">
      <w:pPr>
        <w:spacing w:line="360" w:lineRule="auto"/>
        <w:rPr>
          <w:sz w:val="24"/>
        </w:rPr>
      </w:pPr>
      <w:r>
        <w:rPr>
          <w:sz w:val="24"/>
        </w:rPr>
        <w:t>1.8</w:t>
      </w:r>
      <w:r>
        <w:rPr>
          <w:rFonts w:hAnsi="宋体"/>
          <w:sz w:val="24"/>
        </w:rPr>
        <w:t>本技术协议所使用的标准如与</w:t>
      </w:r>
      <w:r>
        <w:rPr>
          <w:rFonts w:hAnsi="宋体" w:hint="eastAsia"/>
          <w:sz w:val="24"/>
        </w:rPr>
        <w:t>乙方</w:t>
      </w:r>
      <w:r>
        <w:rPr>
          <w:rFonts w:hAnsi="宋体"/>
          <w:sz w:val="24"/>
        </w:rPr>
        <w:t>所执行的标准发生矛盾时，按较高标准执行。</w:t>
      </w:r>
    </w:p>
    <w:p w14:paraId="52B13E98" w14:textId="6140502E" w:rsidR="00F72300" w:rsidRDefault="00F72300" w:rsidP="00B76576">
      <w:pPr>
        <w:pStyle w:val="1PXL"/>
      </w:pPr>
      <w:r>
        <w:t>设计条件</w:t>
      </w:r>
    </w:p>
    <w:p w14:paraId="5457C463" w14:textId="77777777" w:rsidR="00B76576" w:rsidRDefault="00B76576" w:rsidP="00B76576">
      <w:pPr>
        <w:pStyle w:val="2PXL"/>
      </w:pPr>
      <w:r>
        <w:t>设备运行环境</w:t>
      </w:r>
    </w:p>
    <w:p w14:paraId="4615E72D" w14:textId="6D2C90C4" w:rsidR="00B76576" w:rsidRDefault="00B76576" w:rsidP="00B76576">
      <w:pPr>
        <w:spacing w:line="360" w:lineRule="auto"/>
        <w:ind w:firstLineChars="200" w:firstLine="480"/>
        <w:rPr>
          <w:sz w:val="24"/>
        </w:rPr>
      </w:pPr>
      <w:r>
        <w:rPr>
          <w:rFonts w:hint="eastAsia"/>
          <w:sz w:val="24"/>
        </w:rPr>
        <w:t>项目位于</w:t>
      </w:r>
      <w:r w:rsidRPr="006E5621">
        <w:rPr>
          <w:rFonts w:hint="eastAsia"/>
          <w:b/>
          <w:bCs/>
          <w:sz w:val="24"/>
        </w:rPr>
        <w:t>河北省唐山市曹妃甸工业区</w:t>
      </w:r>
      <w:r>
        <w:rPr>
          <w:rFonts w:hint="eastAsia"/>
          <w:b/>
          <w:bCs/>
          <w:sz w:val="24"/>
        </w:rPr>
        <w:t>（沿海）</w:t>
      </w:r>
      <w:r>
        <w:rPr>
          <w:rFonts w:hint="eastAsia"/>
          <w:sz w:val="24"/>
        </w:rPr>
        <w:t>。</w:t>
      </w:r>
      <w:r w:rsidRPr="00363B2C">
        <w:rPr>
          <w:rFonts w:hint="eastAsia"/>
          <w:b/>
          <w:bCs/>
          <w:sz w:val="24"/>
        </w:rPr>
        <w:t>室内布置</w:t>
      </w:r>
      <w:r>
        <w:rPr>
          <w:rFonts w:hint="eastAsia"/>
          <w:sz w:val="24"/>
        </w:rPr>
        <w:t>。</w:t>
      </w:r>
    </w:p>
    <w:p w14:paraId="515281B0" w14:textId="77777777" w:rsidR="00B76576" w:rsidRDefault="00B76576" w:rsidP="003D3FD8">
      <w:pPr>
        <w:pStyle w:val="3PXL"/>
        <w:ind w:left="0" w:firstLine="0"/>
        <w:jc w:val="both"/>
      </w:pPr>
      <w:r>
        <w:rPr>
          <w:rFonts w:hint="eastAsia"/>
        </w:rPr>
        <w:t>厂址气象和地理条件</w:t>
      </w:r>
    </w:p>
    <w:p w14:paraId="65461CB2" w14:textId="77777777" w:rsidR="00B76576" w:rsidRDefault="00B76576" w:rsidP="00B76576">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气象条件：</w:t>
      </w:r>
    </w:p>
    <w:p w14:paraId="4DC7B7BF"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本地区气候属于大陆性季风气候，具有明显的暖温带半湿润季风气候特征。</w:t>
      </w:r>
    </w:p>
    <w:p w14:paraId="01E1077D"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温度：</w:t>
      </w:r>
    </w:p>
    <w:p w14:paraId="30E8E582"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年平均温度：</w:t>
      </w:r>
      <w:r>
        <w:rPr>
          <w:rFonts w:hint="eastAsia"/>
          <w:sz w:val="24"/>
        </w:rPr>
        <w:t xml:space="preserve"> </w:t>
      </w:r>
      <w:r>
        <w:rPr>
          <w:sz w:val="24"/>
        </w:rPr>
        <w:t xml:space="preserve">              </w:t>
      </w:r>
      <w:r>
        <w:rPr>
          <w:rFonts w:hint="eastAsia"/>
          <w:sz w:val="24"/>
        </w:rPr>
        <w:t>11.3</w:t>
      </w:r>
      <w:r>
        <w:rPr>
          <w:rFonts w:hint="eastAsia"/>
          <w:sz w:val="24"/>
        </w:rPr>
        <w:t>℃</w:t>
      </w:r>
    </w:p>
    <w:p w14:paraId="71B96E50"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年最热月平均最高温度：</w:t>
      </w:r>
      <w:r>
        <w:rPr>
          <w:rFonts w:hint="eastAsia"/>
          <w:sz w:val="24"/>
        </w:rPr>
        <w:t xml:space="preserve"> </w:t>
      </w:r>
      <w:r>
        <w:rPr>
          <w:sz w:val="24"/>
        </w:rPr>
        <w:t xml:space="preserve">    </w:t>
      </w:r>
      <w:r>
        <w:rPr>
          <w:rFonts w:hint="eastAsia"/>
          <w:sz w:val="24"/>
        </w:rPr>
        <w:t>27.6</w:t>
      </w:r>
      <w:r>
        <w:rPr>
          <w:rFonts w:hint="eastAsia"/>
          <w:sz w:val="24"/>
        </w:rPr>
        <w:t>℃</w:t>
      </w:r>
    </w:p>
    <w:p w14:paraId="71C9EBD8"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lastRenderedPageBreak/>
        <w:t>年最冷月平均最低温度：</w:t>
      </w:r>
      <w:r>
        <w:rPr>
          <w:rFonts w:hint="eastAsia"/>
          <w:sz w:val="24"/>
        </w:rPr>
        <w:t xml:space="preserve"> </w:t>
      </w:r>
      <w:r>
        <w:rPr>
          <w:sz w:val="24"/>
        </w:rPr>
        <w:t xml:space="preserve">    </w:t>
      </w:r>
      <w:r>
        <w:rPr>
          <w:rFonts w:hint="eastAsia"/>
          <w:sz w:val="24"/>
        </w:rPr>
        <w:t>-8.6</w:t>
      </w:r>
      <w:r>
        <w:rPr>
          <w:rFonts w:hint="eastAsia"/>
          <w:sz w:val="24"/>
        </w:rPr>
        <w:t>℃</w:t>
      </w:r>
    </w:p>
    <w:p w14:paraId="6A69B62D"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极端最高温度：</w:t>
      </w:r>
      <w:r>
        <w:rPr>
          <w:rFonts w:hint="eastAsia"/>
          <w:sz w:val="24"/>
        </w:rPr>
        <w:t xml:space="preserve"> </w:t>
      </w:r>
      <w:r>
        <w:rPr>
          <w:sz w:val="24"/>
        </w:rPr>
        <w:t xml:space="preserve">            </w:t>
      </w:r>
      <w:r>
        <w:rPr>
          <w:rFonts w:hint="eastAsia"/>
          <w:sz w:val="24"/>
        </w:rPr>
        <w:t>39.8</w:t>
      </w:r>
      <w:r>
        <w:rPr>
          <w:rFonts w:hint="eastAsia"/>
          <w:sz w:val="24"/>
        </w:rPr>
        <w:t>℃</w:t>
      </w:r>
    </w:p>
    <w:p w14:paraId="747ECE29"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极端最低温度：</w:t>
      </w:r>
      <w:r>
        <w:rPr>
          <w:rFonts w:hint="eastAsia"/>
          <w:sz w:val="24"/>
        </w:rPr>
        <w:t xml:space="preserve"> </w:t>
      </w:r>
      <w:r>
        <w:rPr>
          <w:sz w:val="24"/>
        </w:rPr>
        <w:t xml:space="preserve">            </w:t>
      </w:r>
      <w:r>
        <w:rPr>
          <w:rFonts w:hint="eastAsia"/>
          <w:sz w:val="24"/>
        </w:rPr>
        <w:t>-21.2</w:t>
      </w:r>
      <w:r>
        <w:rPr>
          <w:rFonts w:hint="eastAsia"/>
          <w:sz w:val="24"/>
        </w:rPr>
        <w:t>℃</w:t>
      </w:r>
    </w:p>
    <w:p w14:paraId="3FB7F7BA"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湿度：</w:t>
      </w:r>
    </w:p>
    <w:p w14:paraId="0FA765BA"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年平均相对湿度</w:t>
      </w:r>
      <w:r>
        <w:rPr>
          <w:sz w:val="24"/>
        </w:rPr>
        <w:t xml:space="preserve">             </w:t>
      </w:r>
      <w:r>
        <w:rPr>
          <w:rFonts w:hint="eastAsia"/>
          <w:sz w:val="24"/>
        </w:rPr>
        <w:t>59</w:t>
      </w:r>
      <w:r>
        <w:rPr>
          <w:rFonts w:hint="eastAsia"/>
          <w:sz w:val="24"/>
        </w:rPr>
        <w:t>％</w:t>
      </w:r>
    </w:p>
    <w:p w14:paraId="23F64B2B"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全年最热月平均相对湿度</w:t>
      </w:r>
      <w:r>
        <w:rPr>
          <w:sz w:val="24"/>
        </w:rPr>
        <w:t xml:space="preserve">     </w:t>
      </w:r>
      <w:r>
        <w:rPr>
          <w:rFonts w:hint="eastAsia"/>
          <w:sz w:val="24"/>
        </w:rPr>
        <w:t>81.5</w:t>
      </w:r>
      <w:r>
        <w:rPr>
          <w:rFonts w:hint="eastAsia"/>
          <w:sz w:val="24"/>
        </w:rPr>
        <w:t>％</w:t>
      </w:r>
    </w:p>
    <w:p w14:paraId="3AAE65BF"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全年最冷月平均相对湿度</w:t>
      </w:r>
      <w:r>
        <w:rPr>
          <w:sz w:val="24"/>
        </w:rPr>
        <w:t xml:space="preserve">     </w:t>
      </w:r>
      <w:r>
        <w:rPr>
          <w:rFonts w:hint="eastAsia"/>
          <w:sz w:val="24"/>
        </w:rPr>
        <w:t>59.6</w:t>
      </w:r>
      <w:r>
        <w:rPr>
          <w:rFonts w:hint="eastAsia"/>
          <w:sz w:val="24"/>
        </w:rPr>
        <w:t>％</w:t>
      </w:r>
    </w:p>
    <w:p w14:paraId="4F8221E8"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主导风向：</w:t>
      </w:r>
    </w:p>
    <w:p w14:paraId="4E5BB319"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据唐海气象站</w:t>
      </w:r>
      <w:r>
        <w:rPr>
          <w:rFonts w:hint="eastAsia"/>
          <w:sz w:val="24"/>
        </w:rPr>
        <w:t>1971</w:t>
      </w:r>
      <w:r>
        <w:rPr>
          <w:rFonts w:hint="eastAsia"/>
          <w:sz w:val="24"/>
        </w:rPr>
        <w:t>～</w:t>
      </w:r>
      <w:r>
        <w:rPr>
          <w:rFonts w:hint="eastAsia"/>
          <w:sz w:val="24"/>
        </w:rPr>
        <w:t>2000</w:t>
      </w:r>
      <w:r>
        <w:rPr>
          <w:rFonts w:hint="eastAsia"/>
          <w:sz w:val="24"/>
        </w:rPr>
        <w:t>年的观测资料统计，该区全年盛行常风向为</w:t>
      </w:r>
      <w:r>
        <w:rPr>
          <w:rFonts w:hint="eastAsia"/>
          <w:sz w:val="24"/>
        </w:rPr>
        <w:t>SW</w:t>
      </w:r>
      <w:r>
        <w:rPr>
          <w:rFonts w:hint="eastAsia"/>
          <w:sz w:val="24"/>
        </w:rPr>
        <w:t>向，频率</w:t>
      </w:r>
      <w:r>
        <w:rPr>
          <w:rFonts w:hint="eastAsia"/>
          <w:sz w:val="24"/>
        </w:rPr>
        <w:t>9.0%</w:t>
      </w:r>
      <w:r>
        <w:rPr>
          <w:rFonts w:hint="eastAsia"/>
          <w:sz w:val="24"/>
        </w:rPr>
        <w:t>；次常风向为</w:t>
      </w:r>
      <w:r>
        <w:rPr>
          <w:rFonts w:hint="eastAsia"/>
          <w:sz w:val="24"/>
        </w:rPr>
        <w:t>ENE</w:t>
      </w:r>
      <w:r>
        <w:rPr>
          <w:rFonts w:hint="eastAsia"/>
          <w:sz w:val="24"/>
        </w:rPr>
        <w:t>向，频率</w:t>
      </w:r>
      <w:r>
        <w:rPr>
          <w:rFonts w:hint="eastAsia"/>
          <w:sz w:val="24"/>
        </w:rPr>
        <w:t>8.0%</w:t>
      </w:r>
      <w:r>
        <w:rPr>
          <w:rFonts w:hint="eastAsia"/>
          <w:sz w:val="24"/>
        </w:rPr>
        <w:t>。夏季盛行风向</w:t>
      </w:r>
      <w:r>
        <w:rPr>
          <w:rFonts w:hint="eastAsia"/>
          <w:sz w:val="24"/>
        </w:rPr>
        <w:t>SSE</w:t>
      </w:r>
      <w:r>
        <w:rPr>
          <w:rFonts w:hint="eastAsia"/>
          <w:sz w:val="24"/>
        </w:rPr>
        <w:t>向，强风向为</w:t>
      </w:r>
      <w:r>
        <w:rPr>
          <w:rFonts w:hint="eastAsia"/>
          <w:sz w:val="24"/>
        </w:rPr>
        <w:t>ENE</w:t>
      </w:r>
      <w:r>
        <w:rPr>
          <w:rFonts w:hint="eastAsia"/>
          <w:sz w:val="24"/>
        </w:rPr>
        <w:t>向，最大风速</w:t>
      </w:r>
      <w:r>
        <w:rPr>
          <w:rFonts w:hint="eastAsia"/>
          <w:sz w:val="24"/>
        </w:rPr>
        <w:t>25m/s</w:t>
      </w:r>
      <w:r>
        <w:rPr>
          <w:rFonts w:hint="eastAsia"/>
          <w:sz w:val="24"/>
        </w:rPr>
        <w:t>；次强风向为</w:t>
      </w:r>
      <w:r>
        <w:rPr>
          <w:rFonts w:hint="eastAsia"/>
          <w:sz w:val="24"/>
        </w:rPr>
        <w:t>NE</w:t>
      </w:r>
      <w:r>
        <w:rPr>
          <w:rFonts w:hint="eastAsia"/>
          <w:sz w:val="24"/>
        </w:rPr>
        <w:t>向，最大风速</w:t>
      </w:r>
      <w:r>
        <w:rPr>
          <w:rFonts w:hint="eastAsia"/>
          <w:sz w:val="24"/>
        </w:rPr>
        <w:t>21m/s</w:t>
      </w:r>
      <w:r>
        <w:rPr>
          <w:rFonts w:hint="eastAsia"/>
          <w:sz w:val="24"/>
        </w:rPr>
        <w:t>。全年各向平均风速</w:t>
      </w:r>
      <w:r>
        <w:rPr>
          <w:rFonts w:hint="eastAsia"/>
          <w:sz w:val="24"/>
        </w:rPr>
        <w:t>2.9m/s</w:t>
      </w:r>
      <w:r>
        <w:rPr>
          <w:rFonts w:hint="eastAsia"/>
          <w:sz w:val="24"/>
        </w:rPr>
        <w:t>，全年各向≥</w:t>
      </w:r>
      <w:r>
        <w:rPr>
          <w:rFonts w:hint="eastAsia"/>
          <w:sz w:val="24"/>
        </w:rPr>
        <w:t>7</w:t>
      </w:r>
      <w:r>
        <w:rPr>
          <w:rFonts w:hint="eastAsia"/>
          <w:sz w:val="24"/>
        </w:rPr>
        <w:t>级风的出现频率为</w:t>
      </w:r>
      <w:r>
        <w:rPr>
          <w:rFonts w:hint="eastAsia"/>
          <w:sz w:val="24"/>
        </w:rPr>
        <w:t>4.9%</w:t>
      </w:r>
      <w:r>
        <w:rPr>
          <w:rFonts w:hint="eastAsia"/>
          <w:sz w:val="24"/>
        </w:rPr>
        <w:t>。</w:t>
      </w:r>
    </w:p>
    <w:p w14:paraId="2EF29C8D"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降雨量：</w:t>
      </w:r>
    </w:p>
    <w:p w14:paraId="2C6C983A"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年平均降水量：</w:t>
      </w:r>
      <w:r>
        <w:rPr>
          <w:rFonts w:hint="eastAsia"/>
          <w:sz w:val="24"/>
        </w:rPr>
        <w:t xml:space="preserve"> </w:t>
      </w:r>
      <w:r>
        <w:rPr>
          <w:sz w:val="24"/>
        </w:rPr>
        <w:t xml:space="preserve">           </w:t>
      </w:r>
      <w:r>
        <w:rPr>
          <w:rFonts w:hint="eastAsia"/>
          <w:sz w:val="24"/>
        </w:rPr>
        <w:t>608.1mm</w:t>
      </w:r>
    </w:p>
    <w:p w14:paraId="5D18BC17"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年最大降水量：</w:t>
      </w:r>
      <w:r>
        <w:rPr>
          <w:rFonts w:hint="eastAsia"/>
          <w:sz w:val="24"/>
        </w:rPr>
        <w:t xml:space="preserve"> </w:t>
      </w:r>
      <w:r>
        <w:rPr>
          <w:sz w:val="24"/>
        </w:rPr>
        <w:t xml:space="preserve">           </w:t>
      </w:r>
      <w:r>
        <w:rPr>
          <w:rFonts w:hint="eastAsia"/>
          <w:sz w:val="24"/>
        </w:rPr>
        <w:t>934.0mm</w:t>
      </w:r>
    </w:p>
    <w:p w14:paraId="18F4A216"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日最大降水量：</w:t>
      </w:r>
      <w:r>
        <w:rPr>
          <w:rFonts w:hint="eastAsia"/>
          <w:sz w:val="24"/>
        </w:rPr>
        <w:t xml:space="preserve"> </w:t>
      </w:r>
      <w:r>
        <w:rPr>
          <w:sz w:val="24"/>
        </w:rPr>
        <w:t xml:space="preserve">           </w:t>
      </w:r>
      <w:r>
        <w:rPr>
          <w:rFonts w:hint="eastAsia"/>
          <w:sz w:val="24"/>
        </w:rPr>
        <w:t>266.2mm</w:t>
      </w:r>
    </w:p>
    <w:p w14:paraId="7BFAF6C3"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一小时最大降水量：</w:t>
      </w:r>
      <w:r>
        <w:rPr>
          <w:rFonts w:hint="eastAsia"/>
          <w:sz w:val="24"/>
        </w:rPr>
        <w:t xml:space="preserve"> </w:t>
      </w:r>
      <w:r>
        <w:rPr>
          <w:sz w:val="24"/>
        </w:rPr>
        <w:t xml:space="preserve">       </w:t>
      </w:r>
      <w:r>
        <w:rPr>
          <w:rFonts w:hint="eastAsia"/>
          <w:sz w:val="24"/>
        </w:rPr>
        <w:t>118.6mm</w:t>
      </w:r>
    </w:p>
    <w:p w14:paraId="65D98FB2"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一次最大暴雨持续时间：</w:t>
      </w:r>
      <w:r>
        <w:rPr>
          <w:rFonts w:hint="eastAsia"/>
          <w:sz w:val="24"/>
        </w:rPr>
        <w:t xml:space="preserve"> </w:t>
      </w:r>
      <w:r>
        <w:rPr>
          <w:sz w:val="24"/>
        </w:rPr>
        <w:t xml:space="preserve">   </w:t>
      </w:r>
      <w:r>
        <w:rPr>
          <w:rFonts w:hint="eastAsia"/>
          <w:sz w:val="24"/>
        </w:rPr>
        <w:t>5</w:t>
      </w:r>
      <w:r>
        <w:rPr>
          <w:rFonts w:hint="eastAsia"/>
          <w:sz w:val="24"/>
        </w:rPr>
        <w:t>天</w:t>
      </w:r>
    </w:p>
    <w:p w14:paraId="666A9F6A"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一次最大暴雨降雨量：</w:t>
      </w:r>
      <w:r>
        <w:rPr>
          <w:rFonts w:hint="eastAsia"/>
          <w:sz w:val="24"/>
        </w:rPr>
        <w:t xml:space="preserve"> </w:t>
      </w:r>
      <w:r>
        <w:rPr>
          <w:sz w:val="24"/>
        </w:rPr>
        <w:t xml:space="preserve">     </w:t>
      </w:r>
      <w:r>
        <w:rPr>
          <w:rFonts w:hint="eastAsia"/>
          <w:sz w:val="24"/>
        </w:rPr>
        <w:t>530.1mm</w:t>
      </w:r>
    </w:p>
    <w:p w14:paraId="23729A19" w14:textId="77777777" w:rsidR="00B76576" w:rsidRDefault="00B76576" w:rsidP="00B76576">
      <w:pPr>
        <w:tabs>
          <w:tab w:val="left" w:pos="518"/>
        </w:tabs>
        <w:snapToGrid w:val="0"/>
        <w:spacing w:line="360" w:lineRule="auto"/>
        <w:ind w:firstLineChars="200" w:firstLine="480"/>
        <w:jc w:val="left"/>
        <w:rPr>
          <w:sz w:val="24"/>
        </w:rPr>
      </w:pPr>
      <w:r>
        <w:rPr>
          <w:rFonts w:hint="eastAsia"/>
          <w:sz w:val="24"/>
        </w:rPr>
        <w:t>年降水主要集中在</w:t>
      </w:r>
      <w:r>
        <w:rPr>
          <w:rFonts w:hint="eastAsia"/>
          <w:sz w:val="24"/>
        </w:rPr>
        <w:t>6</w:t>
      </w:r>
      <w:r>
        <w:rPr>
          <w:rFonts w:hint="eastAsia"/>
          <w:sz w:val="24"/>
        </w:rPr>
        <w:t>～</w:t>
      </w:r>
      <w:r>
        <w:rPr>
          <w:rFonts w:hint="eastAsia"/>
          <w:sz w:val="24"/>
        </w:rPr>
        <w:t>8</w:t>
      </w:r>
      <w:r>
        <w:rPr>
          <w:rFonts w:hint="eastAsia"/>
          <w:sz w:val="24"/>
        </w:rPr>
        <w:t>月份，降水量占全年降水量的</w:t>
      </w:r>
      <w:r>
        <w:rPr>
          <w:rFonts w:hint="eastAsia"/>
          <w:sz w:val="24"/>
        </w:rPr>
        <w:t>60%</w:t>
      </w:r>
      <w:r>
        <w:rPr>
          <w:rFonts w:hint="eastAsia"/>
          <w:sz w:val="24"/>
        </w:rPr>
        <w:t>，年均降雨日数</w:t>
      </w:r>
      <w:r>
        <w:rPr>
          <w:rFonts w:hint="eastAsia"/>
          <w:sz w:val="24"/>
        </w:rPr>
        <w:t>57.9</w:t>
      </w:r>
      <w:r>
        <w:rPr>
          <w:rFonts w:hint="eastAsia"/>
          <w:sz w:val="24"/>
        </w:rPr>
        <w:t>天，年均降雪日数</w:t>
      </w:r>
      <w:r>
        <w:rPr>
          <w:rFonts w:hint="eastAsia"/>
          <w:sz w:val="24"/>
        </w:rPr>
        <w:t>8</w:t>
      </w:r>
      <w:r>
        <w:rPr>
          <w:rFonts w:hint="eastAsia"/>
          <w:sz w:val="24"/>
        </w:rPr>
        <w:t>天。历年最大积雪厚度</w:t>
      </w:r>
      <w:r>
        <w:rPr>
          <w:rFonts w:hint="eastAsia"/>
          <w:sz w:val="24"/>
        </w:rPr>
        <w:t>24cm</w:t>
      </w:r>
      <w:r>
        <w:rPr>
          <w:rFonts w:hint="eastAsia"/>
          <w:sz w:val="24"/>
        </w:rPr>
        <w:t>。</w:t>
      </w:r>
    </w:p>
    <w:p w14:paraId="7E8E7CD5" w14:textId="77777777" w:rsidR="00B76576" w:rsidRDefault="00B76576" w:rsidP="00B76576">
      <w:pPr>
        <w:widowControl/>
        <w:spacing w:line="360" w:lineRule="auto"/>
        <w:ind w:firstLineChars="200" w:firstLine="480"/>
        <w:rPr>
          <w:rFonts w:ascii="宋体" w:hAnsi="宋体" w:cs="宋体" w:hint="eastAsia"/>
          <w:kern w:val="0"/>
          <w:sz w:val="24"/>
        </w:rPr>
      </w:pPr>
      <w:r>
        <w:rPr>
          <w:rFonts w:hint="eastAsia"/>
          <w:sz w:val="24"/>
        </w:rPr>
        <w:t>历年最大冻土深度：</w:t>
      </w:r>
      <w:r>
        <w:rPr>
          <w:rFonts w:hint="eastAsia"/>
          <w:sz w:val="24"/>
        </w:rPr>
        <w:t>59.0cm</w:t>
      </w:r>
      <w:r>
        <w:rPr>
          <w:rFonts w:hint="eastAsia"/>
          <w:sz w:val="24"/>
        </w:rPr>
        <w:t>。</w:t>
      </w:r>
    </w:p>
    <w:p w14:paraId="3B57E9B8" w14:textId="38F0478C" w:rsidR="00B76576" w:rsidRDefault="00B76576" w:rsidP="00B76576">
      <w:pPr>
        <w:pStyle w:val="3PXL"/>
      </w:pPr>
      <w:r>
        <w:rPr>
          <w:rFonts w:hint="eastAsia"/>
        </w:rPr>
        <w:t>地震基本烈度</w:t>
      </w:r>
    </w:p>
    <w:p w14:paraId="317443BF" w14:textId="36AE18E0" w:rsidR="00B76576" w:rsidRPr="00B76576" w:rsidRDefault="00B76576" w:rsidP="00B76576">
      <w:pPr>
        <w:pStyle w:val="PXL4"/>
        <w:ind w:firstLine="480"/>
      </w:pPr>
      <w:r>
        <w:rPr>
          <w:rFonts w:ascii="宋体" w:hAnsi="宋体" w:cs="宋体" w:hint="eastAsia"/>
          <w:kern w:val="0"/>
        </w:rPr>
        <w:t>根据国家地震资料，本地区地震基本烈度为</w:t>
      </w:r>
      <w:r w:rsidRPr="006E5621">
        <w:rPr>
          <w:rFonts w:ascii="宋体" w:hAnsi="宋体" w:cs="宋体"/>
          <w:b/>
          <w:color w:val="FF0000"/>
          <w:kern w:val="0"/>
        </w:rPr>
        <w:t>7</w:t>
      </w:r>
      <w:r>
        <w:rPr>
          <w:rFonts w:ascii="宋体" w:hAnsi="宋体" w:cs="宋体" w:hint="eastAsia"/>
          <w:kern w:val="0"/>
        </w:rPr>
        <w:t>度。</w:t>
      </w:r>
    </w:p>
    <w:p w14:paraId="1E02B67A" w14:textId="77777777" w:rsidR="00F72300" w:rsidRDefault="00F72300" w:rsidP="00B76576">
      <w:pPr>
        <w:pStyle w:val="2PXL"/>
      </w:pPr>
      <w:r>
        <w:t>输送介质</w:t>
      </w:r>
    </w:p>
    <w:p w14:paraId="691F3764" w14:textId="4C45F9BA" w:rsidR="00F72300" w:rsidRDefault="00F72300">
      <w:pPr>
        <w:spacing w:line="360" w:lineRule="auto"/>
        <w:ind w:firstLine="600"/>
        <w:rPr>
          <w:sz w:val="24"/>
          <w:szCs w:val="21"/>
        </w:rPr>
      </w:pPr>
      <w:r>
        <w:rPr>
          <w:sz w:val="24"/>
        </w:rPr>
        <w:t>质量密度：</w:t>
      </w:r>
      <w:r>
        <w:rPr>
          <w:sz w:val="24"/>
          <w:szCs w:val="21"/>
        </w:rPr>
        <w:t>0.55 ~0.</w:t>
      </w:r>
      <w:r>
        <w:rPr>
          <w:rFonts w:hint="eastAsia"/>
          <w:sz w:val="24"/>
          <w:szCs w:val="21"/>
        </w:rPr>
        <w:t>7</w:t>
      </w:r>
      <w:r>
        <w:rPr>
          <w:sz w:val="24"/>
          <w:szCs w:val="21"/>
        </w:rPr>
        <w:t xml:space="preserve"> t/m</w:t>
      </w:r>
      <w:r>
        <w:rPr>
          <w:sz w:val="24"/>
          <w:szCs w:val="21"/>
          <w:vertAlign w:val="superscript"/>
        </w:rPr>
        <w:t>3</w:t>
      </w:r>
      <w:r w:rsidR="00B76576">
        <w:rPr>
          <w:rFonts w:hint="eastAsia"/>
          <w:sz w:val="24"/>
          <w:szCs w:val="21"/>
        </w:rPr>
        <w:t>（堆积密度）</w:t>
      </w:r>
      <w:r>
        <w:rPr>
          <w:sz w:val="24"/>
          <w:szCs w:val="21"/>
        </w:rPr>
        <w:t>。</w:t>
      </w:r>
    </w:p>
    <w:p w14:paraId="6D9CE5B2" w14:textId="77777777" w:rsidR="00F72300" w:rsidRDefault="00F72300">
      <w:pPr>
        <w:spacing w:line="360" w:lineRule="auto"/>
        <w:ind w:firstLine="600"/>
        <w:rPr>
          <w:sz w:val="24"/>
        </w:rPr>
      </w:pPr>
      <w:r>
        <w:rPr>
          <w:sz w:val="24"/>
        </w:rPr>
        <w:t>平均粒径：</w:t>
      </w:r>
      <w:r>
        <w:rPr>
          <w:sz w:val="24"/>
        </w:rPr>
        <w:t>200</w:t>
      </w:r>
      <w:r>
        <w:rPr>
          <w:rFonts w:hint="eastAsia"/>
          <w:sz w:val="24"/>
        </w:rPr>
        <w:t>-300</w:t>
      </w:r>
      <w:r>
        <w:rPr>
          <w:sz w:val="24"/>
        </w:rPr>
        <w:t>目；</w:t>
      </w:r>
    </w:p>
    <w:p w14:paraId="3724CCDC" w14:textId="77777777" w:rsidR="00F72300" w:rsidRDefault="00F72300">
      <w:pPr>
        <w:spacing w:line="360" w:lineRule="auto"/>
        <w:ind w:firstLine="600"/>
        <w:rPr>
          <w:sz w:val="24"/>
        </w:rPr>
      </w:pPr>
      <w:r>
        <w:rPr>
          <w:rFonts w:hint="eastAsia"/>
          <w:sz w:val="24"/>
        </w:rPr>
        <w:t>介质</w:t>
      </w:r>
      <w:r>
        <w:rPr>
          <w:sz w:val="24"/>
        </w:rPr>
        <w:t>温度：</w:t>
      </w:r>
      <w:r>
        <w:rPr>
          <w:sz w:val="24"/>
        </w:rPr>
        <w:t>100</w:t>
      </w:r>
      <w:r>
        <w:rPr>
          <w:sz w:val="24"/>
        </w:rPr>
        <w:t>～</w:t>
      </w:r>
      <w:r>
        <w:rPr>
          <w:sz w:val="24"/>
        </w:rPr>
        <w:t>150℃</w:t>
      </w:r>
      <w:r>
        <w:rPr>
          <w:sz w:val="24"/>
        </w:rPr>
        <w:t>；</w:t>
      </w:r>
    </w:p>
    <w:p w14:paraId="19D3DCAE" w14:textId="77777777" w:rsidR="00F72300" w:rsidRDefault="00F72300">
      <w:pPr>
        <w:spacing w:line="360" w:lineRule="auto"/>
        <w:rPr>
          <w:sz w:val="24"/>
        </w:rPr>
      </w:pPr>
      <w:r>
        <w:rPr>
          <w:sz w:val="24"/>
        </w:rPr>
        <w:t xml:space="preserve">     </w:t>
      </w:r>
      <w:r>
        <w:rPr>
          <w:sz w:val="24"/>
        </w:rPr>
        <w:t>物料含水：</w:t>
      </w:r>
      <w:r>
        <w:rPr>
          <w:sz w:val="24"/>
        </w:rPr>
        <w:t>≤</w:t>
      </w:r>
      <w:r>
        <w:rPr>
          <w:rFonts w:hint="eastAsia"/>
          <w:sz w:val="24"/>
        </w:rPr>
        <w:t>3</w:t>
      </w:r>
      <w:r>
        <w:rPr>
          <w:sz w:val="24"/>
        </w:rPr>
        <w:t>％</w:t>
      </w:r>
    </w:p>
    <w:p w14:paraId="0005CFC4" w14:textId="41A4019E" w:rsidR="00B66AB7" w:rsidRPr="00B66AB7" w:rsidRDefault="00225BF0" w:rsidP="00B66AB7">
      <w:pPr>
        <w:pStyle w:val="2PXL"/>
      </w:pPr>
      <w:r>
        <w:rPr>
          <w:rFonts w:hint="eastAsia"/>
        </w:rPr>
        <w:lastRenderedPageBreak/>
        <w:t>设备需</w:t>
      </w:r>
      <w:r w:rsidR="00B7237E">
        <w:rPr>
          <w:rFonts w:hint="eastAsia"/>
        </w:rPr>
        <w:t>求</w:t>
      </w:r>
      <w:r>
        <w:rPr>
          <w:rFonts w:hint="eastAsia"/>
        </w:rPr>
        <w:t>表</w:t>
      </w:r>
    </w:p>
    <w:p w14:paraId="56CC4CED" w14:textId="04A1A58F" w:rsidR="00225BF0" w:rsidRDefault="00225BF0" w:rsidP="00225BF0">
      <w:pPr>
        <w:pStyle w:val="3PXL"/>
      </w:pPr>
      <w:r>
        <w:rPr>
          <w:rFonts w:hint="eastAsia"/>
        </w:rPr>
        <w:t>插板阀</w:t>
      </w:r>
    </w:p>
    <w:tbl>
      <w:tblPr>
        <w:tblStyle w:val="tabPXL"/>
        <w:tblW w:w="0" w:type="auto"/>
        <w:tblLook w:val="04A0" w:firstRow="1" w:lastRow="0" w:firstColumn="1" w:lastColumn="0" w:noHBand="0" w:noVBand="1"/>
      </w:tblPr>
      <w:tblGrid>
        <w:gridCol w:w="560"/>
        <w:gridCol w:w="1406"/>
        <w:gridCol w:w="515"/>
        <w:gridCol w:w="627"/>
        <w:gridCol w:w="1072"/>
        <w:gridCol w:w="1161"/>
        <w:gridCol w:w="1296"/>
        <w:gridCol w:w="1838"/>
      </w:tblGrid>
      <w:tr w:rsidR="000F317C" w:rsidRPr="00F74F8A" w14:paraId="459B4A23" w14:textId="77777777" w:rsidTr="006A2FFB">
        <w:tc>
          <w:tcPr>
            <w:tcW w:w="560" w:type="dxa"/>
          </w:tcPr>
          <w:p w14:paraId="3AA5BCB0" w14:textId="77777777" w:rsidR="000F317C" w:rsidRPr="00F74F8A" w:rsidRDefault="000F317C" w:rsidP="006A2FFB">
            <w:pPr>
              <w:pStyle w:val="PXL8"/>
            </w:pPr>
            <w:r w:rsidRPr="00F74F8A">
              <w:rPr>
                <w:rFonts w:hint="eastAsia"/>
              </w:rPr>
              <w:t>序号</w:t>
            </w:r>
          </w:p>
        </w:tc>
        <w:tc>
          <w:tcPr>
            <w:tcW w:w="1406" w:type="dxa"/>
          </w:tcPr>
          <w:p w14:paraId="0344700D" w14:textId="77777777" w:rsidR="000F317C" w:rsidRPr="00F74F8A" w:rsidRDefault="000F317C" w:rsidP="006A2FFB">
            <w:pPr>
              <w:pStyle w:val="PXL8"/>
            </w:pPr>
            <w:r w:rsidRPr="00F74F8A">
              <w:rPr>
                <w:rFonts w:hint="eastAsia"/>
              </w:rPr>
              <w:t>名称</w:t>
            </w:r>
          </w:p>
        </w:tc>
        <w:tc>
          <w:tcPr>
            <w:tcW w:w="515" w:type="dxa"/>
          </w:tcPr>
          <w:p w14:paraId="738B5A77" w14:textId="77777777" w:rsidR="000F317C" w:rsidRPr="00F74F8A" w:rsidRDefault="000F317C" w:rsidP="006A2FFB">
            <w:pPr>
              <w:pStyle w:val="PXL8"/>
            </w:pPr>
            <w:r w:rsidRPr="00F74F8A">
              <w:rPr>
                <w:rFonts w:hint="eastAsia"/>
              </w:rPr>
              <w:t>单位</w:t>
            </w:r>
          </w:p>
        </w:tc>
        <w:tc>
          <w:tcPr>
            <w:tcW w:w="627" w:type="dxa"/>
          </w:tcPr>
          <w:p w14:paraId="441A8CD4" w14:textId="77777777" w:rsidR="000F317C" w:rsidRPr="00F74F8A" w:rsidRDefault="000F317C" w:rsidP="006A2FFB">
            <w:pPr>
              <w:pStyle w:val="PXL8"/>
            </w:pPr>
            <w:r w:rsidRPr="00F74F8A">
              <w:rPr>
                <w:rFonts w:hint="eastAsia"/>
              </w:rPr>
              <w:t>数量</w:t>
            </w:r>
          </w:p>
        </w:tc>
        <w:tc>
          <w:tcPr>
            <w:tcW w:w="1072" w:type="dxa"/>
          </w:tcPr>
          <w:p w14:paraId="49998CB0" w14:textId="77777777" w:rsidR="000F317C" w:rsidRPr="00F74F8A" w:rsidRDefault="000F317C" w:rsidP="006A2FFB">
            <w:pPr>
              <w:pStyle w:val="PXL8"/>
            </w:pPr>
            <w:r w:rsidRPr="00F74F8A">
              <w:rPr>
                <w:rFonts w:hint="eastAsia"/>
              </w:rPr>
              <w:t>执行机构</w:t>
            </w:r>
          </w:p>
        </w:tc>
        <w:tc>
          <w:tcPr>
            <w:tcW w:w="1161" w:type="dxa"/>
          </w:tcPr>
          <w:p w14:paraId="0A774415" w14:textId="760F7B6B" w:rsidR="000F317C" w:rsidRPr="00F74F8A" w:rsidRDefault="00295A55" w:rsidP="006A2FFB">
            <w:pPr>
              <w:pStyle w:val="PXL8"/>
            </w:pPr>
            <w:r>
              <w:rPr>
                <w:rFonts w:hint="eastAsia"/>
              </w:rPr>
              <w:t>介质</w:t>
            </w:r>
          </w:p>
        </w:tc>
        <w:tc>
          <w:tcPr>
            <w:tcW w:w="1296" w:type="dxa"/>
          </w:tcPr>
          <w:p w14:paraId="22B71674" w14:textId="31EA742A" w:rsidR="000F317C" w:rsidRPr="00F74F8A" w:rsidRDefault="000F317C" w:rsidP="006A2FFB">
            <w:pPr>
              <w:pStyle w:val="PXL8"/>
            </w:pPr>
            <w:r w:rsidRPr="00F74F8A">
              <w:rPr>
                <w:rFonts w:hint="eastAsia"/>
              </w:rPr>
              <w:t>进出口尺寸</w:t>
            </w:r>
          </w:p>
        </w:tc>
        <w:tc>
          <w:tcPr>
            <w:tcW w:w="1838" w:type="dxa"/>
          </w:tcPr>
          <w:p w14:paraId="64E523CD" w14:textId="77777777" w:rsidR="000F317C" w:rsidRPr="00F74F8A" w:rsidRDefault="000F317C" w:rsidP="006A2FFB">
            <w:pPr>
              <w:pStyle w:val="PXL8"/>
            </w:pPr>
            <w:r w:rsidRPr="00F74F8A">
              <w:rPr>
                <w:rFonts w:hint="eastAsia"/>
              </w:rPr>
              <w:t>备注</w:t>
            </w:r>
          </w:p>
        </w:tc>
      </w:tr>
      <w:tr w:rsidR="000F317C" w:rsidRPr="00F74F8A" w14:paraId="5B5A69F7" w14:textId="77777777" w:rsidTr="006A2FFB">
        <w:tc>
          <w:tcPr>
            <w:tcW w:w="560" w:type="dxa"/>
          </w:tcPr>
          <w:p w14:paraId="7177F24F" w14:textId="77777777" w:rsidR="000F317C" w:rsidRPr="00F74F8A" w:rsidRDefault="000F317C" w:rsidP="006A2FFB">
            <w:pPr>
              <w:pStyle w:val="PXL8"/>
            </w:pPr>
            <w:r w:rsidRPr="00F74F8A">
              <w:rPr>
                <w:rFonts w:hint="eastAsia"/>
              </w:rPr>
              <w:t>1</w:t>
            </w:r>
          </w:p>
        </w:tc>
        <w:tc>
          <w:tcPr>
            <w:tcW w:w="1406" w:type="dxa"/>
          </w:tcPr>
          <w:p w14:paraId="2197B97C" w14:textId="77777777" w:rsidR="000F317C" w:rsidRPr="00F74F8A" w:rsidRDefault="000F317C" w:rsidP="006A2FFB">
            <w:pPr>
              <w:pStyle w:val="PXL8"/>
            </w:pPr>
            <w:r w:rsidRPr="00F74F8A">
              <w:rPr>
                <w:rFonts w:hint="eastAsia"/>
              </w:rPr>
              <w:t>原料仓</w:t>
            </w:r>
            <w:r w:rsidRPr="00F74F8A">
              <w:rPr>
                <w:rFonts w:hint="eastAsia"/>
              </w:rPr>
              <w:t>/</w:t>
            </w:r>
            <w:r w:rsidRPr="00F74F8A">
              <w:t>副产物仓</w:t>
            </w:r>
          </w:p>
          <w:p w14:paraId="54B39C64" w14:textId="77777777" w:rsidR="000F317C" w:rsidRPr="00F74F8A" w:rsidRDefault="000F317C" w:rsidP="006A2FFB">
            <w:pPr>
              <w:pStyle w:val="PXL8"/>
            </w:pPr>
            <w:r w:rsidRPr="00F74F8A">
              <w:rPr>
                <w:rFonts w:hint="eastAsia"/>
              </w:rPr>
              <w:t>气动插板阀</w:t>
            </w:r>
          </w:p>
        </w:tc>
        <w:tc>
          <w:tcPr>
            <w:tcW w:w="515" w:type="dxa"/>
          </w:tcPr>
          <w:p w14:paraId="09839A13" w14:textId="77777777" w:rsidR="000F317C" w:rsidRPr="00F74F8A" w:rsidRDefault="000F317C" w:rsidP="006A2FFB">
            <w:pPr>
              <w:pStyle w:val="PXL8"/>
            </w:pPr>
            <w:r w:rsidRPr="00F74F8A">
              <w:rPr>
                <w:rFonts w:hint="eastAsia"/>
              </w:rPr>
              <w:t>台</w:t>
            </w:r>
          </w:p>
        </w:tc>
        <w:tc>
          <w:tcPr>
            <w:tcW w:w="627" w:type="dxa"/>
          </w:tcPr>
          <w:p w14:paraId="18BA740A" w14:textId="77777777" w:rsidR="000F317C" w:rsidRPr="00F74F8A" w:rsidRDefault="000F317C" w:rsidP="006A2FFB">
            <w:pPr>
              <w:pStyle w:val="PXL8"/>
            </w:pPr>
            <w:r w:rsidRPr="00F74F8A">
              <w:rPr>
                <w:rFonts w:hint="eastAsia"/>
              </w:rPr>
              <w:t>2</w:t>
            </w:r>
          </w:p>
        </w:tc>
        <w:tc>
          <w:tcPr>
            <w:tcW w:w="1072" w:type="dxa"/>
          </w:tcPr>
          <w:p w14:paraId="440272C2" w14:textId="77777777" w:rsidR="000F317C" w:rsidRPr="00F74F8A" w:rsidRDefault="000F317C" w:rsidP="006A2FFB">
            <w:pPr>
              <w:pStyle w:val="PXL8"/>
            </w:pPr>
            <w:r w:rsidRPr="00F74F8A">
              <w:rPr>
                <w:rFonts w:hint="eastAsia"/>
              </w:rPr>
              <w:t>气动开关型</w:t>
            </w:r>
          </w:p>
        </w:tc>
        <w:tc>
          <w:tcPr>
            <w:tcW w:w="1161" w:type="dxa"/>
          </w:tcPr>
          <w:p w14:paraId="2FE9C48C" w14:textId="79E22575" w:rsidR="000F317C" w:rsidRPr="00F74F8A" w:rsidRDefault="00051590" w:rsidP="006A2FFB">
            <w:pPr>
              <w:pStyle w:val="PXL8"/>
            </w:pPr>
            <w:r>
              <w:rPr>
                <w:rFonts w:hint="eastAsia"/>
              </w:rPr>
              <w:t>常温消石灰</w:t>
            </w:r>
          </w:p>
        </w:tc>
        <w:tc>
          <w:tcPr>
            <w:tcW w:w="1296" w:type="dxa"/>
          </w:tcPr>
          <w:p w14:paraId="2CF94F20" w14:textId="6977B1B8" w:rsidR="000F317C" w:rsidRPr="00F74F8A" w:rsidRDefault="000F317C" w:rsidP="006A2FFB">
            <w:pPr>
              <w:pStyle w:val="PXL8"/>
            </w:pPr>
            <w:r w:rsidRPr="00F74F8A">
              <w:rPr>
                <w:rFonts w:hint="eastAsia"/>
              </w:rPr>
              <w:t>400*400</w:t>
            </w:r>
          </w:p>
        </w:tc>
        <w:tc>
          <w:tcPr>
            <w:tcW w:w="1838" w:type="dxa"/>
          </w:tcPr>
          <w:p w14:paraId="735D3F83" w14:textId="77777777" w:rsidR="000F317C" w:rsidRPr="00F74F8A" w:rsidRDefault="000F317C" w:rsidP="006A2FFB">
            <w:pPr>
              <w:pStyle w:val="PXL8"/>
            </w:pPr>
            <w:r w:rsidRPr="00F74F8A">
              <w:rPr>
                <w:rFonts w:hint="eastAsia"/>
              </w:rPr>
              <w:t>配手轮、气源三联件，全密封，气缸</w:t>
            </w:r>
            <w:r w:rsidRPr="00F74F8A">
              <w:rPr>
                <w:rFonts w:hint="eastAsia"/>
              </w:rPr>
              <w:t>IP65</w:t>
            </w:r>
          </w:p>
        </w:tc>
      </w:tr>
      <w:tr w:rsidR="000F317C" w:rsidRPr="00F74F8A" w14:paraId="7B1FA765" w14:textId="77777777" w:rsidTr="006A2FFB">
        <w:tc>
          <w:tcPr>
            <w:tcW w:w="560" w:type="dxa"/>
          </w:tcPr>
          <w:p w14:paraId="36A01FCB" w14:textId="77777777" w:rsidR="000F317C" w:rsidRPr="00F74F8A" w:rsidRDefault="000F317C" w:rsidP="006A2FFB">
            <w:pPr>
              <w:pStyle w:val="PXL8"/>
            </w:pPr>
            <w:r w:rsidRPr="00F74F8A">
              <w:rPr>
                <w:rFonts w:hint="eastAsia"/>
              </w:rPr>
              <w:t>2</w:t>
            </w:r>
          </w:p>
        </w:tc>
        <w:tc>
          <w:tcPr>
            <w:tcW w:w="1406" w:type="dxa"/>
          </w:tcPr>
          <w:p w14:paraId="37F07A46" w14:textId="77777777" w:rsidR="000F317C" w:rsidRPr="00F74F8A" w:rsidRDefault="000F317C" w:rsidP="006A2FFB">
            <w:pPr>
              <w:pStyle w:val="PXL8"/>
            </w:pPr>
            <w:r w:rsidRPr="00F74F8A">
              <w:t>脱硫塔</w:t>
            </w:r>
          </w:p>
          <w:p w14:paraId="1F8FACDE" w14:textId="77777777" w:rsidR="000F317C" w:rsidRPr="00F74F8A" w:rsidRDefault="000F317C" w:rsidP="006A2FFB">
            <w:pPr>
              <w:pStyle w:val="PXL8"/>
            </w:pPr>
            <w:r w:rsidRPr="00F74F8A">
              <w:t>手动插板阀</w:t>
            </w:r>
          </w:p>
        </w:tc>
        <w:tc>
          <w:tcPr>
            <w:tcW w:w="515" w:type="dxa"/>
          </w:tcPr>
          <w:p w14:paraId="65E78787" w14:textId="77777777" w:rsidR="000F317C" w:rsidRPr="00F74F8A" w:rsidRDefault="000F317C" w:rsidP="006A2FFB">
            <w:pPr>
              <w:pStyle w:val="PXL8"/>
            </w:pPr>
            <w:r w:rsidRPr="00F74F8A">
              <w:rPr>
                <w:rFonts w:hint="eastAsia"/>
              </w:rPr>
              <w:t>台</w:t>
            </w:r>
          </w:p>
        </w:tc>
        <w:tc>
          <w:tcPr>
            <w:tcW w:w="627" w:type="dxa"/>
          </w:tcPr>
          <w:p w14:paraId="7E473FCC" w14:textId="77777777" w:rsidR="000F317C" w:rsidRPr="00F74F8A" w:rsidRDefault="000F317C" w:rsidP="006A2FFB">
            <w:pPr>
              <w:pStyle w:val="PXL8"/>
            </w:pPr>
            <w:r w:rsidRPr="00F74F8A">
              <w:rPr>
                <w:rFonts w:hint="eastAsia"/>
              </w:rPr>
              <w:t>3</w:t>
            </w:r>
          </w:p>
        </w:tc>
        <w:tc>
          <w:tcPr>
            <w:tcW w:w="1072" w:type="dxa"/>
          </w:tcPr>
          <w:p w14:paraId="0E677BAF" w14:textId="77777777" w:rsidR="000F317C" w:rsidRPr="00F74F8A" w:rsidRDefault="000F317C" w:rsidP="006A2FFB">
            <w:pPr>
              <w:pStyle w:val="PXL8"/>
            </w:pPr>
            <w:r w:rsidRPr="00F74F8A">
              <w:rPr>
                <w:rFonts w:hint="eastAsia"/>
              </w:rPr>
              <w:t>手动开关型</w:t>
            </w:r>
          </w:p>
        </w:tc>
        <w:tc>
          <w:tcPr>
            <w:tcW w:w="1161" w:type="dxa"/>
          </w:tcPr>
          <w:p w14:paraId="7E544C25" w14:textId="2F1F59C5" w:rsidR="000F317C" w:rsidRPr="00F74F8A" w:rsidRDefault="00051590" w:rsidP="006A2FFB">
            <w:pPr>
              <w:pStyle w:val="PXL8"/>
            </w:pPr>
            <w:r>
              <w:rPr>
                <w:rFonts w:hint="eastAsia"/>
              </w:rPr>
              <w:t>100-140</w:t>
            </w:r>
            <w:r>
              <w:rPr>
                <w:rFonts w:hint="eastAsia"/>
              </w:rPr>
              <w:t>℃消石灰</w:t>
            </w:r>
          </w:p>
        </w:tc>
        <w:tc>
          <w:tcPr>
            <w:tcW w:w="1296" w:type="dxa"/>
          </w:tcPr>
          <w:p w14:paraId="3300A4BE" w14:textId="7C45016A" w:rsidR="000F317C" w:rsidRPr="00F74F8A" w:rsidRDefault="000F317C" w:rsidP="006A2FFB">
            <w:pPr>
              <w:pStyle w:val="PXL8"/>
            </w:pPr>
            <w:r w:rsidRPr="00F74F8A">
              <w:rPr>
                <w:rFonts w:hint="eastAsia"/>
              </w:rPr>
              <w:t>500*500</w:t>
            </w:r>
          </w:p>
        </w:tc>
        <w:tc>
          <w:tcPr>
            <w:tcW w:w="1838" w:type="dxa"/>
          </w:tcPr>
          <w:p w14:paraId="3ABCE165" w14:textId="77777777" w:rsidR="000F317C" w:rsidRPr="00F74F8A" w:rsidRDefault="000F317C" w:rsidP="006A2FFB">
            <w:pPr>
              <w:pStyle w:val="PXL8"/>
            </w:pPr>
            <w:r>
              <w:rPr>
                <w:rFonts w:hint="eastAsia"/>
              </w:rPr>
              <w:t>带</w:t>
            </w:r>
            <w:r>
              <w:rPr>
                <w:rFonts w:hint="eastAsia"/>
              </w:rPr>
              <w:t>700mm</w:t>
            </w:r>
            <w:r>
              <w:rPr>
                <w:rFonts w:hint="eastAsia"/>
              </w:rPr>
              <w:t>高的链轮</w:t>
            </w:r>
          </w:p>
        </w:tc>
      </w:tr>
      <w:tr w:rsidR="000F317C" w:rsidRPr="00F74F8A" w14:paraId="23D56109" w14:textId="77777777" w:rsidTr="006A2FFB">
        <w:tc>
          <w:tcPr>
            <w:tcW w:w="560" w:type="dxa"/>
          </w:tcPr>
          <w:p w14:paraId="0865C761" w14:textId="77777777" w:rsidR="000F317C" w:rsidRPr="00F74F8A" w:rsidRDefault="000F317C" w:rsidP="006A2FFB">
            <w:pPr>
              <w:pStyle w:val="PXL8"/>
            </w:pPr>
            <w:r w:rsidRPr="00F74F8A">
              <w:rPr>
                <w:rFonts w:hint="eastAsia"/>
              </w:rPr>
              <w:t>3</w:t>
            </w:r>
          </w:p>
        </w:tc>
        <w:tc>
          <w:tcPr>
            <w:tcW w:w="1406" w:type="dxa"/>
          </w:tcPr>
          <w:p w14:paraId="439E871D" w14:textId="77777777" w:rsidR="000F317C" w:rsidRPr="00F74F8A" w:rsidRDefault="000F317C" w:rsidP="006A2FFB">
            <w:pPr>
              <w:pStyle w:val="PXL8"/>
            </w:pPr>
            <w:r w:rsidRPr="00F74F8A">
              <w:t>除尘器</w:t>
            </w:r>
          </w:p>
          <w:p w14:paraId="33B24A30" w14:textId="77777777" w:rsidR="000F317C" w:rsidRPr="00F74F8A" w:rsidRDefault="000F317C" w:rsidP="006A2FFB">
            <w:pPr>
              <w:pStyle w:val="PXL8"/>
            </w:pPr>
            <w:r w:rsidRPr="00F74F8A">
              <w:t>手动插板阀</w:t>
            </w:r>
            <w:r w:rsidRPr="00F74F8A">
              <w:rPr>
                <w:rFonts w:hint="eastAsia"/>
              </w:rPr>
              <w:t>1</w:t>
            </w:r>
          </w:p>
        </w:tc>
        <w:tc>
          <w:tcPr>
            <w:tcW w:w="515" w:type="dxa"/>
          </w:tcPr>
          <w:p w14:paraId="59D4E76E" w14:textId="77777777" w:rsidR="000F317C" w:rsidRPr="00F74F8A" w:rsidRDefault="000F317C" w:rsidP="006A2FFB">
            <w:pPr>
              <w:pStyle w:val="PXL8"/>
            </w:pPr>
            <w:r w:rsidRPr="00F74F8A">
              <w:rPr>
                <w:rFonts w:hint="eastAsia"/>
              </w:rPr>
              <w:t>台</w:t>
            </w:r>
          </w:p>
        </w:tc>
        <w:tc>
          <w:tcPr>
            <w:tcW w:w="627" w:type="dxa"/>
          </w:tcPr>
          <w:p w14:paraId="57BF588D" w14:textId="77777777" w:rsidR="000F317C" w:rsidRPr="00F74F8A" w:rsidRDefault="000F317C" w:rsidP="006A2FFB">
            <w:pPr>
              <w:pStyle w:val="PXL8"/>
            </w:pPr>
            <w:r w:rsidRPr="00F74F8A">
              <w:rPr>
                <w:rFonts w:hint="eastAsia"/>
              </w:rPr>
              <w:t>2</w:t>
            </w:r>
          </w:p>
        </w:tc>
        <w:tc>
          <w:tcPr>
            <w:tcW w:w="1072" w:type="dxa"/>
          </w:tcPr>
          <w:p w14:paraId="62B50125" w14:textId="77777777" w:rsidR="000F317C" w:rsidRPr="00F74F8A" w:rsidRDefault="000F317C" w:rsidP="006A2FFB">
            <w:pPr>
              <w:pStyle w:val="PXL8"/>
            </w:pPr>
            <w:r w:rsidRPr="00F74F8A">
              <w:rPr>
                <w:rFonts w:hint="eastAsia"/>
              </w:rPr>
              <w:t>手动开关型</w:t>
            </w:r>
          </w:p>
        </w:tc>
        <w:tc>
          <w:tcPr>
            <w:tcW w:w="1161" w:type="dxa"/>
          </w:tcPr>
          <w:p w14:paraId="485D04A2" w14:textId="39194653" w:rsidR="000F317C" w:rsidRPr="00F74F8A" w:rsidRDefault="00051590" w:rsidP="006A2FFB">
            <w:pPr>
              <w:pStyle w:val="PXL8"/>
            </w:pPr>
            <w:r>
              <w:rPr>
                <w:rFonts w:hint="eastAsia"/>
              </w:rPr>
              <w:t>100-140</w:t>
            </w:r>
            <w:r>
              <w:rPr>
                <w:rFonts w:hint="eastAsia"/>
              </w:rPr>
              <w:t>℃消石灰</w:t>
            </w:r>
          </w:p>
        </w:tc>
        <w:tc>
          <w:tcPr>
            <w:tcW w:w="1296" w:type="dxa"/>
          </w:tcPr>
          <w:p w14:paraId="54F9E62C" w14:textId="3C5FF594" w:rsidR="000F317C" w:rsidRPr="00F74F8A" w:rsidRDefault="000F317C" w:rsidP="006A2FFB">
            <w:pPr>
              <w:pStyle w:val="PXL8"/>
            </w:pPr>
            <w:r w:rsidRPr="00F74F8A">
              <w:rPr>
                <w:rFonts w:hint="eastAsia"/>
              </w:rPr>
              <w:t>500*500</w:t>
            </w:r>
          </w:p>
        </w:tc>
        <w:tc>
          <w:tcPr>
            <w:tcW w:w="1838" w:type="dxa"/>
          </w:tcPr>
          <w:p w14:paraId="11FFF7E2" w14:textId="77777777" w:rsidR="000F317C" w:rsidRPr="00F74F8A" w:rsidRDefault="000F317C" w:rsidP="006A2FFB">
            <w:pPr>
              <w:pStyle w:val="PXL8"/>
            </w:pPr>
            <w:r>
              <w:rPr>
                <w:rFonts w:hint="eastAsia"/>
              </w:rPr>
              <w:t>带</w:t>
            </w:r>
            <w:r>
              <w:rPr>
                <w:rFonts w:hint="eastAsia"/>
              </w:rPr>
              <w:t>700mm</w:t>
            </w:r>
            <w:r>
              <w:rPr>
                <w:rFonts w:hint="eastAsia"/>
              </w:rPr>
              <w:t>高的链轮</w:t>
            </w:r>
          </w:p>
        </w:tc>
      </w:tr>
      <w:tr w:rsidR="000F317C" w:rsidRPr="00F74F8A" w14:paraId="55D58428" w14:textId="77777777" w:rsidTr="006A2FFB">
        <w:tc>
          <w:tcPr>
            <w:tcW w:w="560" w:type="dxa"/>
          </w:tcPr>
          <w:p w14:paraId="4BF85822" w14:textId="77777777" w:rsidR="000F317C" w:rsidRPr="00F74F8A" w:rsidRDefault="000F317C" w:rsidP="006A2FFB">
            <w:pPr>
              <w:pStyle w:val="PXL8"/>
            </w:pPr>
            <w:r w:rsidRPr="00F74F8A">
              <w:rPr>
                <w:rFonts w:hint="eastAsia"/>
              </w:rPr>
              <w:t>4</w:t>
            </w:r>
          </w:p>
        </w:tc>
        <w:tc>
          <w:tcPr>
            <w:tcW w:w="1406" w:type="dxa"/>
          </w:tcPr>
          <w:p w14:paraId="1159DD3B" w14:textId="77777777" w:rsidR="000F317C" w:rsidRPr="00F74F8A" w:rsidRDefault="000F317C" w:rsidP="006A2FFB">
            <w:pPr>
              <w:pStyle w:val="PXL8"/>
            </w:pPr>
            <w:r w:rsidRPr="00F74F8A">
              <w:t>除尘器</w:t>
            </w:r>
          </w:p>
          <w:p w14:paraId="3F88E1D9" w14:textId="77777777" w:rsidR="000F317C" w:rsidRPr="00F74F8A" w:rsidRDefault="000F317C" w:rsidP="006A2FFB">
            <w:pPr>
              <w:pStyle w:val="PXL8"/>
            </w:pPr>
            <w:r w:rsidRPr="00F74F8A">
              <w:t>手动插板阀</w:t>
            </w:r>
            <w:r w:rsidRPr="00F74F8A">
              <w:rPr>
                <w:rFonts w:hint="eastAsia"/>
              </w:rPr>
              <w:t>2</w:t>
            </w:r>
          </w:p>
        </w:tc>
        <w:tc>
          <w:tcPr>
            <w:tcW w:w="515" w:type="dxa"/>
          </w:tcPr>
          <w:p w14:paraId="014D0B44" w14:textId="77777777" w:rsidR="000F317C" w:rsidRPr="00F74F8A" w:rsidRDefault="000F317C" w:rsidP="006A2FFB">
            <w:pPr>
              <w:pStyle w:val="PXL8"/>
            </w:pPr>
            <w:r w:rsidRPr="00F74F8A">
              <w:rPr>
                <w:rFonts w:hint="eastAsia"/>
              </w:rPr>
              <w:t>台</w:t>
            </w:r>
          </w:p>
        </w:tc>
        <w:tc>
          <w:tcPr>
            <w:tcW w:w="627" w:type="dxa"/>
          </w:tcPr>
          <w:p w14:paraId="03B5E37C" w14:textId="77777777" w:rsidR="000F317C" w:rsidRPr="00F74F8A" w:rsidRDefault="000F317C" w:rsidP="006A2FFB">
            <w:pPr>
              <w:pStyle w:val="PXL8"/>
            </w:pPr>
            <w:r w:rsidRPr="00F74F8A">
              <w:rPr>
                <w:rFonts w:hint="eastAsia"/>
              </w:rPr>
              <w:t>6</w:t>
            </w:r>
          </w:p>
        </w:tc>
        <w:tc>
          <w:tcPr>
            <w:tcW w:w="1072" w:type="dxa"/>
          </w:tcPr>
          <w:p w14:paraId="73E4ACDD" w14:textId="77777777" w:rsidR="000F317C" w:rsidRPr="00F74F8A" w:rsidRDefault="000F317C" w:rsidP="006A2FFB">
            <w:pPr>
              <w:pStyle w:val="PXL8"/>
            </w:pPr>
            <w:r w:rsidRPr="00F74F8A">
              <w:rPr>
                <w:rFonts w:hint="eastAsia"/>
              </w:rPr>
              <w:t>手动开关型</w:t>
            </w:r>
          </w:p>
        </w:tc>
        <w:tc>
          <w:tcPr>
            <w:tcW w:w="1161" w:type="dxa"/>
          </w:tcPr>
          <w:p w14:paraId="2C521BC3" w14:textId="1893AC44" w:rsidR="000F317C" w:rsidRPr="00F74F8A" w:rsidRDefault="00051590" w:rsidP="006A2FFB">
            <w:pPr>
              <w:pStyle w:val="PXL8"/>
            </w:pPr>
            <w:r>
              <w:rPr>
                <w:rFonts w:hint="eastAsia"/>
              </w:rPr>
              <w:t>100-140</w:t>
            </w:r>
            <w:r>
              <w:rPr>
                <w:rFonts w:hint="eastAsia"/>
              </w:rPr>
              <w:t>℃消石灰</w:t>
            </w:r>
          </w:p>
        </w:tc>
        <w:tc>
          <w:tcPr>
            <w:tcW w:w="1296" w:type="dxa"/>
          </w:tcPr>
          <w:p w14:paraId="26C8950D" w14:textId="1BABE3E2" w:rsidR="000F317C" w:rsidRPr="00F74F8A" w:rsidRDefault="000F317C" w:rsidP="006A2FFB">
            <w:pPr>
              <w:pStyle w:val="PXL8"/>
            </w:pPr>
            <w:r w:rsidRPr="00F74F8A">
              <w:rPr>
                <w:rFonts w:hint="eastAsia"/>
              </w:rPr>
              <w:t>450*450</w:t>
            </w:r>
          </w:p>
        </w:tc>
        <w:tc>
          <w:tcPr>
            <w:tcW w:w="1838" w:type="dxa"/>
          </w:tcPr>
          <w:p w14:paraId="780AEA90" w14:textId="77777777" w:rsidR="000F317C" w:rsidRPr="00F74F8A" w:rsidRDefault="000F317C" w:rsidP="006A2FFB">
            <w:pPr>
              <w:pStyle w:val="PXL8"/>
            </w:pPr>
            <w:r>
              <w:rPr>
                <w:rFonts w:hint="eastAsia"/>
              </w:rPr>
              <w:t>带</w:t>
            </w:r>
            <w:r>
              <w:rPr>
                <w:rFonts w:hint="eastAsia"/>
              </w:rPr>
              <w:t>700mm</w:t>
            </w:r>
            <w:r>
              <w:rPr>
                <w:rFonts w:hint="eastAsia"/>
              </w:rPr>
              <w:t>高的链轮</w:t>
            </w:r>
          </w:p>
        </w:tc>
      </w:tr>
      <w:tr w:rsidR="000F317C" w:rsidRPr="00F74F8A" w14:paraId="63301745" w14:textId="77777777" w:rsidTr="006A2FFB">
        <w:tc>
          <w:tcPr>
            <w:tcW w:w="560" w:type="dxa"/>
          </w:tcPr>
          <w:p w14:paraId="7B3BD775" w14:textId="77777777" w:rsidR="000F317C" w:rsidRPr="00F74F8A" w:rsidRDefault="000F317C" w:rsidP="006A2FFB">
            <w:pPr>
              <w:pStyle w:val="PXL8"/>
            </w:pPr>
            <w:r w:rsidRPr="00F74F8A">
              <w:rPr>
                <w:rFonts w:hint="eastAsia"/>
              </w:rPr>
              <w:t>5</w:t>
            </w:r>
          </w:p>
        </w:tc>
        <w:tc>
          <w:tcPr>
            <w:tcW w:w="1406" w:type="dxa"/>
          </w:tcPr>
          <w:p w14:paraId="41C5970B" w14:textId="471A7B29" w:rsidR="000F317C" w:rsidRDefault="000F317C" w:rsidP="006A2FFB">
            <w:pPr>
              <w:pStyle w:val="PXL8"/>
            </w:pPr>
            <w:r>
              <w:rPr>
                <w:rFonts w:hint="eastAsia"/>
              </w:rPr>
              <w:t>排灰</w:t>
            </w:r>
          </w:p>
          <w:p w14:paraId="54405E6E" w14:textId="77777777" w:rsidR="000F317C" w:rsidRPr="00F74F8A" w:rsidRDefault="000F317C" w:rsidP="006A2FFB">
            <w:pPr>
              <w:pStyle w:val="PXL8"/>
            </w:pPr>
            <w:r>
              <w:rPr>
                <w:rFonts w:hint="eastAsia"/>
              </w:rPr>
              <w:t>气动插板阀</w:t>
            </w:r>
          </w:p>
        </w:tc>
        <w:tc>
          <w:tcPr>
            <w:tcW w:w="515" w:type="dxa"/>
          </w:tcPr>
          <w:p w14:paraId="44738F35" w14:textId="77777777" w:rsidR="000F317C" w:rsidRPr="00F74F8A" w:rsidRDefault="000F317C" w:rsidP="006A2FFB">
            <w:pPr>
              <w:pStyle w:val="PXL8"/>
            </w:pPr>
            <w:r w:rsidRPr="00F74F8A">
              <w:rPr>
                <w:rFonts w:hint="eastAsia"/>
              </w:rPr>
              <w:t>台</w:t>
            </w:r>
          </w:p>
        </w:tc>
        <w:tc>
          <w:tcPr>
            <w:tcW w:w="627" w:type="dxa"/>
          </w:tcPr>
          <w:p w14:paraId="2049B7A7" w14:textId="1EE2B173" w:rsidR="000F317C" w:rsidRPr="00F74F8A" w:rsidRDefault="000F317C" w:rsidP="006A2FFB">
            <w:pPr>
              <w:pStyle w:val="PXL8"/>
            </w:pPr>
            <w:r>
              <w:rPr>
                <w:rFonts w:hint="eastAsia"/>
              </w:rPr>
              <w:t>4</w:t>
            </w:r>
          </w:p>
        </w:tc>
        <w:tc>
          <w:tcPr>
            <w:tcW w:w="1072" w:type="dxa"/>
          </w:tcPr>
          <w:p w14:paraId="47173B83" w14:textId="77777777" w:rsidR="000F317C" w:rsidRPr="00F74F8A" w:rsidRDefault="000F317C" w:rsidP="006A2FFB">
            <w:pPr>
              <w:pStyle w:val="PXL8"/>
            </w:pPr>
            <w:r>
              <w:rPr>
                <w:rFonts w:hint="eastAsia"/>
              </w:rPr>
              <w:t>气动开关型</w:t>
            </w:r>
          </w:p>
        </w:tc>
        <w:tc>
          <w:tcPr>
            <w:tcW w:w="1161" w:type="dxa"/>
          </w:tcPr>
          <w:p w14:paraId="2E1839FE" w14:textId="475B2887" w:rsidR="000F317C" w:rsidRDefault="00051590" w:rsidP="006A2FFB">
            <w:pPr>
              <w:pStyle w:val="PXL8"/>
            </w:pPr>
            <w:r>
              <w:rPr>
                <w:rFonts w:hint="eastAsia"/>
              </w:rPr>
              <w:t>100-140</w:t>
            </w:r>
            <w:r>
              <w:rPr>
                <w:rFonts w:hint="eastAsia"/>
              </w:rPr>
              <w:t>℃消石灰</w:t>
            </w:r>
          </w:p>
        </w:tc>
        <w:tc>
          <w:tcPr>
            <w:tcW w:w="1296" w:type="dxa"/>
          </w:tcPr>
          <w:p w14:paraId="6152F31E" w14:textId="18C73A67" w:rsidR="000F317C" w:rsidRDefault="000F317C" w:rsidP="006A2FFB">
            <w:pPr>
              <w:pStyle w:val="PXL8"/>
            </w:pPr>
            <w:r>
              <w:rPr>
                <w:rFonts w:hint="eastAsia"/>
              </w:rPr>
              <w:t>DN250</w:t>
            </w:r>
          </w:p>
          <w:p w14:paraId="4645C0A2" w14:textId="56163E98" w:rsidR="000F317C" w:rsidRPr="00F74F8A" w:rsidRDefault="000F317C" w:rsidP="006A2FFB">
            <w:pPr>
              <w:pStyle w:val="PXL8"/>
            </w:pPr>
            <w:r>
              <w:rPr>
                <w:rFonts w:hint="eastAsia"/>
              </w:rPr>
              <w:t>管道外径</w:t>
            </w:r>
            <w:r>
              <w:rPr>
                <w:rFonts w:hint="eastAsia"/>
              </w:rPr>
              <w:t>Ø273</w:t>
            </w:r>
          </w:p>
        </w:tc>
        <w:tc>
          <w:tcPr>
            <w:tcW w:w="1838" w:type="dxa"/>
          </w:tcPr>
          <w:p w14:paraId="7CFBCE8E" w14:textId="59C61FE8" w:rsidR="000F317C" w:rsidRPr="00F74F8A" w:rsidRDefault="000F317C" w:rsidP="006A2FFB">
            <w:pPr>
              <w:pStyle w:val="PXL8"/>
            </w:pPr>
            <w:r w:rsidRPr="00F74F8A">
              <w:rPr>
                <w:rFonts w:hint="eastAsia"/>
              </w:rPr>
              <w:t>配手轮、气源三联件，气缸</w:t>
            </w:r>
            <w:r w:rsidRPr="00F74F8A">
              <w:rPr>
                <w:rFonts w:hint="eastAsia"/>
              </w:rPr>
              <w:t>IP65</w:t>
            </w:r>
            <w:r w:rsidRPr="00C40596">
              <w:rPr>
                <w:rFonts w:hint="eastAsia"/>
                <w:b/>
                <w:bCs/>
                <w:color w:val="EE0000"/>
              </w:rPr>
              <w:t>，</w:t>
            </w:r>
            <w:r>
              <w:rPr>
                <w:rFonts w:hint="eastAsia"/>
                <w:b/>
                <w:bCs/>
                <w:color w:val="EE0000"/>
              </w:rPr>
              <w:t>关闭压差</w:t>
            </w:r>
            <w:r w:rsidRPr="00C40596">
              <w:rPr>
                <w:rFonts w:hint="eastAsia"/>
                <w:b/>
                <w:bCs/>
                <w:color w:val="EE0000"/>
              </w:rPr>
              <w:t>40kpa</w:t>
            </w:r>
          </w:p>
        </w:tc>
      </w:tr>
      <w:tr w:rsidR="000F317C" w:rsidRPr="00F74F8A" w14:paraId="1B5CA47B" w14:textId="77777777" w:rsidTr="006A2FFB">
        <w:tc>
          <w:tcPr>
            <w:tcW w:w="560" w:type="dxa"/>
          </w:tcPr>
          <w:p w14:paraId="000C93CB" w14:textId="4C1EB7E2" w:rsidR="000F317C" w:rsidRPr="00F74F8A" w:rsidRDefault="000F317C" w:rsidP="006A2FFB">
            <w:pPr>
              <w:pStyle w:val="PXL8"/>
            </w:pPr>
            <w:r>
              <w:rPr>
                <w:rFonts w:hint="eastAsia"/>
              </w:rPr>
              <w:t>6</w:t>
            </w:r>
          </w:p>
        </w:tc>
        <w:tc>
          <w:tcPr>
            <w:tcW w:w="1406" w:type="dxa"/>
          </w:tcPr>
          <w:p w14:paraId="7D8E8458" w14:textId="311BDB65" w:rsidR="000F317C" w:rsidRDefault="000F317C" w:rsidP="006A2FFB">
            <w:pPr>
              <w:pStyle w:val="PXL8"/>
            </w:pPr>
            <w:r>
              <w:rPr>
                <w:rFonts w:hint="eastAsia"/>
              </w:rPr>
              <w:t>返料管插板阀</w:t>
            </w:r>
          </w:p>
        </w:tc>
        <w:tc>
          <w:tcPr>
            <w:tcW w:w="515" w:type="dxa"/>
          </w:tcPr>
          <w:p w14:paraId="5F782D9D" w14:textId="4FA80541" w:rsidR="000F317C" w:rsidRPr="00F74F8A" w:rsidRDefault="000F317C" w:rsidP="006A2FFB">
            <w:pPr>
              <w:pStyle w:val="PXL8"/>
            </w:pPr>
            <w:r w:rsidRPr="00F74F8A">
              <w:rPr>
                <w:rFonts w:hint="eastAsia"/>
              </w:rPr>
              <w:t>台</w:t>
            </w:r>
          </w:p>
        </w:tc>
        <w:tc>
          <w:tcPr>
            <w:tcW w:w="627" w:type="dxa"/>
          </w:tcPr>
          <w:p w14:paraId="207ABB13" w14:textId="112069BB" w:rsidR="000F317C" w:rsidRDefault="000F317C" w:rsidP="006A2FFB">
            <w:pPr>
              <w:pStyle w:val="PXL8"/>
            </w:pPr>
            <w:r>
              <w:rPr>
                <w:rFonts w:hint="eastAsia"/>
              </w:rPr>
              <w:t>2</w:t>
            </w:r>
          </w:p>
        </w:tc>
        <w:tc>
          <w:tcPr>
            <w:tcW w:w="1072" w:type="dxa"/>
          </w:tcPr>
          <w:p w14:paraId="1F6795FB" w14:textId="1EAD5810" w:rsidR="000F317C" w:rsidRDefault="000F317C" w:rsidP="006A2FFB">
            <w:pPr>
              <w:pStyle w:val="PXL8"/>
            </w:pPr>
            <w:r w:rsidRPr="00F74F8A">
              <w:rPr>
                <w:rFonts w:hint="eastAsia"/>
              </w:rPr>
              <w:t>手动开关型</w:t>
            </w:r>
          </w:p>
        </w:tc>
        <w:tc>
          <w:tcPr>
            <w:tcW w:w="1161" w:type="dxa"/>
          </w:tcPr>
          <w:p w14:paraId="493BB59E" w14:textId="2B23401E" w:rsidR="000F317C" w:rsidRDefault="00051590" w:rsidP="006A2FFB">
            <w:pPr>
              <w:pStyle w:val="PXL8"/>
            </w:pPr>
            <w:r>
              <w:rPr>
                <w:rFonts w:hint="eastAsia"/>
              </w:rPr>
              <w:t>100-140</w:t>
            </w:r>
            <w:r>
              <w:rPr>
                <w:rFonts w:hint="eastAsia"/>
              </w:rPr>
              <w:t>℃消石灰</w:t>
            </w:r>
            <w:r>
              <w:rPr>
                <w:rFonts w:hint="eastAsia"/>
              </w:rPr>
              <w:t>/</w:t>
            </w:r>
            <w:r>
              <w:rPr>
                <w:rFonts w:hint="eastAsia"/>
              </w:rPr>
              <w:t>烟气</w:t>
            </w:r>
          </w:p>
        </w:tc>
        <w:tc>
          <w:tcPr>
            <w:tcW w:w="1296" w:type="dxa"/>
          </w:tcPr>
          <w:p w14:paraId="543BD850" w14:textId="5AFD79EF" w:rsidR="000F317C" w:rsidRDefault="000F317C" w:rsidP="006A2FFB">
            <w:pPr>
              <w:pStyle w:val="PXL8"/>
            </w:pPr>
            <w:r>
              <w:rPr>
                <w:rFonts w:hint="eastAsia"/>
              </w:rPr>
              <w:t>DN300</w:t>
            </w:r>
          </w:p>
          <w:p w14:paraId="63F17BFF" w14:textId="6D2E5E01" w:rsidR="000F317C" w:rsidRDefault="000F317C" w:rsidP="006A2FFB">
            <w:pPr>
              <w:pStyle w:val="PXL8"/>
            </w:pPr>
            <w:r>
              <w:rPr>
                <w:rFonts w:hint="eastAsia"/>
              </w:rPr>
              <w:t>管道外径</w:t>
            </w:r>
            <w:r>
              <w:rPr>
                <w:rFonts w:hint="eastAsia"/>
              </w:rPr>
              <w:t>Ø325</w:t>
            </w:r>
          </w:p>
        </w:tc>
        <w:tc>
          <w:tcPr>
            <w:tcW w:w="1838" w:type="dxa"/>
          </w:tcPr>
          <w:p w14:paraId="422EE038" w14:textId="496FC5F0" w:rsidR="000F317C" w:rsidRPr="00F74F8A" w:rsidRDefault="000F317C" w:rsidP="006A2FFB">
            <w:pPr>
              <w:pStyle w:val="PXL8"/>
            </w:pPr>
            <w:r>
              <w:rPr>
                <w:rFonts w:hint="eastAsia"/>
                <w:b/>
                <w:bCs/>
                <w:color w:val="EE0000"/>
              </w:rPr>
              <w:t>关闭压差</w:t>
            </w:r>
            <w:r>
              <w:rPr>
                <w:rFonts w:hint="eastAsia"/>
                <w:b/>
                <w:bCs/>
                <w:color w:val="EE0000"/>
              </w:rPr>
              <w:t>5</w:t>
            </w:r>
            <w:r w:rsidRPr="00C40596">
              <w:rPr>
                <w:rFonts w:hint="eastAsia"/>
                <w:b/>
                <w:bCs/>
                <w:color w:val="EE0000"/>
              </w:rPr>
              <w:t>kpa</w:t>
            </w:r>
          </w:p>
        </w:tc>
      </w:tr>
      <w:tr w:rsidR="000F317C" w:rsidRPr="00F74F8A" w14:paraId="3A40CAC9" w14:textId="77777777" w:rsidTr="006A2FFB">
        <w:tc>
          <w:tcPr>
            <w:tcW w:w="560" w:type="dxa"/>
          </w:tcPr>
          <w:p w14:paraId="75CBA62C" w14:textId="62B0540A" w:rsidR="000F317C" w:rsidRDefault="000F317C" w:rsidP="006A2FFB">
            <w:pPr>
              <w:pStyle w:val="PXL8"/>
            </w:pPr>
            <w:r>
              <w:rPr>
                <w:rFonts w:hint="eastAsia"/>
              </w:rPr>
              <w:t>7</w:t>
            </w:r>
          </w:p>
        </w:tc>
        <w:tc>
          <w:tcPr>
            <w:tcW w:w="1406" w:type="dxa"/>
          </w:tcPr>
          <w:p w14:paraId="20B2E896" w14:textId="3275678A" w:rsidR="000F317C" w:rsidRDefault="000F317C" w:rsidP="006A2FFB">
            <w:pPr>
              <w:pStyle w:val="PXL8"/>
            </w:pPr>
            <w:r>
              <w:rPr>
                <w:rFonts w:hint="eastAsia"/>
              </w:rPr>
              <w:t>副产物仓排气插板阀</w:t>
            </w:r>
          </w:p>
        </w:tc>
        <w:tc>
          <w:tcPr>
            <w:tcW w:w="515" w:type="dxa"/>
          </w:tcPr>
          <w:p w14:paraId="0A918D0D" w14:textId="7D34ABEA" w:rsidR="000F317C" w:rsidRPr="00F74F8A" w:rsidRDefault="000F317C" w:rsidP="006A2FFB">
            <w:pPr>
              <w:pStyle w:val="PXL8"/>
            </w:pPr>
            <w:r w:rsidRPr="00F74F8A">
              <w:rPr>
                <w:rFonts w:hint="eastAsia"/>
              </w:rPr>
              <w:t>台</w:t>
            </w:r>
          </w:p>
        </w:tc>
        <w:tc>
          <w:tcPr>
            <w:tcW w:w="627" w:type="dxa"/>
          </w:tcPr>
          <w:p w14:paraId="0CDCD4F0" w14:textId="6332631F" w:rsidR="000F317C" w:rsidRDefault="000F317C" w:rsidP="006A2FFB">
            <w:pPr>
              <w:pStyle w:val="PXL8"/>
            </w:pPr>
            <w:r>
              <w:rPr>
                <w:rFonts w:hint="eastAsia"/>
              </w:rPr>
              <w:t>1</w:t>
            </w:r>
          </w:p>
        </w:tc>
        <w:tc>
          <w:tcPr>
            <w:tcW w:w="1072" w:type="dxa"/>
          </w:tcPr>
          <w:p w14:paraId="0EE1AAEC" w14:textId="63B2F90D" w:rsidR="000F317C" w:rsidRPr="00F74F8A" w:rsidRDefault="000F317C" w:rsidP="006A2FFB">
            <w:pPr>
              <w:pStyle w:val="PXL8"/>
            </w:pPr>
            <w:r>
              <w:rPr>
                <w:rFonts w:hint="eastAsia"/>
              </w:rPr>
              <w:t>气动开关型</w:t>
            </w:r>
          </w:p>
        </w:tc>
        <w:tc>
          <w:tcPr>
            <w:tcW w:w="1161" w:type="dxa"/>
          </w:tcPr>
          <w:p w14:paraId="37958D9B" w14:textId="29146C7A" w:rsidR="000F317C" w:rsidRDefault="00051590" w:rsidP="006A2FFB">
            <w:pPr>
              <w:pStyle w:val="PXL8"/>
            </w:pPr>
            <w:r>
              <w:rPr>
                <w:rFonts w:hint="eastAsia"/>
              </w:rPr>
              <w:t>100-140</w:t>
            </w:r>
            <w:r>
              <w:rPr>
                <w:rFonts w:hint="eastAsia"/>
              </w:rPr>
              <w:t>℃消石灰</w:t>
            </w:r>
            <w:r>
              <w:rPr>
                <w:rFonts w:hint="eastAsia"/>
              </w:rPr>
              <w:t>/</w:t>
            </w:r>
            <w:r>
              <w:rPr>
                <w:rFonts w:hint="eastAsia"/>
              </w:rPr>
              <w:t>烟气</w:t>
            </w:r>
          </w:p>
        </w:tc>
        <w:tc>
          <w:tcPr>
            <w:tcW w:w="1296" w:type="dxa"/>
          </w:tcPr>
          <w:p w14:paraId="1D55E132" w14:textId="3089F555" w:rsidR="000F317C" w:rsidRDefault="000F317C" w:rsidP="006A2FFB">
            <w:pPr>
              <w:pStyle w:val="PXL8"/>
            </w:pPr>
            <w:r>
              <w:rPr>
                <w:rFonts w:hint="eastAsia"/>
              </w:rPr>
              <w:t>DN300</w:t>
            </w:r>
          </w:p>
          <w:p w14:paraId="0266C7E6" w14:textId="02ACFE01" w:rsidR="000F317C" w:rsidRDefault="000F317C" w:rsidP="006A2FFB">
            <w:pPr>
              <w:pStyle w:val="PXL8"/>
            </w:pPr>
            <w:r>
              <w:rPr>
                <w:rFonts w:hint="eastAsia"/>
              </w:rPr>
              <w:t>管道外径</w:t>
            </w:r>
            <w:r>
              <w:rPr>
                <w:rFonts w:hint="eastAsia"/>
              </w:rPr>
              <w:t>Ø325</w:t>
            </w:r>
          </w:p>
        </w:tc>
        <w:tc>
          <w:tcPr>
            <w:tcW w:w="1838" w:type="dxa"/>
          </w:tcPr>
          <w:p w14:paraId="3C0F83D1" w14:textId="7D47F501" w:rsidR="000F317C" w:rsidRDefault="000F317C" w:rsidP="006A2FFB">
            <w:pPr>
              <w:pStyle w:val="PXL8"/>
              <w:rPr>
                <w:b/>
                <w:bCs/>
                <w:color w:val="EE0000"/>
              </w:rPr>
            </w:pPr>
            <w:r w:rsidRPr="00F74F8A">
              <w:rPr>
                <w:rFonts w:hint="eastAsia"/>
              </w:rPr>
              <w:t>配手轮、气源三联件，气缸</w:t>
            </w:r>
            <w:r w:rsidRPr="00F74F8A">
              <w:rPr>
                <w:rFonts w:hint="eastAsia"/>
              </w:rPr>
              <w:t>IP65</w:t>
            </w:r>
            <w:r w:rsidRPr="00C40596">
              <w:rPr>
                <w:rFonts w:hint="eastAsia"/>
                <w:b/>
                <w:bCs/>
                <w:color w:val="EE0000"/>
              </w:rPr>
              <w:t>，</w:t>
            </w:r>
            <w:r>
              <w:rPr>
                <w:rFonts w:hint="eastAsia"/>
                <w:b/>
                <w:bCs/>
                <w:color w:val="EE0000"/>
              </w:rPr>
              <w:t>关闭压差</w:t>
            </w:r>
            <w:r>
              <w:rPr>
                <w:rFonts w:hint="eastAsia"/>
                <w:b/>
                <w:bCs/>
                <w:color w:val="EE0000"/>
              </w:rPr>
              <w:t>8</w:t>
            </w:r>
            <w:r w:rsidRPr="00C40596">
              <w:rPr>
                <w:rFonts w:hint="eastAsia"/>
                <w:b/>
                <w:bCs/>
                <w:color w:val="EE0000"/>
              </w:rPr>
              <w:t>kpa</w:t>
            </w:r>
          </w:p>
        </w:tc>
      </w:tr>
      <w:tr w:rsidR="000F317C" w:rsidRPr="00F74F8A" w14:paraId="2F6BF1C8" w14:textId="77777777" w:rsidTr="006A2FFB">
        <w:tc>
          <w:tcPr>
            <w:tcW w:w="560" w:type="dxa"/>
          </w:tcPr>
          <w:p w14:paraId="39B8F8F4" w14:textId="5B273FB9" w:rsidR="000F317C" w:rsidRDefault="000F317C" w:rsidP="006A2FFB">
            <w:pPr>
              <w:pStyle w:val="PXL8"/>
            </w:pPr>
            <w:r>
              <w:rPr>
                <w:rFonts w:hint="eastAsia"/>
              </w:rPr>
              <w:t>8</w:t>
            </w:r>
          </w:p>
        </w:tc>
        <w:tc>
          <w:tcPr>
            <w:tcW w:w="1406" w:type="dxa"/>
          </w:tcPr>
          <w:p w14:paraId="0833804F" w14:textId="77194841" w:rsidR="000F317C" w:rsidRDefault="000F317C" w:rsidP="006A2FFB">
            <w:pPr>
              <w:pStyle w:val="PXL8"/>
            </w:pPr>
            <w:r>
              <w:rPr>
                <w:rFonts w:hint="eastAsia"/>
              </w:rPr>
              <w:t>原料仓排气插板阀</w:t>
            </w:r>
          </w:p>
        </w:tc>
        <w:tc>
          <w:tcPr>
            <w:tcW w:w="515" w:type="dxa"/>
          </w:tcPr>
          <w:p w14:paraId="3ACE1E1B" w14:textId="09247C10" w:rsidR="000F317C" w:rsidRPr="00F74F8A" w:rsidRDefault="000F317C" w:rsidP="006A2FFB">
            <w:pPr>
              <w:pStyle w:val="PXL8"/>
            </w:pPr>
            <w:r w:rsidRPr="00F74F8A">
              <w:rPr>
                <w:rFonts w:hint="eastAsia"/>
              </w:rPr>
              <w:t>台</w:t>
            </w:r>
          </w:p>
        </w:tc>
        <w:tc>
          <w:tcPr>
            <w:tcW w:w="627" w:type="dxa"/>
          </w:tcPr>
          <w:p w14:paraId="1065CF9F" w14:textId="57B81FE4" w:rsidR="000F317C" w:rsidRDefault="000F317C" w:rsidP="006A2FFB">
            <w:pPr>
              <w:pStyle w:val="PXL8"/>
            </w:pPr>
            <w:r>
              <w:rPr>
                <w:rFonts w:hint="eastAsia"/>
              </w:rPr>
              <w:t>1</w:t>
            </w:r>
          </w:p>
        </w:tc>
        <w:tc>
          <w:tcPr>
            <w:tcW w:w="1072" w:type="dxa"/>
          </w:tcPr>
          <w:p w14:paraId="2CDACA20" w14:textId="61AB081A" w:rsidR="000F317C" w:rsidRDefault="000F317C" w:rsidP="006A2FFB">
            <w:pPr>
              <w:pStyle w:val="PXL8"/>
            </w:pPr>
            <w:r>
              <w:rPr>
                <w:rFonts w:hint="eastAsia"/>
              </w:rPr>
              <w:t>手动开关型</w:t>
            </w:r>
          </w:p>
        </w:tc>
        <w:tc>
          <w:tcPr>
            <w:tcW w:w="1161" w:type="dxa"/>
          </w:tcPr>
          <w:p w14:paraId="3A35AF39" w14:textId="29A0C15A" w:rsidR="000F317C" w:rsidRDefault="00051590" w:rsidP="006A2FFB">
            <w:pPr>
              <w:pStyle w:val="PXL8"/>
            </w:pPr>
            <w:r>
              <w:rPr>
                <w:rFonts w:hint="eastAsia"/>
              </w:rPr>
              <w:t>100-140</w:t>
            </w:r>
            <w:r>
              <w:rPr>
                <w:rFonts w:hint="eastAsia"/>
              </w:rPr>
              <w:t>℃消石灰</w:t>
            </w:r>
            <w:r>
              <w:rPr>
                <w:rFonts w:hint="eastAsia"/>
              </w:rPr>
              <w:t>/</w:t>
            </w:r>
            <w:r>
              <w:rPr>
                <w:rFonts w:hint="eastAsia"/>
              </w:rPr>
              <w:t>烟气</w:t>
            </w:r>
          </w:p>
        </w:tc>
        <w:tc>
          <w:tcPr>
            <w:tcW w:w="1296" w:type="dxa"/>
          </w:tcPr>
          <w:p w14:paraId="1467DFCA" w14:textId="787BA353" w:rsidR="000F317C" w:rsidRDefault="000F317C" w:rsidP="006A2FFB">
            <w:pPr>
              <w:pStyle w:val="PXL8"/>
            </w:pPr>
            <w:r>
              <w:rPr>
                <w:rFonts w:hint="eastAsia"/>
              </w:rPr>
              <w:t>DN300</w:t>
            </w:r>
          </w:p>
          <w:p w14:paraId="6088EC6A" w14:textId="7000F76F" w:rsidR="000F317C" w:rsidRDefault="000F317C" w:rsidP="006A2FFB">
            <w:pPr>
              <w:pStyle w:val="PXL8"/>
            </w:pPr>
            <w:r>
              <w:rPr>
                <w:rFonts w:hint="eastAsia"/>
              </w:rPr>
              <w:t>管道外径</w:t>
            </w:r>
            <w:r>
              <w:rPr>
                <w:rFonts w:hint="eastAsia"/>
              </w:rPr>
              <w:t>Ø325</w:t>
            </w:r>
          </w:p>
        </w:tc>
        <w:tc>
          <w:tcPr>
            <w:tcW w:w="1838" w:type="dxa"/>
          </w:tcPr>
          <w:p w14:paraId="7FE28096" w14:textId="7962CAA6" w:rsidR="000F317C" w:rsidRPr="00F74F8A" w:rsidRDefault="000F317C" w:rsidP="006A2FFB">
            <w:pPr>
              <w:pStyle w:val="PXL8"/>
            </w:pPr>
            <w:r>
              <w:rPr>
                <w:rFonts w:hint="eastAsia"/>
                <w:b/>
                <w:bCs/>
                <w:color w:val="EE0000"/>
              </w:rPr>
              <w:t>关闭压差</w:t>
            </w:r>
            <w:r>
              <w:rPr>
                <w:rFonts w:hint="eastAsia"/>
                <w:b/>
                <w:bCs/>
                <w:color w:val="EE0000"/>
              </w:rPr>
              <w:t>8</w:t>
            </w:r>
            <w:r w:rsidRPr="00C40596">
              <w:rPr>
                <w:rFonts w:hint="eastAsia"/>
                <w:b/>
                <w:bCs/>
                <w:color w:val="EE0000"/>
              </w:rPr>
              <w:t>kpa</w:t>
            </w:r>
          </w:p>
        </w:tc>
      </w:tr>
    </w:tbl>
    <w:p w14:paraId="687CAB8E" w14:textId="05E338FF" w:rsidR="00872604" w:rsidRDefault="00E511F6" w:rsidP="00533C35">
      <w:pPr>
        <w:pStyle w:val="PXL4"/>
        <w:ind w:firstLine="480"/>
      </w:pPr>
      <w:r>
        <w:rPr>
          <w:rFonts w:hint="eastAsia"/>
        </w:rPr>
        <w:t>注：需配套法兰、密封件、紧固件。</w:t>
      </w:r>
    </w:p>
    <w:p w14:paraId="1BEB33DC" w14:textId="11CE5F73" w:rsidR="00225BF0" w:rsidRDefault="00780EEB" w:rsidP="00780EEB">
      <w:pPr>
        <w:pStyle w:val="3PXL"/>
      </w:pPr>
      <w:r>
        <w:rPr>
          <w:rFonts w:hint="eastAsia"/>
        </w:rPr>
        <w:t>给料机</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41"/>
        <w:gridCol w:w="1315"/>
        <w:gridCol w:w="703"/>
        <w:gridCol w:w="559"/>
        <w:gridCol w:w="1247"/>
        <w:gridCol w:w="1537"/>
        <w:gridCol w:w="932"/>
        <w:gridCol w:w="1641"/>
      </w:tblGrid>
      <w:tr w:rsidR="00780EEB" w:rsidRPr="00F74F8A" w14:paraId="5BB4416C" w14:textId="77777777" w:rsidTr="00780EEB">
        <w:trPr>
          <w:tblHeader/>
          <w:jc w:val="center"/>
        </w:trPr>
        <w:tc>
          <w:tcPr>
            <w:tcW w:w="547" w:type="dxa"/>
            <w:tcMar>
              <w:top w:w="0" w:type="dxa"/>
              <w:left w:w="57" w:type="dxa"/>
              <w:bottom w:w="0" w:type="dxa"/>
              <w:right w:w="57" w:type="dxa"/>
            </w:tcMar>
            <w:vAlign w:val="center"/>
          </w:tcPr>
          <w:p w14:paraId="07095DE7" w14:textId="77777777" w:rsidR="00780EEB" w:rsidRPr="00F74F8A" w:rsidRDefault="00780EEB" w:rsidP="00780EEB">
            <w:pPr>
              <w:pStyle w:val="PXL8"/>
            </w:pPr>
            <w:r w:rsidRPr="00F74F8A">
              <w:rPr>
                <w:rFonts w:hint="eastAsia"/>
              </w:rPr>
              <w:t>序号</w:t>
            </w:r>
          </w:p>
        </w:tc>
        <w:tc>
          <w:tcPr>
            <w:tcW w:w="1347" w:type="dxa"/>
            <w:tcMar>
              <w:top w:w="0" w:type="dxa"/>
              <w:left w:w="57" w:type="dxa"/>
              <w:bottom w:w="0" w:type="dxa"/>
              <w:right w:w="57" w:type="dxa"/>
            </w:tcMar>
            <w:vAlign w:val="center"/>
          </w:tcPr>
          <w:p w14:paraId="0D6424BD" w14:textId="77777777" w:rsidR="00780EEB" w:rsidRPr="00F74F8A" w:rsidRDefault="00780EEB" w:rsidP="00780EEB">
            <w:pPr>
              <w:pStyle w:val="PXL8"/>
            </w:pPr>
            <w:r w:rsidRPr="00F74F8A">
              <w:rPr>
                <w:rFonts w:hint="eastAsia"/>
              </w:rPr>
              <w:t>名称</w:t>
            </w:r>
          </w:p>
        </w:tc>
        <w:tc>
          <w:tcPr>
            <w:tcW w:w="715" w:type="dxa"/>
            <w:tcMar>
              <w:top w:w="0" w:type="dxa"/>
              <w:left w:w="57" w:type="dxa"/>
              <w:bottom w:w="0" w:type="dxa"/>
              <w:right w:w="57" w:type="dxa"/>
            </w:tcMar>
            <w:vAlign w:val="center"/>
          </w:tcPr>
          <w:p w14:paraId="55E21484" w14:textId="77777777" w:rsidR="00780EEB" w:rsidRPr="00F74F8A" w:rsidRDefault="00780EEB" w:rsidP="00780EEB">
            <w:pPr>
              <w:pStyle w:val="PXL8"/>
            </w:pPr>
            <w:r w:rsidRPr="00F74F8A">
              <w:rPr>
                <w:rFonts w:hint="eastAsia"/>
              </w:rPr>
              <w:t>单位</w:t>
            </w:r>
          </w:p>
        </w:tc>
        <w:tc>
          <w:tcPr>
            <w:tcW w:w="567" w:type="dxa"/>
            <w:tcMar>
              <w:top w:w="0" w:type="dxa"/>
              <w:left w:w="57" w:type="dxa"/>
              <w:bottom w:w="0" w:type="dxa"/>
              <w:right w:w="57" w:type="dxa"/>
            </w:tcMar>
            <w:vAlign w:val="center"/>
          </w:tcPr>
          <w:p w14:paraId="5D39EC16" w14:textId="77777777" w:rsidR="00780EEB" w:rsidRPr="00F74F8A" w:rsidRDefault="00780EEB" w:rsidP="00780EEB">
            <w:pPr>
              <w:pStyle w:val="PXL8"/>
            </w:pPr>
            <w:r w:rsidRPr="00F74F8A">
              <w:rPr>
                <w:rFonts w:hint="eastAsia"/>
              </w:rPr>
              <w:t>数量</w:t>
            </w:r>
          </w:p>
        </w:tc>
        <w:tc>
          <w:tcPr>
            <w:tcW w:w="1276" w:type="dxa"/>
            <w:tcMar>
              <w:top w:w="0" w:type="dxa"/>
              <w:left w:w="57" w:type="dxa"/>
              <w:bottom w:w="0" w:type="dxa"/>
              <w:right w:w="57" w:type="dxa"/>
            </w:tcMar>
            <w:vAlign w:val="center"/>
          </w:tcPr>
          <w:p w14:paraId="1222E38F" w14:textId="060E895A" w:rsidR="00780EEB" w:rsidRPr="00F74F8A" w:rsidRDefault="00780EEB" w:rsidP="00780EEB">
            <w:pPr>
              <w:pStyle w:val="PXL8"/>
            </w:pPr>
            <w:r>
              <w:rPr>
                <w:rFonts w:hint="eastAsia"/>
              </w:rPr>
              <w:t>运行方式</w:t>
            </w:r>
          </w:p>
        </w:tc>
        <w:tc>
          <w:tcPr>
            <w:tcW w:w="1559" w:type="dxa"/>
            <w:tcMar>
              <w:top w:w="0" w:type="dxa"/>
              <w:left w:w="57" w:type="dxa"/>
              <w:bottom w:w="0" w:type="dxa"/>
              <w:right w:w="57" w:type="dxa"/>
            </w:tcMar>
            <w:vAlign w:val="center"/>
          </w:tcPr>
          <w:p w14:paraId="5F809713" w14:textId="77777777" w:rsidR="00780EEB" w:rsidRPr="00F74F8A" w:rsidRDefault="00780EEB" w:rsidP="00780EEB">
            <w:pPr>
              <w:pStyle w:val="PXL8"/>
            </w:pPr>
            <w:r w:rsidRPr="00F74F8A">
              <w:rPr>
                <w:rFonts w:hint="eastAsia"/>
              </w:rPr>
              <w:t>进出口尺寸</w:t>
            </w:r>
          </w:p>
        </w:tc>
        <w:tc>
          <w:tcPr>
            <w:tcW w:w="941" w:type="dxa"/>
            <w:vAlign w:val="center"/>
          </w:tcPr>
          <w:p w14:paraId="1352EFC6" w14:textId="4CA7B441" w:rsidR="00780EEB" w:rsidRPr="00F74F8A" w:rsidRDefault="00780EEB" w:rsidP="00780EEB">
            <w:pPr>
              <w:pStyle w:val="PXL8"/>
            </w:pPr>
            <w:r>
              <w:rPr>
                <w:rFonts w:hint="eastAsia"/>
              </w:rPr>
              <w:t>出力</w:t>
            </w:r>
          </w:p>
        </w:tc>
        <w:tc>
          <w:tcPr>
            <w:tcW w:w="1667" w:type="dxa"/>
            <w:tcMar>
              <w:top w:w="0" w:type="dxa"/>
              <w:left w:w="57" w:type="dxa"/>
              <w:bottom w:w="0" w:type="dxa"/>
              <w:right w:w="57" w:type="dxa"/>
            </w:tcMar>
            <w:vAlign w:val="center"/>
          </w:tcPr>
          <w:p w14:paraId="6330A198" w14:textId="1FFBA0C2" w:rsidR="00780EEB" w:rsidRPr="00F74F8A" w:rsidRDefault="00780EEB" w:rsidP="00780EEB">
            <w:pPr>
              <w:pStyle w:val="PXL8"/>
            </w:pPr>
            <w:r w:rsidRPr="00F74F8A">
              <w:rPr>
                <w:rFonts w:hint="eastAsia"/>
              </w:rPr>
              <w:t>备注</w:t>
            </w:r>
          </w:p>
        </w:tc>
      </w:tr>
      <w:tr w:rsidR="00780EEB" w:rsidRPr="00F74F8A" w14:paraId="310FEA65" w14:textId="77777777" w:rsidTr="00780EEB">
        <w:trPr>
          <w:jc w:val="center"/>
        </w:trPr>
        <w:tc>
          <w:tcPr>
            <w:tcW w:w="547" w:type="dxa"/>
            <w:tcMar>
              <w:top w:w="0" w:type="dxa"/>
              <w:left w:w="57" w:type="dxa"/>
              <w:bottom w:w="0" w:type="dxa"/>
              <w:right w:w="57" w:type="dxa"/>
            </w:tcMar>
            <w:vAlign w:val="center"/>
          </w:tcPr>
          <w:p w14:paraId="2D3EBA15" w14:textId="77777777" w:rsidR="00780EEB" w:rsidRPr="00F74F8A" w:rsidRDefault="00780EEB" w:rsidP="00780EEB">
            <w:pPr>
              <w:pStyle w:val="PXL8"/>
            </w:pPr>
            <w:r w:rsidRPr="00F74F8A">
              <w:rPr>
                <w:rFonts w:hint="eastAsia"/>
              </w:rPr>
              <w:t>1</w:t>
            </w:r>
          </w:p>
        </w:tc>
        <w:tc>
          <w:tcPr>
            <w:tcW w:w="1347" w:type="dxa"/>
            <w:tcMar>
              <w:top w:w="0" w:type="dxa"/>
              <w:left w:w="57" w:type="dxa"/>
              <w:bottom w:w="0" w:type="dxa"/>
              <w:right w:w="57" w:type="dxa"/>
            </w:tcMar>
            <w:vAlign w:val="center"/>
          </w:tcPr>
          <w:p w14:paraId="5A75760B" w14:textId="1B2FF5F6" w:rsidR="00780EEB" w:rsidRPr="00F74F8A" w:rsidRDefault="00780EEB" w:rsidP="00780EEB">
            <w:pPr>
              <w:pStyle w:val="PXL8"/>
            </w:pPr>
            <w:r w:rsidRPr="00F74F8A">
              <w:rPr>
                <w:rFonts w:hint="eastAsia"/>
              </w:rPr>
              <w:t>原料仓</w:t>
            </w:r>
          </w:p>
          <w:p w14:paraId="673E6999" w14:textId="6CA99A5D" w:rsidR="00780EEB" w:rsidRPr="00F74F8A" w:rsidRDefault="00780EEB" w:rsidP="00780EEB">
            <w:pPr>
              <w:pStyle w:val="PXL8"/>
            </w:pPr>
            <w:r>
              <w:rPr>
                <w:rFonts w:hint="eastAsia"/>
              </w:rPr>
              <w:t>给料机</w:t>
            </w:r>
          </w:p>
        </w:tc>
        <w:tc>
          <w:tcPr>
            <w:tcW w:w="715" w:type="dxa"/>
            <w:tcMar>
              <w:top w:w="0" w:type="dxa"/>
              <w:left w:w="57" w:type="dxa"/>
              <w:bottom w:w="0" w:type="dxa"/>
              <w:right w:w="57" w:type="dxa"/>
            </w:tcMar>
            <w:vAlign w:val="center"/>
          </w:tcPr>
          <w:p w14:paraId="6065F81C" w14:textId="77777777" w:rsidR="00780EEB" w:rsidRPr="00F74F8A" w:rsidRDefault="00780EEB" w:rsidP="00780EEB">
            <w:pPr>
              <w:pStyle w:val="PXL8"/>
            </w:pPr>
            <w:r w:rsidRPr="00F74F8A">
              <w:rPr>
                <w:rFonts w:hint="eastAsia"/>
              </w:rPr>
              <w:t>台</w:t>
            </w:r>
          </w:p>
        </w:tc>
        <w:tc>
          <w:tcPr>
            <w:tcW w:w="567" w:type="dxa"/>
            <w:tcMar>
              <w:top w:w="0" w:type="dxa"/>
              <w:left w:w="57" w:type="dxa"/>
              <w:bottom w:w="0" w:type="dxa"/>
              <w:right w:w="57" w:type="dxa"/>
            </w:tcMar>
            <w:vAlign w:val="center"/>
          </w:tcPr>
          <w:p w14:paraId="42EC28BB" w14:textId="5E5D7A98" w:rsidR="00780EEB" w:rsidRPr="00F74F8A" w:rsidRDefault="00780EEB" w:rsidP="00780EEB">
            <w:pPr>
              <w:pStyle w:val="PXL8"/>
            </w:pPr>
            <w:r>
              <w:rPr>
                <w:rFonts w:hint="eastAsia"/>
              </w:rPr>
              <w:t>1</w:t>
            </w:r>
          </w:p>
        </w:tc>
        <w:tc>
          <w:tcPr>
            <w:tcW w:w="1276" w:type="dxa"/>
            <w:tcMar>
              <w:top w:w="0" w:type="dxa"/>
              <w:left w:w="57" w:type="dxa"/>
              <w:bottom w:w="0" w:type="dxa"/>
              <w:right w:w="57" w:type="dxa"/>
            </w:tcMar>
            <w:vAlign w:val="center"/>
          </w:tcPr>
          <w:p w14:paraId="78E3709C" w14:textId="08BD3A28" w:rsidR="00780EEB" w:rsidRPr="00F74F8A" w:rsidRDefault="00780EEB" w:rsidP="00780EEB">
            <w:pPr>
              <w:pStyle w:val="PXL8"/>
            </w:pPr>
            <w:r>
              <w:rPr>
                <w:rFonts w:hint="eastAsia"/>
              </w:rPr>
              <w:t>变频</w:t>
            </w:r>
          </w:p>
        </w:tc>
        <w:tc>
          <w:tcPr>
            <w:tcW w:w="1559" w:type="dxa"/>
            <w:tcMar>
              <w:top w:w="0" w:type="dxa"/>
              <w:left w:w="57" w:type="dxa"/>
              <w:bottom w:w="0" w:type="dxa"/>
              <w:right w:w="57" w:type="dxa"/>
            </w:tcMar>
            <w:vAlign w:val="center"/>
          </w:tcPr>
          <w:p w14:paraId="48641957" w14:textId="77777777" w:rsidR="00780EEB" w:rsidRPr="00F74F8A" w:rsidRDefault="00780EEB" w:rsidP="00780EEB">
            <w:pPr>
              <w:pStyle w:val="PXL8"/>
            </w:pPr>
            <w:r w:rsidRPr="00F74F8A">
              <w:rPr>
                <w:rFonts w:hint="eastAsia"/>
              </w:rPr>
              <w:t>400*400</w:t>
            </w:r>
          </w:p>
        </w:tc>
        <w:tc>
          <w:tcPr>
            <w:tcW w:w="941" w:type="dxa"/>
            <w:vAlign w:val="center"/>
          </w:tcPr>
          <w:p w14:paraId="7C36E56C" w14:textId="0AA489B6" w:rsidR="00780EEB" w:rsidRPr="00F74F8A" w:rsidRDefault="00780EEB" w:rsidP="00780EEB">
            <w:pPr>
              <w:pStyle w:val="PXL8"/>
            </w:pPr>
            <w:r>
              <w:rPr>
                <w:rFonts w:hint="eastAsia"/>
              </w:rPr>
              <w:t>10t/h</w:t>
            </w:r>
          </w:p>
        </w:tc>
        <w:tc>
          <w:tcPr>
            <w:tcW w:w="1667" w:type="dxa"/>
            <w:tcMar>
              <w:top w:w="0" w:type="dxa"/>
              <w:left w:w="57" w:type="dxa"/>
              <w:bottom w:w="0" w:type="dxa"/>
              <w:right w:w="57" w:type="dxa"/>
            </w:tcMar>
            <w:vAlign w:val="center"/>
          </w:tcPr>
          <w:p w14:paraId="432D046F" w14:textId="6FC5395F" w:rsidR="00780EEB" w:rsidRPr="00F74F8A" w:rsidRDefault="00780EEB" w:rsidP="00780EEB">
            <w:pPr>
              <w:pStyle w:val="PXL8"/>
            </w:pPr>
          </w:p>
        </w:tc>
      </w:tr>
      <w:tr w:rsidR="00780EEB" w:rsidRPr="00F74F8A" w14:paraId="64174B7B" w14:textId="77777777" w:rsidTr="00780EEB">
        <w:trPr>
          <w:jc w:val="center"/>
        </w:trPr>
        <w:tc>
          <w:tcPr>
            <w:tcW w:w="547" w:type="dxa"/>
            <w:tcMar>
              <w:top w:w="0" w:type="dxa"/>
              <w:left w:w="57" w:type="dxa"/>
              <w:bottom w:w="0" w:type="dxa"/>
              <w:right w:w="57" w:type="dxa"/>
            </w:tcMar>
            <w:vAlign w:val="center"/>
          </w:tcPr>
          <w:p w14:paraId="4A9FF6E3" w14:textId="77777777" w:rsidR="00780EEB" w:rsidRPr="00F74F8A" w:rsidRDefault="00780EEB" w:rsidP="00780EEB">
            <w:pPr>
              <w:pStyle w:val="PXL8"/>
            </w:pPr>
            <w:r w:rsidRPr="00F74F8A">
              <w:rPr>
                <w:rFonts w:hint="eastAsia"/>
              </w:rPr>
              <w:t>2</w:t>
            </w:r>
          </w:p>
        </w:tc>
        <w:tc>
          <w:tcPr>
            <w:tcW w:w="1347" w:type="dxa"/>
            <w:tcMar>
              <w:top w:w="0" w:type="dxa"/>
              <w:left w:w="57" w:type="dxa"/>
              <w:bottom w:w="0" w:type="dxa"/>
              <w:right w:w="57" w:type="dxa"/>
            </w:tcMar>
            <w:vAlign w:val="center"/>
          </w:tcPr>
          <w:p w14:paraId="6FA614F5" w14:textId="77777777" w:rsidR="00780EEB" w:rsidRDefault="00780EEB" w:rsidP="00780EEB">
            <w:pPr>
              <w:pStyle w:val="PXL8"/>
            </w:pPr>
            <w:r w:rsidRPr="00F74F8A">
              <w:t>副产物仓</w:t>
            </w:r>
          </w:p>
          <w:p w14:paraId="2BC79CCF" w14:textId="492E6A1A" w:rsidR="00780EEB" w:rsidRPr="00F74F8A" w:rsidRDefault="00780EEB" w:rsidP="00780EEB">
            <w:pPr>
              <w:pStyle w:val="PXL8"/>
            </w:pPr>
            <w:r>
              <w:rPr>
                <w:rFonts w:hint="eastAsia"/>
              </w:rPr>
              <w:t>给料机</w:t>
            </w:r>
          </w:p>
        </w:tc>
        <w:tc>
          <w:tcPr>
            <w:tcW w:w="715" w:type="dxa"/>
            <w:tcMar>
              <w:top w:w="0" w:type="dxa"/>
              <w:left w:w="57" w:type="dxa"/>
              <w:bottom w:w="0" w:type="dxa"/>
              <w:right w:w="57" w:type="dxa"/>
            </w:tcMar>
            <w:vAlign w:val="center"/>
          </w:tcPr>
          <w:p w14:paraId="23D77FA7" w14:textId="77777777" w:rsidR="00780EEB" w:rsidRPr="00F74F8A" w:rsidRDefault="00780EEB" w:rsidP="00780EEB">
            <w:pPr>
              <w:pStyle w:val="PXL8"/>
            </w:pPr>
            <w:r w:rsidRPr="00F74F8A">
              <w:rPr>
                <w:rFonts w:hint="eastAsia"/>
              </w:rPr>
              <w:t>台</w:t>
            </w:r>
          </w:p>
        </w:tc>
        <w:tc>
          <w:tcPr>
            <w:tcW w:w="567" w:type="dxa"/>
            <w:tcMar>
              <w:top w:w="0" w:type="dxa"/>
              <w:left w:w="57" w:type="dxa"/>
              <w:bottom w:w="0" w:type="dxa"/>
              <w:right w:w="57" w:type="dxa"/>
            </w:tcMar>
            <w:vAlign w:val="center"/>
          </w:tcPr>
          <w:p w14:paraId="1D48E3F7" w14:textId="7D7D68AE" w:rsidR="00780EEB" w:rsidRPr="00F74F8A" w:rsidRDefault="00780EEB" w:rsidP="00780EEB">
            <w:pPr>
              <w:pStyle w:val="PXL8"/>
            </w:pPr>
            <w:r>
              <w:rPr>
                <w:rFonts w:hint="eastAsia"/>
              </w:rPr>
              <w:t>1</w:t>
            </w:r>
          </w:p>
        </w:tc>
        <w:tc>
          <w:tcPr>
            <w:tcW w:w="1276" w:type="dxa"/>
            <w:tcMar>
              <w:top w:w="0" w:type="dxa"/>
              <w:left w:w="57" w:type="dxa"/>
              <w:bottom w:w="0" w:type="dxa"/>
              <w:right w:w="57" w:type="dxa"/>
            </w:tcMar>
            <w:vAlign w:val="center"/>
          </w:tcPr>
          <w:p w14:paraId="105E3A59" w14:textId="4BB29511" w:rsidR="00780EEB" w:rsidRPr="00F74F8A" w:rsidRDefault="00780EEB" w:rsidP="00780EEB">
            <w:pPr>
              <w:pStyle w:val="PXL8"/>
            </w:pPr>
            <w:r>
              <w:rPr>
                <w:rFonts w:hint="eastAsia"/>
              </w:rPr>
              <w:t>工频</w:t>
            </w:r>
          </w:p>
        </w:tc>
        <w:tc>
          <w:tcPr>
            <w:tcW w:w="1559" w:type="dxa"/>
            <w:tcMar>
              <w:top w:w="0" w:type="dxa"/>
              <w:left w:w="57" w:type="dxa"/>
              <w:bottom w:w="0" w:type="dxa"/>
              <w:right w:w="57" w:type="dxa"/>
            </w:tcMar>
            <w:vAlign w:val="center"/>
          </w:tcPr>
          <w:p w14:paraId="09F123FB" w14:textId="5011A3FD" w:rsidR="00780EEB" w:rsidRPr="00F74F8A" w:rsidRDefault="00780EEB" w:rsidP="00780EEB">
            <w:pPr>
              <w:pStyle w:val="PXL8"/>
            </w:pPr>
            <w:r w:rsidRPr="00F74F8A">
              <w:rPr>
                <w:rFonts w:hint="eastAsia"/>
              </w:rPr>
              <w:t>400*400</w:t>
            </w:r>
          </w:p>
        </w:tc>
        <w:tc>
          <w:tcPr>
            <w:tcW w:w="941" w:type="dxa"/>
            <w:vAlign w:val="center"/>
          </w:tcPr>
          <w:p w14:paraId="32DC7A6F" w14:textId="1BEC4664" w:rsidR="00780EEB" w:rsidRPr="00F74F8A" w:rsidRDefault="00780EEB" w:rsidP="00780EEB">
            <w:pPr>
              <w:pStyle w:val="PXL8"/>
            </w:pPr>
            <w:r>
              <w:rPr>
                <w:rFonts w:hint="eastAsia"/>
              </w:rPr>
              <w:t>80t/h</w:t>
            </w:r>
          </w:p>
        </w:tc>
        <w:tc>
          <w:tcPr>
            <w:tcW w:w="1667" w:type="dxa"/>
            <w:tcMar>
              <w:top w:w="0" w:type="dxa"/>
              <w:left w:w="57" w:type="dxa"/>
              <w:bottom w:w="0" w:type="dxa"/>
              <w:right w:w="57" w:type="dxa"/>
            </w:tcMar>
            <w:vAlign w:val="center"/>
          </w:tcPr>
          <w:p w14:paraId="02FDF7C7" w14:textId="610C606F" w:rsidR="00780EEB" w:rsidRPr="00F74F8A" w:rsidRDefault="00780EEB" w:rsidP="00780EEB">
            <w:pPr>
              <w:pStyle w:val="PXL8"/>
            </w:pPr>
          </w:p>
        </w:tc>
      </w:tr>
      <w:tr w:rsidR="00780EEB" w:rsidRPr="00F74F8A" w14:paraId="059BC6EC" w14:textId="77777777" w:rsidTr="00780EEB">
        <w:trPr>
          <w:jc w:val="center"/>
        </w:trPr>
        <w:tc>
          <w:tcPr>
            <w:tcW w:w="547" w:type="dxa"/>
            <w:tcMar>
              <w:top w:w="0" w:type="dxa"/>
              <w:left w:w="57" w:type="dxa"/>
              <w:bottom w:w="0" w:type="dxa"/>
              <w:right w:w="57" w:type="dxa"/>
            </w:tcMar>
            <w:vAlign w:val="center"/>
          </w:tcPr>
          <w:p w14:paraId="6CB7A4BF" w14:textId="77777777" w:rsidR="00780EEB" w:rsidRPr="00F74F8A" w:rsidRDefault="00780EEB" w:rsidP="00780EEB">
            <w:pPr>
              <w:pStyle w:val="PXL8"/>
            </w:pPr>
            <w:r w:rsidRPr="00F74F8A">
              <w:rPr>
                <w:rFonts w:hint="eastAsia"/>
              </w:rPr>
              <w:t>3</w:t>
            </w:r>
          </w:p>
        </w:tc>
        <w:tc>
          <w:tcPr>
            <w:tcW w:w="1347" w:type="dxa"/>
            <w:tcMar>
              <w:top w:w="0" w:type="dxa"/>
              <w:left w:w="57" w:type="dxa"/>
              <w:bottom w:w="0" w:type="dxa"/>
              <w:right w:w="57" w:type="dxa"/>
            </w:tcMar>
            <w:vAlign w:val="center"/>
          </w:tcPr>
          <w:p w14:paraId="4E8E3716" w14:textId="77777777" w:rsidR="00780EEB" w:rsidRPr="00F74F8A" w:rsidRDefault="00780EEB" w:rsidP="00780EEB">
            <w:pPr>
              <w:pStyle w:val="PXL8"/>
            </w:pPr>
            <w:r w:rsidRPr="00F74F8A">
              <w:t>脱硫塔</w:t>
            </w:r>
          </w:p>
          <w:p w14:paraId="6EADACD0" w14:textId="2BCA6859" w:rsidR="00780EEB" w:rsidRPr="00F74F8A" w:rsidRDefault="00780EEB" w:rsidP="00780EEB">
            <w:pPr>
              <w:pStyle w:val="PXL8"/>
            </w:pPr>
            <w:r>
              <w:rPr>
                <w:rFonts w:hint="eastAsia"/>
              </w:rPr>
              <w:t>给料机</w:t>
            </w:r>
          </w:p>
        </w:tc>
        <w:tc>
          <w:tcPr>
            <w:tcW w:w="715" w:type="dxa"/>
            <w:tcMar>
              <w:top w:w="0" w:type="dxa"/>
              <w:left w:w="57" w:type="dxa"/>
              <w:bottom w:w="0" w:type="dxa"/>
              <w:right w:w="57" w:type="dxa"/>
            </w:tcMar>
            <w:vAlign w:val="center"/>
          </w:tcPr>
          <w:p w14:paraId="17CB9C9A" w14:textId="77777777" w:rsidR="00780EEB" w:rsidRPr="00F74F8A" w:rsidRDefault="00780EEB" w:rsidP="00780EEB">
            <w:pPr>
              <w:pStyle w:val="PXL8"/>
            </w:pPr>
            <w:r w:rsidRPr="00F74F8A">
              <w:rPr>
                <w:rFonts w:hint="eastAsia"/>
              </w:rPr>
              <w:t>台</w:t>
            </w:r>
          </w:p>
        </w:tc>
        <w:tc>
          <w:tcPr>
            <w:tcW w:w="567" w:type="dxa"/>
            <w:tcMar>
              <w:top w:w="0" w:type="dxa"/>
              <w:left w:w="57" w:type="dxa"/>
              <w:bottom w:w="0" w:type="dxa"/>
              <w:right w:w="57" w:type="dxa"/>
            </w:tcMar>
            <w:vAlign w:val="center"/>
          </w:tcPr>
          <w:p w14:paraId="79438F4B" w14:textId="2A052135" w:rsidR="00780EEB" w:rsidRPr="00F74F8A" w:rsidRDefault="00780EEB" w:rsidP="00780EEB">
            <w:pPr>
              <w:pStyle w:val="PXL8"/>
            </w:pPr>
            <w:r>
              <w:rPr>
                <w:rFonts w:hint="eastAsia"/>
              </w:rPr>
              <w:t>3</w:t>
            </w:r>
          </w:p>
        </w:tc>
        <w:tc>
          <w:tcPr>
            <w:tcW w:w="1276" w:type="dxa"/>
            <w:tcMar>
              <w:top w:w="0" w:type="dxa"/>
              <w:left w:w="57" w:type="dxa"/>
              <w:bottom w:w="0" w:type="dxa"/>
              <w:right w:w="57" w:type="dxa"/>
            </w:tcMar>
            <w:vAlign w:val="center"/>
          </w:tcPr>
          <w:p w14:paraId="2FDD17CC" w14:textId="15F064CA" w:rsidR="00780EEB" w:rsidRPr="00F74F8A" w:rsidRDefault="00780EEB" w:rsidP="00780EEB">
            <w:pPr>
              <w:pStyle w:val="PXL8"/>
            </w:pPr>
            <w:r>
              <w:rPr>
                <w:rFonts w:hint="eastAsia"/>
              </w:rPr>
              <w:t>变频</w:t>
            </w:r>
          </w:p>
        </w:tc>
        <w:tc>
          <w:tcPr>
            <w:tcW w:w="1559" w:type="dxa"/>
            <w:tcMar>
              <w:top w:w="0" w:type="dxa"/>
              <w:left w:w="57" w:type="dxa"/>
              <w:bottom w:w="0" w:type="dxa"/>
              <w:right w:w="57" w:type="dxa"/>
            </w:tcMar>
            <w:vAlign w:val="center"/>
          </w:tcPr>
          <w:p w14:paraId="4FE6C826" w14:textId="77777777" w:rsidR="00780EEB" w:rsidRPr="00F74F8A" w:rsidRDefault="00780EEB" w:rsidP="00780EEB">
            <w:pPr>
              <w:pStyle w:val="PXL8"/>
            </w:pPr>
            <w:r w:rsidRPr="00F74F8A">
              <w:rPr>
                <w:rFonts w:hint="eastAsia"/>
              </w:rPr>
              <w:t>500*500</w:t>
            </w:r>
          </w:p>
        </w:tc>
        <w:tc>
          <w:tcPr>
            <w:tcW w:w="941" w:type="dxa"/>
            <w:vAlign w:val="center"/>
          </w:tcPr>
          <w:p w14:paraId="115907AE" w14:textId="596737C1" w:rsidR="00780EEB" w:rsidRPr="00F74F8A" w:rsidRDefault="005F7372" w:rsidP="00780EEB">
            <w:pPr>
              <w:pStyle w:val="PXL8"/>
            </w:pPr>
            <w:r>
              <w:rPr>
                <w:rFonts w:hint="eastAsia"/>
              </w:rPr>
              <w:t>40</w:t>
            </w:r>
            <w:r w:rsidR="00780EEB">
              <w:rPr>
                <w:rFonts w:hint="eastAsia"/>
              </w:rPr>
              <w:t>t/h</w:t>
            </w:r>
          </w:p>
        </w:tc>
        <w:tc>
          <w:tcPr>
            <w:tcW w:w="1667" w:type="dxa"/>
            <w:tcMar>
              <w:top w:w="0" w:type="dxa"/>
              <w:left w:w="57" w:type="dxa"/>
              <w:bottom w:w="0" w:type="dxa"/>
              <w:right w:w="57" w:type="dxa"/>
            </w:tcMar>
            <w:vAlign w:val="center"/>
          </w:tcPr>
          <w:p w14:paraId="00D468D5" w14:textId="77777777" w:rsidR="00780EEB" w:rsidRDefault="00612313" w:rsidP="00780EEB">
            <w:pPr>
              <w:pStyle w:val="PXL8"/>
            </w:pPr>
            <w:r>
              <w:rPr>
                <w:rFonts w:hint="eastAsia"/>
              </w:rPr>
              <w:t>要求铭牌型号：</w:t>
            </w:r>
          </w:p>
          <w:p w14:paraId="639927E1" w14:textId="075A8204" w:rsidR="00612313" w:rsidRPr="00612313" w:rsidRDefault="00612313" w:rsidP="00612313">
            <w:pPr>
              <w:pStyle w:val="PXL8"/>
            </w:pPr>
            <w:r w:rsidRPr="00612313">
              <w:t>BKGLJ-E-T-30</w:t>
            </w:r>
          </w:p>
        </w:tc>
      </w:tr>
      <w:tr w:rsidR="00780EEB" w:rsidRPr="00F74F8A" w14:paraId="34F9998D" w14:textId="77777777" w:rsidTr="00780EEB">
        <w:trPr>
          <w:jc w:val="center"/>
        </w:trPr>
        <w:tc>
          <w:tcPr>
            <w:tcW w:w="547" w:type="dxa"/>
            <w:tcMar>
              <w:top w:w="0" w:type="dxa"/>
              <w:left w:w="57" w:type="dxa"/>
              <w:bottom w:w="0" w:type="dxa"/>
              <w:right w:w="57" w:type="dxa"/>
            </w:tcMar>
            <w:vAlign w:val="center"/>
          </w:tcPr>
          <w:p w14:paraId="442AF997" w14:textId="77777777" w:rsidR="00780EEB" w:rsidRPr="00F74F8A" w:rsidRDefault="00780EEB" w:rsidP="00780EEB">
            <w:pPr>
              <w:pStyle w:val="PXL8"/>
            </w:pPr>
            <w:r w:rsidRPr="00F74F8A">
              <w:rPr>
                <w:rFonts w:hint="eastAsia"/>
              </w:rPr>
              <w:t>4</w:t>
            </w:r>
          </w:p>
        </w:tc>
        <w:tc>
          <w:tcPr>
            <w:tcW w:w="1347" w:type="dxa"/>
            <w:tcMar>
              <w:top w:w="0" w:type="dxa"/>
              <w:left w:w="57" w:type="dxa"/>
              <w:bottom w:w="0" w:type="dxa"/>
              <w:right w:w="57" w:type="dxa"/>
            </w:tcMar>
            <w:vAlign w:val="center"/>
          </w:tcPr>
          <w:p w14:paraId="3FB5F5FD" w14:textId="77777777" w:rsidR="00780EEB" w:rsidRPr="00F74F8A" w:rsidRDefault="00780EEB" w:rsidP="00780EEB">
            <w:pPr>
              <w:pStyle w:val="PXL8"/>
            </w:pPr>
            <w:r w:rsidRPr="00F74F8A">
              <w:t>除尘器</w:t>
            </w:r>
          </w:p>
          <w:p w14:paraId="42AAC679" w14:textId="26848EEF" w:rsidR="00780EEB" w:rsidRPr="00F74F8A" w:rsidRDefault="00780EEB" w:rsidP="00780EEB">
            <w:pPr>
              <w:pStyle w:val="PXL8"/>
            </w:pPr>
            <w:r>
              <w:rPr>
                <w:rFonts w:hint="eastAsia"/>
              </w:rPr>
              <w:t>给料机</w:t>
            </w:r>
            <w:r>
              <w:rPr>
                <w:rFonts w:hint="eastAsia"/>
              </w:rPr>
              <w:t>1</w:t>
            </w:r>
          </w:p>
        </w:tc>
        <w:tc>
          <w:tcPr>
            <w:tcW w:w="715" w:type="dxa"/>
            <w:tcMar>
              <w:top w:w="0" w:type="dxa"/>
              <w:left w:w="57" w:type="dxa"/>
              <w:bottom w:w="0" w:type="dxa"/>
              <w:right w:w="57" w:type="dxa"/>
            </w:tcMar>
            <w:vAlign w:val="center"/>
          </w:tcPr>
          <w:p w14:paraId="2C8CE873" w14:textId="77777777" w:rsidR="00780EEB" w:rsidRPr="00F74F8A" w:rsidRDefault="00780EEB" w:rsidP="00780EEB">
            <w:pPr>
              <w:pStyle w:val="PXL8"/>
            </w:pPr>
            <w:r w:rsidRPr="00F74F8A">
              <w:rPr>
                <w:rFonts w:hint="eastAsia"/>
              </w:rPr>
              <w:t>台</w:t>
            </w:r>
          </w:p>
        </w:tc>
        <w:tc>
          <w:tcPr>
            <w:tcW w:w="567" w:type="dxa"/>
            <w:tcMar>
              <w:top w:w="0" w:type="dxa"/>
              <w:left w:w="57" w:type="dxa"/>
              <w:bottom w:w="0" w:type="dxa"/>
              <w:right w:w="57" w:type="dxa"/>
            </w:tcMar>
            <w:vAlign w:val="center"/>
          </w:tcPr>
          <w:p w14:paraId="34BE4B1C" w14:textId="2CEA5E49" w:rsidR="00780EEB" w:rsidRPr="00F74F8A" w:rsidRDefault="00C40596" w:rsidP="00780EEB">
            <w:pPr>
              <w:pStyle w:val="PXL8"/>
            </w:pPr>
            <w:r>
              <w:rPr>
                <w:rFonts w:hint="eastAsia"/>
              </w:rPr>
              <w:t>4</w:t>
            </w:r>
          </w:p>
        </w:tc>
        <w:tc>
          <w:tcPr>
            <w:tcW w:w="1276" w:type="dxa"/>
            <w:tcMar>
              <w:top w:w="0" w:type="dxa"/>
              <w:left w:w="57" w:type="dxa"/>
              <w:bottom w:w="0" w:type="dxa"/>
              <w:right w:w="57" w:type="dxa"/>
            </w:tcMar>
            <w:vAlign w:val="center"/>
          </w:tcPr>
          <w:p w14:paraId="03544805" w14:textId="3FFFF47C" w:rsidR="00780EEB" w:rsidRPr="00F74F8A" w:rsidRDefault="00780EEB" w:rsidP="00780EEB">
            <w:pPr>
              <w:pStyle w:val="PXL8"/>
            </w:pPr>
            <w:r>
              <w:rPr>
                <w:rFonts w:hint="eastAsia"/>
              </w:rPr>
              <w:t>变频</w:t>
            </w:r>
          </w:p>
        </w:tc>
        <w:tc>
          <w:tcPr>
            <w:tcW w:w="1559" w:type="dxa"/>
            <w:tcMar>
              <w:top w:w="0" w:type="dxa"/>
              <w:left w:w="57" w:type="dxa"/>
              <w:bottom w:w="0" w:type="dxa"/>
              <w:right w:w="57" w:type="dxa"/>
            </w:tcMar>
            <w:vAlign w:val="center"/>
          </w:tcPr>
          <w:p w14:paraId="535B88EF" w14:textId="6FAFDB92" w:rsidR="00780EEB" w:rsidRPr="00F74F8A" w:rsidRDefault="00780EEB" w:rsidP="00780EEB">
            <w:pPr>
              <w:pStyle w:val="PXL8"/>
            </w:pPr>
            <w:r w:rsidRPr="00F74F8A">
              <w:rPr>
                <w:rFonts w:hint="eastAsia"/>
              </w:rPr>
              <w:t>500*500</w:t>
            </w:r>
          </w:p>
        </w:tc>
        <w:tc>
          <w:tcPr>
            <w:tcW w:w="941" w:type="dxa"/>
            <w:vAlign w:val="center"/>
          </w:tcPr>
          <w:p w14:paraId="4F64540F" w14:textId="182D6478" w:rsidR="00780EEB" w:rsidRPr="00F74F8A" w:rsidRDefault="00780EEB" w:rsidP="00780EEB">
            <w:pPr>
              <w:pStyle w:val="PXL8"/>
            </w:pPr>
            <w:r>
              <w:rPr>
                <w:rFonts w:hint="eastAsia"/>
              </w:rPr>
              <w:t>4</w:t>
            </w:r>
            <w:r w:rsidR="005F7372">
              <w:rPr>
                <w:rFonts w:hint="eastAsia"/>
              </w:rPr>
              <w:t>0</w:t>
            </w:r>
            <w:r>
              <w:rPr>
                <w:rFonts w:hint="eastAsia"/>
              </w:rPr>
              <w:t>t/h</w:t>
            </w:r>
          </w:p>
        </w:tc>
        <w:tc>
          <w:tcPr>
            <w:tcW w:w="1667" w:type="dxa"/>
            <w:tcMar>
              <w:top w:w="0" w:type="dxa"/>
              <w:left w:w="57" w:type="dxa"/>
              <w:bottom w:w="0" w:type="dxa"/>
              <w:right w:w="57" w:type="dxa"/>
            </w:tcMar>
            <w:vAlign w:val="center"/>
          </w:tcPr>
          <w:p w14:paraId="66E67E35" w14:textId="77777777" w:rsidR="00612313" w:rsidRDefault="00612313" w:rsidP="00612313">
            <w:pPr>
              <w:pStyle w:val="PXL8"/>
            </w:pPr>
            <w:r>
              <w:rPr>
                <w:rFonts w:hint="eastAsia"/>
              </w:rPr>
              <w:t>要求铭牌型号：</w:t>
            </w:r>
          </w:p>
          <w:p w14:paraId="79A11D9A" w14:textId="3384AF37" w:rsidR="00780EEB" w:rsidRPr="00F74F8A" w:rsidRDefault="00612313" w:rsidP="00612313">
            <w:pPr>
              <w:pStyle w:val="PXL8"/>
            </w:pPr>
            <w:r w:rsidRPr="00612313">
              <w:t>BKGLJ-E-T-30</w:t>
            </w:r>
          </w:p>
        </w:tc>
      </w:tr>
      <w:tr w:rsidR="00780EEB" w:rsidRPr="00F74F8A" w14:paraId="429C7473" w14:textId="77777777" w:rsidTr="00780EEB">
        <w:trPr>
          <w:jc w:val="center"/>
        </w:trPr>
        <w:tc>
          <w:tcPr>
            <w:tcW w:w="547" w:type="dxa"/>
            <w:tcMar>
              <w:top w:w="0" w:type="dxa"/>
              <w:left w:w="57" w:type="dxa"/>
              <w:bottom w:w="0" w:type="dxa"/>
              <w:right w:w="57" w:type="dxa"/>
            </w:tcMar>
            <w:vAlign w:val="center"/>
          </w:tcPr>
          <w:p w14:paraId="668492C2" w14:textId="77777777" w:rsidR="00780EEB" w:rsidRPr="00F74F8A" w:rsidRDefault="00780EEB" w:rsidP="00780EEB">
            <w:pPr>
              <w:pStyle w:val="PXL8"/>
            </w:pPr>
            <w:r w:rsidRPr="00F74F8A">
              <w:rPr>
                <w:rFonts w:hint="eastAsia"/>
              </w:rPr>
              <w:t>5</w:t>
            </w:r>
          </w:p>
        </w:tc>
        <w:tc>
          <w:tcPr>
            <w:tcW w:w="1347" w:type="dxa"/>
            <w:tcMar>
              <w:top w:w="0" w:type="dxa"/>
              <w:left w:w="57" w:type="dxa"/>
              <w:bottom w:w="0" w:type="dxa"/>
              <w:right w:w="57" w:type="dxa"/>
            </w:tcMar>
            <w:vAlign w:val="center"/>
          </w:tcPr>
          <w:p w14:paraId="470DF02B" w14:textId="77777777" w:rsidR="00780EEB" w:rsidRPr="00F74F8A" w:rsidRDefault="00780EEB" w:rsidP="00780EEB">
            <w:pPr>
              <w:pStyle w:val="PXL8"/>
            </w:pPr>
            <w:r w:rsidRPr="00F74F8A">
              <w:t>除尘器</w:t>
            </w:r>
          </w:p>
          <w:p w14:paraId="001C5D81" w14:textId="6829F66E" w:rsidR="00780EEB" w:rsidRPr="00F74F8A" w:rsidRDefault="00780EEB" w:rsidP="00780EEB">
            <w:pPr>
              <w:pStyle w:val="PXL8"/>
            </w:pPr>
            <w:r>
              <w:rPr>
                <w:rFonts w:hint="eastAsia"/>
              </w:rPr>
              <w:t>给料机</w:t>
            </w:r>
            <w:r>
              <w:rPr>
                <w:rFonts w:hint="eastAsia"/>
              </w:rPr>
              <w:t>2</w:t>
            </w:r>
          </w:p>
        </w:tc>
        <w:tc>
          <w:tcPr>
            <w:tcW w:w="715" w:type="dxa"/>
            <w:tcMar>
              <w:top w:w="0" w:type="dxa"/>
              <w:left w:w="57" w:type="dxa"/>
              <w:bottom w:w="0" w:type="dxa"/>
              <w:right w:w="57" w:type="dxa"/>
            </w:tcMar>
            <w:vAlign w:val="center"/>
          </w:tcPr>
          <w:p w14:paraId="5B3BD336" w14:textId="77777777" w:rsidR="00780EEB" w:rsidRPr="00F74F8A" w:rsidRDefault="00780EEB" w:rsidP="00780EEB">
            <w:pPr>
              <w:pStyle w:val="PXL8"/>
            </w:pPr>
            <w:r w:rsidRPr="00F74F8A">
              <w:rPr>
                <w:rFonts w:hint="eastAsia"/>
              </w:rPr>
              <w:t>台</w:t>
            </w:r>
          </w:p>
        </w:tc>
        <w:tc>
          <w:tcPr>
            <w:tcW w:w="567" w:type="dxa"/>
            <w:tcMar>
              <w:top w:w="0" w:type="dxa"/>
              <w:left w:w="57" w:type="dxa"/>
              <w:bottom w:w="0" w:type="dxa"/>
              <w:right w:w="57" w:type="dxa"/>
            </w:tcMar>
            <w:vAlign w:val="center"/>
          </w:tcPr>
          <w:p w14:paraId="2122A50C" w14:textId="66DFF9B5" w:rsidR="00780EEB" w:rsidRPr="00F74F8A" w:rsidRDefault="00C40596" w:rsidP="00780EEB">
            <w:pPr>
              <w:pStyle w:val="PXL8"/>
            </w:pPr>
            <w:r>
              <w:rPr>
                <w:rFonts w:hint="eastAsia"/>
              </w:rPr>
              <w:t>4</w:t>
            </w:r>
          </w:p>
        </w:tc>
        <w:tc>
          <w:tcPr>
            <w:tcW w:w="1276" w:type="dxa"/>
            <w:tcMar>
              <w:top w:w="0" w:type="dxa"/>
              <w:left w:w="57" w:type="dxa"/>
              <w:bottom w:w="0" w:type="dxa"/>
              <w:right w:w="57" w:type="dxa"/>
            </w:tcMar>
            <w:vAlign w:val="center"/>
          </w:tcPr>
          <w:p w14:paraId="49228AD6" w14:textId="4036AEFC" w:rsidR="00780EEB" w:rsidRPr="00F74F8A" w:rsidRDefault="00780EEB" w:rsidP="00780EEB">
            <w:pPr>
              <w:pStyle w:val="PXL8"/>
            </w:pPr>
            <w:r>
              <w:rPr>
                <w:rFonts w:hint="eastAsia"/>
              </w:rPr>
              <w:t>变频</w:t>
            </w:r>
          </w:p>
        </w:tc>
        <w:tc>
          <w:tcPr>
            <w:tcW w:w="1559" w:type="dxa"/>
            <w:tcMar>
              <w:top w:w="0" w:type="dxa"/>
              <w:left w:w="57" w:type="dxa"/>
              <w:bottom w:w="0" w:type="dxa"/>
              <w:right w:w="57" w:type="dxa"/>
            </w:tcMar>
            <w:vAlign w:val="center"/>
          </w:tcPr>
          <w:p w14:paraId="0648AAF6" w14:textId="44191724" w:rsidR="00780EEB" w:rsidRPr="00F74F8A" w:rsidRDefault="00612313" w:rsidP="00780EEB">
            <w:pPr>
              <w:pStyle w:val="PXL8"/>
            </w:pPr>
            <w:r w:rsidRPr="00F74F8A">
              <w:rPr>
                <w:rFonts w:hint="eastAsia"/>
              </w:rPr>
              <w:t>4</w:t>
            </w:r>
            <w:r>
              <w:rPr>
                <w:rFonts w:hint="eastAsia"/>
              </w:rPr>
              <w:t>5</w:t>
            </w:r>
            <w:r w:rsidRPr="00F74F8A">
              <w:rPr>
                <w:rFonts w:hint="eastAsia"/>
              </w:rPr>
              <w:t>0*4</w:t>
            </w:r>
            <w:r>
              <w:rPr>
                <w:rFonts w:hint="eastAsia"/>
              </w:rPr>
              <w:t>5</w:t>
            </w:r>
            <w:r w:rsidRPr="00F74F8A">
              <w:rPr>
                <w:rFonts w:hint="eastAsia"/>
              </w:rPr>
              <w:t>0</w:t>
            </w:r>
          </w:p>
        </w:tc>
        <w:tc>
          <w:tcPr>
            <w:tcW w:w="941" w:type="dxa"/>
            <w:vAlign w:val="center"/>
          </w:tcPr>
          <w:p w14:paraId="44CB66BF" w14:textId="2008AB80" w:rsidR="00780EEB" w:rsidRPr="00F74F8A" w:rsidRDefault="00612313" w:rsidP="00780EEB">
            <w:pPr>
              <w:pStyle w:val="PXL8"/>
            </w:pPr>
            <w:r>
              <w:rPr>
                <w:rFonts w:hint="eastAsia"/>
              </w:rPr>
              <w:t>30 t/h</w:t>
            </w:r>
          </w:p>
        </w:tc>
        <w:tc>
          <w:tcPr>
            <w:tcW w:w="1667" w:type="dxa"/>
            <w:tcMar>
              <w:top w:w="0" w:type="dxa"/>
              <w:left w:w="57" w:type="dxa"/>
              <w:bottom w:w="0" w:type="dxa"/>
              <w:right w:w="57" w:type="dxa"/>
            </w:tcMar>
            <w:vAlign w:val="center"/>
          </w:tcPr>
          <w:p w14:paraId="12A0CEC7" w14:textId="77777777" w:rsidR="00612313" w:rsidRDefault="00612313" w:rsidP="00612313">
            <w:pPr>
              <w:pStyle w:val="PXL8"/>
            </w:pPr>
            <w:r>
              <w:rPr>
                <w:rFonts w:hint="eastAsia"/>
              </w:rPr>
              <w:t>要求铭牌型号：</w:t>
            </w:r>
          </w:p>
          <w:p w14:paraId="2CD35624" w14:textId="3E29552D" w:rsidR="00780EEB" w:rsidRPr="00F74F8A" w:rsidRDefault="00612313" w:rsidP="00612313">
            <w:pPr>
              <w:pStyle w:val="PXL8"/>
            </w:pPr>
            <w:r w:rsidRPr="00612313">
              <w:t>BKGLJ-E-T-30</w:t>
            </w:r>
          </w:p>
        </w:tc>
      </w:tr>
    </w:tbl>
    <w:p w14:paraId="10B01779" w14:textId="402A76B8" w:rsidR="00780EEB" w:rsidRDefault="00612313" w:rsidP="00780EEB">
      <w:pPr>
        <w:pStyle w:val="PXL4"/>
        <w:ind w:firstLine="482"/>
        <w:rPr>
          <w:b/>
          <w:bCs/>
          <w:color w:val="EE0000"/>
        </w:rPr>
      </w:pPr>
      <w:r w:rsidRPr="00612313">
        <w:rPr>
          <w:rFonts w:hint="eastAsia"/>
          <w:b/>
          <w:bCs/>
          <w:color w:val="EE0000"/>
        </w:rPr>
        <w:t>注：铭牌型号仅用于制作铭牌、合格证使用，与设备性能无相关性</w:t>
      </w:r>
    </w:p>
    <w:p w14:paraId="19E0313A" w14:textId="29A7C6C3" w:rsidR="00612313" w:rsidRDefault="00612313" w:rsidP="00B66AB7">
      <w:pPr>
        <w:pStyle w:val="3PXL"/>
      </w:pPr>
      <w:r>
        <w:rPr>
          <w:rFonts w:hint="eastAsia"/>
        </w:rPr>
        <w:t>喷射器</w:t>
      </w:r>
    </w:p>
    <w:tbl>
      <w:tblPr>
        <w:tblStyle w:val="tabPXL"/>
        <w:tblW w:w="5000" w:type="pct"/>
        <w:tblLook w:val="04A0" w:firstRow="1" w:lastRow="0" w:firstColumn="1" w:lastColumn="0" w:noHBand="0" w:noVBand="1"/>
      </w:tblPr>
      <w:tblGrid>
        <w:gridCol w:w="713"/>
        <w:gridCol w:w="1115"/>
        <w:gridCol w:w="1558"/>
        <w:gridCol w:w="1685"/>
        <w:gridCol w:w="1702"/>
        <w:gridCol w:w="1702"/>
      </w:tblGrid>
      <w:tr w:rsidR="00C40596" w14:paraId="78EA9A60" w14:textId="3BA1EF92" w:rsidTr="00A17B7A">
        <w:tc>
          <w:tcPr>
            <w:tcW w:w="421" w:type="pct"/>
          </w:tcPr>
          <w:p w14:paraId="2191B2B5" w14:textId="1257DAE9" w:rsidR="00C40596" w:rsidRDefault="00C40596" w:rsidP="00612313">
            <w:pPr>
              <w:pStyle w:val="PXL8"/>
            </w:pPr>
            <w:r>
              <w:rPr>
                <w:rFonts w:hint="eastAsia"/>
              </w:rPr>
              <w:t>序号</w:t>
            </w:r>
          </w:p>
        </w:tc>
        <w:tc>
          <w:tcPr>
            <w:tcW w:w="658" w:type="pct"/>
          </w:tcPr>
          <w:p w14:paraId="6D819FFE" w14:textId="396ACB00" w:rsidR="00C40596" w:rsidRDefault="00C40596" w:rsidP="00612313">
            <w:pPr>
              <w:pStyle w:val="PXL8"/>
            </w:pPr>
            <w:r>
              <w:rPr>
                <w:rFonts w:hint="eastAsia"/>
              </w:rPr>
              <w:t>项目</w:t>
            </w:r>
          </w:p>
        </w:tc>
        <w:tc>
          <w:tcPr>
            <w:tcW w:w="919" w:type="pct"/>
          </w:tcPr>
          <w:p w14:paraId="20E3D61A" w14:textId="77777777" w:rsidR="00C40596" w:rsidRDefault="00C40596" w:rsidP="00612313">
            <w:pPr>
              <w:pStyle w:val="PXL8"/>
            </w:pPr>
            <w:r>
              <w:rPr>
                <w:rFonts w:hint="eastAsia"/>
              </w:rPr>
              <w:t>脱硫剂</w:t>
            </w:r>
          </w:p>
          <w:p w14:paraId="5F995C9D" w14:textId="77777777" w:rsidR="00C40596" w:rsidRDefault="00C40596" w:rsidP="00612313">
            <w:pPr>
              <w:pStyle w:val="PXL8"/>
              <w:rPr>
                <w:strike/>
                <w:color w:val="000000"/>
                <w:highlight w:val="green"/>
              </w:rPr>
            </w:pPr>
            <w:r>
              <w:rPr>
                <w:rFonts w:hint="eastAsia"/>
              </w:rPr>
              <w:t>喷射器</w:t>
            </w:r>
          </w:p>
        </w:tc>
        <w:tc>
          <w:tcPr>
            <w:tcW w:w="994" w:type="pct"/>
          </w:tcPr>
          <w:p w14:paraId="1982E395" w14:textId="77777777" w:rsidR="00C40596" w:rsidRDefault="00C40596" w:rsidP="00612313">
            <w:pPr>
              <w:pStyle w:val="PXL8"/>
              <w:rPr>
                <w:color w:val="000000"/>
              </w:rPr>
            </w:pPr>
            <w:r>
              <w:rPr>
                <w:rFonts w:hint="eastAsia"/>
                <w:color w:val="000000"/>
              </w:rPr>
              <w:t>塔下循环灰</w:t>
            </w:r>
          </w:p>
          <w:p w14:paraId="4D6177DC" w14:textId="77777777" w:rsidR="00C40596" w:rsidRDefault="00C40596" w:rsidP="00612313">
            <w:pPr>
              <w:pStyle w:val="PXL8"/>
              <w:rPr>
                <w:color w:val="000000"/>
              </w:rPr>
            </w:pPr>
            <w:r>
              <w:rPr>
                <w:rFonts w:hint="eastAsia"/>
                <w:color w:val="000000"/>
              </w:rPr>
              <w:t>喷射器</w:t>
            </w:r>
          </w:p>
        </w:tc>
        <w:tc>
          <w:tcPr>
            <w:tcW w:w="1004" w:type="pct"/>
          </w:tcPr>
          <w:p w14:paraId="2F401D9F" w14:textId="77777777" w:rsidR="00C40596" w:rsidRDefault="00C40596" w:rsidP="00612313">
            <w:pPr>
              <w:pStyle w:val="PXL8"/>
              <w:rPr>
                <w:color w:val="000000"/>
              </w:rPr>
            </w:pPr>
            <w:r>
              <w:rPr>
                <w:rFonts w:hint="eastAsia"/>
                <w:color w:val="000000"/>
              </w:rPr>
              <w:t>除尘灰</w:t>
            </w:r>
          </w:p>
          <w:p w14:paraId="49BD296A" w14:textId="2628E172" w:rsidR="00C40596" w:rsidRDefault="00C40596" w:rsidP="00612313">
            <w:pPr>
              <w:pStyle w:val="PXL8"/>
              <w:rPr>
                <w:color w:val="000000"/>
              </w:rPr>
            </w:pPr>
            <w:r>
              <w:rPr>
                <w:rFonts w:hint="eastAsia"/>
                <w:color w:val="000000"/>
              </w:rPr>
              <w:t>喷射器</w:t>
            </w:r>
            <w:r w:rsidR="00F3231B">
              <w:rPr>
                <w:rFonts w:hint="eastAsia"/>
                <w:color w:val="000000"/>
              </w:rPr>
              <w:t>1</w:t>
            </w:r>
          </w:p>
        </w:tc>
        <w:tc>
          <w:tcPr>
            <w:tcW w:w="1004" w:type="pct"/>
          </w:tcPr>
          <w:p w14:paraId="282A5A80" w14:textId="77777777" w:rsidR="00C40596" w:rsidRPr="006865A2" w:rsidRDefault="00C40596" w:rsidP="00C40596">
            <w:pPr>
              <w:pStyle w:val="PXL8"/>
              <w:rPr>
                <w:color w:val="EE0000"/>
              </w:rPr>
            </w:pPr>
            <w:r w:rsidRPr="006865A2">
              <w:rPr>
                <w:rFonts w:hint="eastAsia"/>
                <w:color w:val="EE0000"/>
              </w:rPr>
              <w:t>除尘灰</w:t>
            </w:r>
          </w:p>
          <w:p w14:paraId="4E70942C" w14:textId="6D9271E9" w:rsidR="00C40596" w:rsidRPr="006865A2" w:rsidRDefault="00C40596" w:rsidP="00C40596">
            <w:pPr>
              <w:pStyle w:val="PXL8"/>
              <w:rPr>
                <w:color w:val="EE0000"/>
              </w:rPr>
            </w:pPr>
            <w:r w:rsidRPr="006865A2">
              <w:rPr>
                <w:rFonts w:hint="eastAsia"/>
                <w:color w:val="EE0000"/>
              </w:rPr>
              <w:t>喷射器</w:t>
            </w:r>
            <w:r w:rsidR="00F3231B">
              <w:rPr>
                <w:rFonts w:hint="eastAsia"/>
                <w:color w:val="EE0000"/>
              </w:rPr>
              <w:t>2</w:t>
            </w:r>
          </w:p>
        </w:tc>
      </w:tr>
      <w:tr w:rsidR="00C40596" w14:paraId="2D2C02E3" w14:textId="4FF1378C" w:rsidTr="00A17B7A">
        <w:tc>
          <w:tcPr>
            <w:tcW w:w="421" w:type="pct"/>
          </w:tcPr>
          <w:p w14:paraId="5B315108" w14:textId="77777777" w:rsidR="00C40596" w:rsidRDefault="00C40596" w:rsidP="00C40596">
            <w:pPr>
              <w:pStyle w:val="PXL8"/>
            </w:pPr>
            <w:r>
              <w:rPr>
                <w:rFonts w:hint="eastAsia"/>
              </w:rPr>
              <w:t>1</w:t>
            </w:r>
          </w:p>
        </w:tc>
        <w:tc>
          <w:tcPr>
            <w:tcW w:w="658" w:type="pct"/>
          </w:tcPr>
          <w:p w14:paraId="0DFE7900" w14:textId="4026978A" w:rsidR="00C40596" w:rsidRDefault="00C40596" w:rsidP="00C40596">
            <w:pPr>
              <w:pStyle w:val="PXL8"/>
            </w:pPr>
            <w:r>
              <w:rPr>
                <w:rFonts w:hint="eastAsia"/>
              </w:rPr>
              <w:t>铭牌型号</w:t>
            </w:r>
          </w:p>
        </w:tc>
        <w:tc>
          <w:tcPr>
            <w:tcW w:w="919" w:type="pct"/>
          </w:tcPr>
          <w:p w14:paraId="7674A759" w14:textId="7EEA0CC4" w:rsidR="00C40596" w:rsidRDefault="00C40596" w:rsidP="00C40596">
            <w:pPr>
              <w:pStyle w:val="PXL8"/>
              <w:rPr>
                <w:color w:val="000000"/>
              </w:rPr>
            </w:pPr>
            <w:r>
              <w:rPr>
                <w:color w:val="000000"/>
                <w:sz w:val="20"/>
                <w:szCs w:val="20"/>
              </w:rPr>
              <w:t>BKPSQ-S</w:t>
            </w:r>
            <w:r>
              <w:rPr>
                <w:rFonts w:hint="eastAsia"/>
                <w:color w:val="000000"/>
                <w:sz w:val="20"/>
                <w:szCs w:val="20"/>
              </w:rPr>
              <w:t>-100</w:t>
            </w:r>
          </w:p>
        </w:tc>
        <w:tc>
          <w:tcPr>
            <w:tcW w:w="994" w:type="pct"/>
          </w:tcPr>
          <w:p w14:paraId="744503EE" w14:textId="27D77926" w:rsidR="00C40596" w:rsidRDefault="00C40596" w:rsidP="00C40596">
            <w:pPr>
              <w:pStyle w:val="PXL8"/>
              <w:rPr>
                <w:color w:val="000000"/>
              </w:rPr>
            </w:pPr>
            <w:bookmarkStart w:id="0" w:name="OLE_LINK13"/>
            <w:r>
              <w:rPr>
                <w:color w:val="000000"/>
                <w:sz w:val="20"/>
                <w:szCs w:val="20"/>
              </w:rPr>
              <w:t>BKPSQ-S</w:t>
            </w:r>
            <w:r>
              <w:rPr>
                <w:rFonts w:hint="eastAsia"/>
                <w:color w:val="000000"/>
                <w:sz w:val="20"/>
                <w:szCs w:val="20"/>
              </w:rPr>
              <w:t>-250</w:t>
            </w:r>
            <w:bookmarkEnd w:id="0"/>
          </w:p>
        </w:tc>
        <w:tc>
          <w:tcPr>
            <w:tcW w:w="1004" w:type="pct"/>
          </w:tcPr>
          <w:p w14:paraId="16B4B261" w14:textId="72CDE55A" w:rsidR="00C40596" w:rsidRDefault="00C40596" w:rsidP="00C40596">
            <w:pPr>
              <w:pStyle w:val="PXL8"/>
              <w:rPr>
                <w:color w:val="000000"/>
              </w:rPr>
            </w:pPr>
            <w:r>
              <w:rPr>
                <w:color w:val="000000"/>
                <w:sz w:val="20"/>
                <w:szCs w:val="20"/>
              </w:rPr>
              <w:t>BKPSQ-S</w:t>
            </w:r>
            <w:r>
              <w:rPr>
                <w:rFonts w:hint="eastAsia"/>
                <w:color w:val="000000"/>
                <w:sz w:val="20"/>
                <w:szCs w:val="20"/>
              </w:rPr>
              <w:t>-200</w:t>
            </w:r>
          </w:p>
        </w:tc>
        <w:tc>
          <w:tcPr>
            <w:tcW w:w="1004" w:type="pct"/>
          </w:tcPr>
          <w:p w14:paraId="73ECCE59" w14:textId="5997499E" w:rsidR="00C40596" w:rsidRPr="006865A2" w:rsidRDefault="00C40596" w:rsidP="00C40596">
            <w:pPr>
              <w:pStyle w:val="PXL8"/>
              <w:rPr>
                <w:color w:val="EE0000"/>
                <w:sz w:val="20"/>
                <w:szCs w:val="20"/>
              </w:rPr>
            </w:pPr>
            <w:r w:rsidRPr="006865A2">
              <w:rPr>
                <w:color w:val="EE0000"/>
                <w:sz w:val="20"/>
                <w:szCs w:val="20"/>
              </w:rPr>
              <w:t>BKPSQ-S</w:t>
            </w:r>
            <w:r w:rsidRPr="006865A2">
              <w:rPr>
                <w:rFonts w:hint="eastAsia"/>
                <w:color w:val="EE0000"/>
                <w:sz w:val="20"/>
                <w:szCs w:val="20"/>
              </w:rPr>
              <w:t>-</w:t>
            </w:r>
            <w:r w:rsidR="009D05F4">
              <w:rPr>
                <w:rFonts w:hint="eastAsia"/>
                <w:color w:val="EE0000"/>
                <w:sz w:val="20"/>
                <w:szCs w:val="20"/>
              </w:rPr>
              <w:t>25</w:t>
            </w:r>
            <w:r w:rsidRPr="006865A2">
              <w:rPr>
                <w:rFonts w:hint="eastAsia"/>
                <w:color w:val="EE0000"/>
                <w:sz w:val="20"/>
                <w:szCs w:val="20"/>
              </w:rPr>
              <w:t>0</w:t>
            </w:r>
          </w:p>
        </w:tc>
      </w:tr>
      <w:tr w:rsidR="00C40596" w14:paraId="381E7A31" w14:textId="5EB51A07" w:rsidTr="00A17B7A">
        <w:tc>
          <w:tcPr>
            <w:tcW w:w="421" w:type="pct"/>
          </w:tcPr>
          <w:p w14:paraId="0C779B87" w14:textId="77777777" w:rsidR="00C40596" w:rsidRDefault="00C40596" w:rsidP="00C40596">
            <w:pPr>
              <w:pStyle w:val="PXL8"/>
            </w:pPr>
            <w:r>
              <w:rPr>
                <w:rFonts w:hint="eastAsia"/>
              </w:rPr>
              <w:t>2</w:t>
            </w:r>
          </w:p>
        </w:tc>
        <w:tc>
          <w:tcPr>
            <w:tcW w:w="658" w:type="pct"/>
          </w:tcPr>
          <w:p w14:paraId="63965472" w14:textId="77777777" w:rsidR="00C40596" w:rsidRDefault="00C40596" w:rsidP="00C40596">
            <w:pPr>
              <w:pStyle w:val="PXL8"/>
            </w:pPr>
            <w:r>
              <w:rPr>
                <w:rFonts w:hint="eastAsia"/>
              </w:rPr>
              <w:t>数量</w:t>
            </w:r>
          </w:p>
        </w:tc>
        <w:tc>
          <w:tcPr>
            <w:tcW w:w="919" w:type="pct"/>
          </w:tcPr>
          <w:p w14:paraId="1932816B" w14:textId="77777777" w:rsidR="00C40596" w:rsidRDefault="00C40596" w:rsidP="00C40596">
            <w:pPr>
              <w:pStyle w:val="PXL8"/>
              <w:rPr>
                <w:color w:val="000000"/>
              </w:rPr>
            </w:pPr>
            <w:r>
              <w:rPr>
                <w:color w:val="000000"/>
              </w:rPr>
              <w:t>1</w:t>
            </w:r>
            <w:r>
              <w:rPr>
                <w:rFonts w:hint="eastAsia"/>
                <w:color w:val="000000"/>
              </w:rPr>
              <w:t>台</w:t>
            </w:r>
          </w:p>
        </w:tc>
        <w:tc>
          <w:tcPr>
            <w:tcW w:w="994" w:type="pct"/>
          </w:tcPr>
          <w:p w14:paraId="419B9DD8" w14:textId="77777777" w:rsidR="00C40596" w:rsidRDefault="00C40596" w:rsidP="00C40596">
            <w:pPr>
              <w:pStyle w:val="PXL8"/>
              <w:rPr>
                <w:color w:val="000000"/>
              </w:rPr>
            </w:pPr>
            <w:r>
              <w:rPr>
                <w:rFonts w:hint="eastAsia"/>
                <w:color w:val="000000"/>
              </w:rPr>
              <w:t>3</w:t>
            </w:r>
            <w:r>
              <w:rPr>
                <w:rFonts w:hint="eastAsia"/>
                <w:color w:val="000000"/>
              </w:rPr>
              <w:t>台</w:t>
            </w:r>
          </w:p>
        </w:tc>
        <w:tc>
          <w:tcPr>
            <w:tcW w:w="1004" w:type="pct"/>
          </w:tcPr>
          <w:p w14:paraId="0A03353F" w14:textId="6893E88E" w:rsidR="00C40596" w:rsidRDefault="00C40596" w:rsidP="00C40596">
            <w:pPr>
              <w:pStyle w:val="PXL8"/>
              <w:rPr>
                <w:color w:val="000000"/>
              </w:rPr>
            </w:pPr>
            <w:r>
              <w:rPr>
                <w:rFonts w:hint="eastAsia"/>
                <w:color w:val="000000"/>
              </w:rPr>
              <w:t>6</w:t>
            </w:r>
            <w:r>
              <w:rPr>
                <w:rFonts w:hint="eastAsia"/>
                <w:color w:val="000000"/>
              </w:rPr>
              <w:t>台</w:t>
            </w:r>
          </w:p>
        </w:tc>
        <w:tc>
          <w:tcPr>
            <w:tcW w:w="1004" w:type="pct"/>
          </w:tcPr>
          <w:p w14:paraId="64B45562" w14:textId="01A581C1" w:rsidR="00C40596" w:rsidRPr="006865A2" w:rsidRDefault="00C40596" w:rsidP="00C40596">
            <w:pPr>
              <w:pStyle w:val="PXL8"/>
              <w:rPr>
                <w:color w:val="EE0000"/>
              </w:rPr>
            </w:pPr>
            <w:r w:rsidRPr="006865A2">
              <w:rPr>
                <w:rFonts w:hint="eastAsia"/>
                <w:color w:val="EE0000"/>
              </w:rPr>
              <w:t>2</w:t>
            </w:r>
            <w:r w:rsidRPr="006865A2">
              <w:rPr>
                <w:rFonts w:hint="eastAsia"/>
                <w:color w:val="EE0000"/>
              </w:rPr>
              <w:t>台</w:t>
            </w:r>
          </w:p>
        </w:tc>
      </w:tr>
      <w:tr w:rsidR="00C40596" w14:paraId="61766555" w14:textId="753C7E72" w:rsidTr="00A17B7A">
        <w:tc>
          <w:tcPr>
            <w:tcW w:w="421" w:type="pct"/>
          </w:tcPr>
          <w:p w14:paraId="04428E82" w14:textId="77777777" w:rsidR="00C40596" w:rsidRDefault="00C40596" w:rsidP="00C40596">
            <w:pPr>
              <w:pStyle w:val="PXL8"/>
            </w:pPr>
            <w:r>
              <w:rPr>
                <w:rFonts w:hint="eastAsia"/>
              </w:rPr>
              <w:lastRenderedPageBreak/>
              <w:t>3</w:t>
            </w:r>
          </w:p>
        </w:tc>
        <w:tc>
          <w:tcPr>
            <w:tcW w:w="658" w:type="pct"/>
          </w:tcPr>
          <w:p w14:paraId="0861C980" w14:textId="77777777" w:rsidR="00C40596" w:rsidRDefault="00C40596" w:rsidP="00C40596">
            <w:pPr>
              <w:pStyle w:val="PXL8"/>
            </w:pPr>
            <w:r>
              <w:rPr>
                <w:rFonts w:hint="eastAsia"/>
              </w:rPr>
              <w:t>进出口尺寸</w:t>
            </w:r>
          </w:p>
        </w:tc>
        <w:tc>
          <w:tcPr>
            <w:tcW w:w="919" w:type="pct"/>
          </w:tcPr>
          <w:p w14:paraId="2A7BF6CA" w14:textId="530417E9" w:rsidR="00C40596" w:rsidRDefault="00C40596" w:rsidP="00C40596">
            <w:pPr>
              <w:pStyle w:val="PXL8"/>
              <w:rPr>
                <w:color w:val="000000"/>
              </w:rPr>
            </w:pPr>
            <w:r>
              <w:rPr>
                <w:rFonts w:hint="eastAsia"/>
                <w:color w:val="000000"/>
              </w:rPr>
              <w:t>进料</w:t>
            </w:r>
            <w:r w:rsidR="00531F1B">
              <w:rPr>
                <w:rFonts w:hint="eastAsia"/>
                <w:color w:val="000000"/>
              </w:rPr>
              <w:t>口</w:t>
            </w:r>
            <w:r w:rsidRPr="00F74F8A">
              <w:rPr>
                <w:rFonts w:hint="eastAsia"/>
              </w:rPr>
              <w:t>400*400</w:t>
            </w:r>
          </w:p>
          <w:p w14:paraId="70B75B34" w14:textId="77777777" w:rsidR="00C40596" w:rsidRDefault="00C40596" w:rsidP="00C40596">
            <w:pPr>
              <w:pStyle w:val="PXL8"/>
              <w:rPr>
                <w:color w:val="000000"/>
              </w:rPr>
            </w:pPr>
            <w:r>
              <w:rPr>
                <w:rFonts w:hint="eastAsia"/>
                <w:color w:val="000000"/>
              </w:rPr>
              <w:t>进气口</w:t>
            </w:r>
            <w:r>
              <w:rPr>
                <w:rFonts w:hint="eastAsia"/>
                <w:color w:val="000000"/>
              </w:rPr>
              <w:t>DN100</w:t>
            </w:r>
          </w:p>
          <w:p w14:paraId="4532C018" w14:textId="77777777" w:rsidR="00C40596" w:rsidRDefault="00C40596" w:rsidP="00C40596">
            <w:pPr>
              <w:pStyle w:val="PXL8"/>
              <w:rPr>
                <w:color w:val="000000"/>
              </w:rPr>
            </w:pPr>
            <w:r>
              <w:rPr>
                <w:rFonts w:hint="eastAsia"/>
                <w:color w:val="000000"/>
              </w:rPr>
              <w:t>出料口</w:t>
            </w:r>
            <w:r>
              <w:rPr>
                <w:rFonts w:hint="eastAsia"/>
                <w:color w:val="000000"/>
              </w:rPr>
              <w:t>DN100</w:t>
            </w:r>
          </w:p>
        </w:tc>
        <w:tc>
          <w:tcPr>
            <w:tcW w:w="994" w:type="pct"/>
          </w:tcPr>
          <w:p w14:paraId="47002944" w14:textId="603E1979" w:rsidR="00C40596" w:rsidRDefault="00C40596" w:rsidP="00C40596">
            <w:pPr>
              <w:pStyle w:val="PXL8"/>
              <w:rPr>
                <w:color w:val="000000"/>
              </w:rPr>
            </w:pPr>
            <w:r>
              <w:rPr>
                <w:rFonts w:hint="eastAsia"/>
                <w:color w:val="000000"/>
              </w:rPr>
              <w:t>进料</w:t>
            </w:r>
            <w:r w:rsidR="00531F1B">
              <w:rPr>
                <w:rFonts w:hint="eastAsia"/>
                <w:color w:val="000000"/>
              </w:rPr>
              <w:t>口</w:t>
            </w:r>
            <w:r w:rsidRPr="00F74F8A">
              <w:rPr>
                <w:rFonts w:hint="eastAsia"/>
              </w:rPr>
              <w:t>500*500</w:t>
            </w:r>
          </w:p>
          <w:p w14:paraId="6C3BF9A8" w14:textId="77777777" w:rsidR="00C40596" w:rsidRDefault="00C40596" w:rsidP="00C40596">
            <w:pPr>
              <w:pStyle w:val="PXL8"/>
              <w:rPr>
                <w:color w:val="000000"/>
              </w:rPr>
            </w:pPr>
            <w:r>
              <w:rPr>
                <w:rFonts w:hint="eastAsia"/>
                <w:color w:val="000000"/>
              </w:rPr>
              <w:t>进气口</w:t>
            </w:r>
            <w:r>
              <w:rPr>
                <w:rFonts w:hint="eastAsia"/>
                <w:color w:val="000000"/>
              </w:rPr>
              <w:t>DN250</w:t>
            </w:r>
          </w:p>
          <w:p w14:paraId="53E587B5" w14:textId="77777777" w:rsidR="00C40596" w:rsidRDefault="00C40596" w:rsidP="00C40596">
            <w:pPr>
              <w:pStyle w:val="PXL8"/>
              <w:rPr>
                <w:color w:val="000000"/>
              </w:rPr>
            </w:pPr>
            <w:r>
              <w:rPr>
                <w:rFonts w:hint="eastAsia"/>
                <w:color w:val="000000"/>
              </w:rPr>
              <w:t>出料口</w:t>
            </w:r>
            <w:r>
              <w:rPr>
                <w:rFonts w:hint="eastAsia"/>
                <w:color w:val="000000"/>
              </w:rPr>
              <w:t>DN250</w:t>
            </w:r>
          </w:p>
        </w:tc>
        <w:tc>
          <w:tcPr>
            <w:tcW w:w="1004" w:type="pct"/>
          </w:tcPr>
          <w:p w14:paraId="27941754" w14:textId="26056B40" w:rsidR="00C40596" w:rsidRDefault="00C40596" w:rsidP="00C40596">
            <w:pPr>
              <w:pStyle w:val="PXL8"/>
              <w:rPr>
                <w:color w:val="000000"/>
              </w:rPr>
            </w:pPr>
            <w:r>
              <w:rPr>
                <w:rFonts w:hint="eastAsia"/>
                <w:color w:val="000000"/>
              </w:rPr>
              <w:t>进料口</w:t>
            </w:r>
            <w:r>
              <w:rPr>
                <w:rFonts w:hint="eastAsia"/>
                <w:color w:val="000000"/>
              </w:rPr>
              <w:t>450</w:t>
            </w:r>
            <w:r w:rsidR="00B66AB7">
              <w:rPr>
                <w:rFonts w:hint="eastAsia"/>
                <w:color w:val="000000"/>
              </w:rPr>
              <w:t>*</w:t>
            </w:r>
            <w:r>
              <w:rPr>
                <w:rFonts w:hint="eastAsia"/>
                <w:color w:val="000000"/>
              </w:rPr>
              <w:t>450</w:t>
            </w:r>
          </w:p>
          <w:p w14:paraId="774FAC8E" w14:textId="77777777" w:rsidR="00C40596" w:rsidRDefault="00C40596" w:rsidP="00C40596">
            <w:pPr>
              <w:pStyle w:val="PXL8"/>
              <w:rPr>
                <w:color w:val="000000"/>
              </w:rPr>
            </w:pPr>
            <w:r>
              <w:rPr>
                <w:rFonts w:hint="eastAsia"/>
                <w:color w:val="000000"/>
              </w:rPr>
              <w:t>进气口</w:t>
            </w:r>
            <w:r>
              <w:rPr>
                <w:rFonts w:hint="eastAsia"/>
                <w:color w:val="000000"/>
              </w:rPr>
              <w:t>DN200</w:t>
            </w:r>
          </w:p>
          <w:p w14:paraId="469BC8E2" w14:textId="77777777" w:rsidR="00C40596" w:rsidRDefault="00C40596" w:rsidP="00C40596">
            <w:pPr>
              <w:pStyle w:val="PXL8"/>
              <w:rPr>
                <w:color w:val="000000"/>
              </w:rPr>
            </w:pPr>
            <w:r>
              <w:rPr>
                <w:rFonts w:hint="eastAsia"/>
                <w:color w:val="000000"/>
              </w:rPr>
              <w:t>出料口</w:t>
            </w:r>
            <w:r>
              <w:rPr>
                <w:rFonts w:hint="eastAsia"/>
                <w:color w:val="000000"/>
              </w:rPr>
              <w:t>DN200</w:t>
            </w:r>
          </w:p>
        </w:tc>
        <w:tc>
          <w:tcPr>
            <w:tcW w:w="1004" w:type="pct"/>
          </w:tcPr>
          <w:p w14:paraId="3FC0207D" w14:textId="3F662A1B" w:rsidR="00531F1B" w:rsidRDefault="00531F1B" w:rsidP="00531F1B">
            <w:pPr>
              <w:pStyle w:val="PXL8"/>
              <w:rPr>
                <w:color w:val="000000"/>
              </w:rPr>
            </w:pPr>
            <w:r>
              <w:rPr>
                <w:rFonts w:hint="eastAsia"/>
                <w:color w:val="000000"/>
              </w:rPr>
              <w:t>进料口</w:t>
            </w:r>
            <w:r w:rsidRPr="00F74F8A">
              <w:rPr>
                <w:rFonts w:hint="eastAsia"/>
              </w:rPr>
              <w:t>500*500</w:t>
            </w:r>
          </w:p>
          <w:p w14:paraId="48AB3ADE" w14:textId="77777777" w:rsidR="00531F1B" w:rsidRDefault="00531F1B" w:rsidP="00531F1B">
            <w:pPr>
              <w:pStyle w:val="PXL8"/>
              <w:rPr>
                <w:color w:val="000000"/>
              </w:rPr>
            </w:pPr>
            <w:r>
              <w:rPr>
                <w:rFonts w:hint="eastAsia"/>
                <w:color w:val="000000"/>
              </w:rPr>
              <w:t>进气口</w:t>
            </w:r>
            <w:r>
              <w:rPr>
                <w:rFonts w:hint="eastAsia"/>
                <w:color w:val="000000"/>
              </w:rPr>
              <w:t>DN250</w:t>
            </w:r>
          </w:p>
          <w:p w14:paraId="2CCBC032" w14:textId="6BFE4038" w:rsidR="00C40596" w:rsidRPr="006865A2" w:rsidRDefault="00531F1B" w:rsidP="00531F1B">
            <w:pPr>
              <w:pStyle w:val="PXL8"/>
              <w:rPr>
                <w:color w:val="EE0000"/>
              </w:rPr>
            </w:pPr>
            <w:r>
              <w:rPr>
                <w:rFonts w:hint="eastAsia"/>
                <w:color w:val="000000"/>
              </w:rPr>
              <w:t>出料口</w:t>
            </w:r>
            <w:r>
              <w:rPr>
                <w:rFonts w:hint="eastAsia"/>
                <w:color w:val="000000"/>
              </w:rPr>
              <w:t>DN250</w:t>
            </w:r>
          </w:p>
        </w:tc>
      </w:tr>
      <w:tr w:rsidR="00C40596" w14:paraId="606141E6" w14:textId="1F98FD7B" w:rsidTr="00A17B7A">
        <w:tc>
          <w:tcPr>
            <w:tcW w:w="421" w:type="pct"/>
          </w:tcPr>
          <w:p w14:paraId="161A68EA" w14:textId="77777777" w:rsidR="00C40596" w:rsidRDefault="00C40596" w:rsidP="00C40596">
            <w:pPr>
              <w:pStyle w:val="PXL8"/>
            </w:pPr>
            <w:r>
              <w:rPr>
                <w:rFonts w:hint="eastAsia"/>
              </w:rPr>
              <w:t>4</w:t>
            </w:r>
          </w:p>
        </w:tc>
        <w:tc>
          <w:tcPr>
            <w:tcW w:w="658" w:type="pct"/>
          </w:tcPr>
          <w:p w14:paraId="0E37963A" w14:textId="77777777" w:rsidR="00C40596" w:rsidRDefault="00C40596" w:rsidP="00C40596">
            <w:pPr>
              <w:pStyle w:val="PXL8"/>
            </w:pPr>
            <w:r>
              <w:rPr>
                <w:rFonts w:hint="eastAsia"/>
              </w:rPr>
              <w:t>材质</w:t>
            </w:r>
          </w:p>
        </w:tc>
        <w:tc>
          <w:tcPr>
            <w:tcW w:w="919" w:type="pct"/>
          </w:tcPr>
          <w:p w14:paraId="058AF1E9" w14:textId="77777777" w:rsidR="00C40596" w:rsidRDefault="00C40596" w:rsidP="00C40596">
            <w:pPr>
              <w:pStyle w:val="PXL8"/>
              <w:rPr>
                <w:color w:val="000000"/>
              </w:rPr>
            </w:pPr>
            <w:r>
              <w:rPr>
                <w:color w:val="000000"/>
              </w:rPr>
              <w:t>Q</w:t>
            </w:r>
            <w:r>
              <w:rPr>
                <w:rFonts w:hint="eastAsia"/>
                <w:color w:val="000000"/>
              </w:rPr>
              <w:t>235</w:t>
            </w:r>
            <w:r>
              <w:rPr>
                <w:rFonts w:hint="eastAsia"/>
                <w:color w:val="000000"/>
              </w:rPr>
              <w:t>＋</w:t>
            </w:r>
            <w:r>
              <w:rPr>
                <w:rFonts w:hint="eastAsia"/>
                <w:color w:val="000000"/>
              </w:rPr>
              <w:t>40Cr</w:t>
            </w:r>
          </w:p>
        </w:tc>
        <w:tc>
          <w:tcPr>
            <w:tcW w:w="994" w:type="pct"/>
          </w:tcPr>
          <w:p w14:paraId="3E6F2C05" w14:textId="77777777" w:rsidR="00C40596" w:rsidRDefault="00C40596" w:rsidP="00C40596">
            <w:pPr>
              <w:pStyle w:val="PXL8"/>
            </w:pPr>
            <w:r>
              <w:t>Q</w:t>
            </w:r>
            <w:r>
              <w:rPr>
                <w:rFonts w:hint="eastAsia"/>
              </w:rPr>
              <w:t>235</w:t>
            </w:r>
            <w:r>
              <w:rPr>
                <w:rFonts w:hint="eastAsia"/>
              </w:rPr>
              <w:t>＋</w:t>
            </w:r>
            <w:r>
              <w:rPr>
                <w:rFonts w:hint="eastAsia"/>
              </w:rPr>
              <w:t>40Cr</w:t>
            </w:r>
          </w:p>
        </w:tc>
        <w:tc>
          <w:tcPr>
            <w:tcW w:w="1004" w:type="pct"/>
          </w:tcPr>
          <w:p w14:paraId="49F89462" w14:textId="77777777" w:rsidR="00C40596" w:rsidRDefault="00C40596" w:rsidP="00C40596">
            <w:pPr>
              <w:pStyle w:val="PXL8"/>
            </w:pPr>
            <w:r>
              <w:t>Q</w:t>
            </w:r>
            <w:r>
              <w:rPr>
                <w:rFonts w:hint="eastAsia"/>
              </w:rPr>
              <w:t>235</w:t>
            </w:r>
            <w:r>
              <w:rPr>
                <w:rFonts w:hint="eastAsia"/>
              </w:rPr>
              <w:t>＋</w:t>
            </w:r>
            <w:r>
              <w:rPr>
                <w:rFonts w:hint="eastAsia"/>
              </w:rPr>
              <w:t>40Cr</w:t>
            </w:r>
          </w:p>
        </w:tc>
        <w:tc>
          <w:tcPr>
            <w:tcW w:w="1004" w:type="pct"/>
          </w:tcPr>
          <w:p w14:paraId="4B411DD1" w14:textId="2977C659" w:rsidR="00C40596" w:rsidRPr="006865A2" w:rsidRDefault="00C40596" w:rsidP="00C40596">
            <w:pPr>
              <w:pStyle w:val="PXL8"/>
              <w:rPr>
                <w:color w:val="EE0000"/>
              </w:rPr>
            </w:pPr>
            <w:r w:rsidRPr="006865A2">
              <w:rPr>
                <w:color w:val="EE0000"/>
              </w:rPr>
              <w:t>Q</w:t>
            </w:r>
            <w:r w:rsidRPr="006865A2">
              <w:rPr>
                <w:rFonts w:hint="eastAsia"/>
                <w:color w:val="EE0000"/>
              </w:rPr>
              <w:t>235</w:t>
            </w:r>
            <w:r w:rsidRPr="006865A2">
              <w:rPr>
                <w:rFonts w:hint="eastAsia"/>
                <w:color w:val="EE0000"/>
              </w:rPr>
              <w:t>＋</w:t>
            </w:r>
            <w:r w:rsidRPr="006865A2">
              <w:rPr>
                <w:rFonts w:hint="eastAsia"/>
                <w:color w:val="EE0000"/>
              </w:rPr>
              <w:t>40Cr</w:t>
            </w:r>
          </w:p>
        </w:tc>
      </w:tr>
      <w:tr w:rsidR="00C40596" w14:paraId="7981C0A9" w14:textId="1C21B55E" w:rsidTr="00A17B7A">
        <w:tc>
          <w:tcPr>
            <w:tcW w:w="421" w:type="pct"/>
          </w:tcPr>
          <w:p w14:paraId="0E2A0DA4" w14:textId="77777777" w:rsidR="00C40596" w:rsidRDefault="00C40596" w:rsidP="00C40596">
            <w:pPr>
              <w:pStyle w:val="PXL8"/>
            </w:pPr>
            <w:r>
              <w:rPr>
                <w:rFonts w:hint="eastAsia"/>
              </w:rPr>
              <w:t>5</w:t>
            </w:r>
          </w:p>
        </w:tc>
        <w:tc>
          <w:tcPr>
            <w:tcW w:w="658" w:type="pct"/>
          </w:tcPr>
          <w:p w14:paraId="7E5A146E" w14:textId="77777777" w:rsidR="00C40596" w:rsidRDefault="00C40596" w:rsidP="00C40596">
            <w:pPr>
              <w:pStyle w:val="PXL8"/>
            </w:pPr>
            <w:r>
              <w:rPr>
                <w:rFonts w:hint="eastAsia"/>
              </w:rPr>
              <w:t>检查口（快开）</w:t>
            </w:r>
          </w:p>
        </w:tc>
        <w:tc>
          <w:tcPr>
            <w:tcW w:w="919" w:type="pct"/>
          </w:tcPr>
          <w:p w14:paraId="60CEC794" w14:textId="77777777" w:rsidR="00C40596" w:rsidRDefault="00C40596" w:rsidP="00C40596">
            <w:pPr>
              <w:pStyle w:val="PXL8"/>
              <w:rPr>
                <w:color w:val="000000"/>
              </w:rPr>
            </w:pPr>
            <w:r>
              <w:rPr>
                <w:rFonts w:hint="eastAsia"/>
                <w:color w:val="000000"/>
              </w:rPr>
              <w:t>DN150</w:t>
            </w:r>
          </w:p>
        </w:tc>
        <w:tc>
          <w:tcPr>
            <w:tcW w:w="994" w:type="pct"/>
          </w:tcPr>
          <w:p w14:paraId="469B2C62" w14:textId="77777777" w:rsidR="0083752E" w:rsidRDefault="0083752E" w:rsidP="0083752E">
            <w:pPr>
              <w:pStyle w:val="PXL8"/>
            </w:pPr>
            <w:r>
              <w:rPr>
                <w:rFonts w:hint="eastAsia"/>
              </w:rPr>
              <w:t>DN150</w:t>
            </w:r>
            <w:r>
              <w:rPr>
                <w:rFonts w:hint="eastAsia"/>
              </w:rPr>
              <w:t>左右</w:t>
            </w:r>
          </w:p>
          <w:p w14:paraId="77CB7046" w14:textId="4A0276BF" w:rsidR="00C40596" w:rsidRDefault="0083752E" w:rsidP="0083752E">
            <w:pPr>
              <w:pStyle w:val="PXL8"/>
            </w:pPr>
            <w:r>
              <w:rPr>
                <w:rFonts w:hint="eastAsia"/>
              </w:rPr>
              <w:t>对称布置</w:t>
            </w:r>
          </w:p>
        </w:tc>
        <w:tc>
          <w:tcPr>
            <w:tcW w:w="1004" w:type="pct"/>
          </w:tcPr>
          <w:p w14:paraId="529F22C4" w14:textId="77777777" w:rsidR="00C40596" w:rsidRDefault="00C40596" w:rsidP="00C40596">
            <w:pPr>
              <w:pStyle w:val="PXL8"/>
            </w:pPr>
            <w:r>
              <w:rPr>
                <w:rFonts w:hint="eastAsia"/>
              </w:rPr>
              <w:t>DN150</w:t>
            </w:r>
            <w:r>
              <w:rPr>
                <w:rFonts w:hint="eastAsia"/>
              </w:rPr>
              <w:t>左右</w:t>
            </w:r>
          </w:p>
          <w:p w14:paraId="3E05A46D" w14:textId="77777777" w:rsidR="00C40596" w:rsidRDefault="00C40596" w:rsidP="00C40596">
            <w:pPr>
              <w:pStyle w:val="PXL8"/>
            </w:pPr>
            <w:r>
              <w:rPr>
                <w:rFonts w:hint="eastAsia"/>
              </w:rPr>
              <w:t>对称布置</w:t>
            </w:r>
          </w:p>
        </w:tc>
        <w:tc>
          <w:tcPr>
            <w:tcW w:w="1004" w:type="pct"/>
          </w:tcPr>
          <w:p w14:paraId="595C5408" w14:textId="77777777" w:rsidR="00C40596" w:rsidRPr="006865A2" w:rsidRDefault="00C40596" w:rsidP="00C40596">
            <w:pPr>
              <w:pStyle w:val="PXL8"/>
              <w:rPr>
                <w:color w:val="EE0000"/>
              </w:rPr>
            </w:pPr>
            <w:r w:rsidRPr="006865A2">
              <w:rPr>
                <w:rFonts w:hint="eastAsia"/>
                <w:color w:val="EE0000"/>
              </w:rPr>
              <w:t>DN150</w:t>
            </w:r>
            <w:r w:rsidRPr="006865A2">
              <w:rPr>
                <w:rFonts w:hint="eastAsia"/>
                <w:color w:val="EE0000"/>
              </w:rPr>
              <w:t>左右</w:t>
            </w:r>
          </w:p>
          <w:p w14:paraId="543793D7" w14:textId="4610A74C" w:rsidR="00C40596" w:rsidRPr="006865A2" w:rsidRDefault="00C40596" w:rsidP="00C40596">
            <w:pPr>
              <w:pStyle w:val="PXL8"/>
              <w:rPr>
                <w:color w:val="EE0000"/>
              </w:rPr>
            </w:pPr>
            <w:r w:rsidRPr="006865A2">
              <w:rPr>
                <w:rFonts w:hint="eastAsia"/>
                <w:color w:val="EE0000"/>
              </w:rPr>
              <w:t>对称布置</w:t>
            </w:r>
          </w:p>
        </w:tc>
      </w:tr>
      <w:tr w:rsidR="00067874" w14:paraId="214C9713" w14:textId="77777777" w:rsidTr="00A17B7A">
        <w:tc>
          <w:tcPr>
            <w:tcW w:w="421" w:type="pct"/>
          </w:tcPr>
          <w:p w14:paraId="0C88F193" w14:textId="124C8175" w:rsidR="00067874" w:rsidRDefault="00067874" w:rsidP="00C40596">
            <w:pPr>
              <w:pStyle w:val="PXL8"/>
              <w:rPr>
                <w:rFonts w:hint="eastAsia"/>
              </w:rPr>
            </w:pPr>
            <w:r>
              <w:rPr>
                <w:rFonts w:hint="eastAsia"/>
              </w:rPr>
              <w:t>6</w:t>
            </w:r>
          </w:p>
        </w:tc>
        <w:tc>
          <w:tcPr>
            <w:tcW w:w="658" w:type="pct"/>
          </w:tcPr>
          <w:p w14:paraId="7CA842C8" w14:textId="715B632F" w:rsidR="00067874" w:rsidRDefault="00067874" w:rsidP="00C40596">
            <w:pPr>
              <w:pStyle w:val="PXL8"/>
              <w:rPr>
                <w:rFonts w:hint="eastAsia"/>
              </w:rPr>
            </w:pPr>
            <w:r>
              <w:rPr>
                <w:rFonts w:hint="eastAsia"/>
              </w:rPr>
              <w:t>输送量</w:t>
            </w:r>
          </w:p>
        </w:tc>
        <w:tc>
          <w:tcPr>
            <w:tcW w:w="919" w:type="pct"/>
          </w:tcPr>
          <w:p w14:paraId="5E16DD34" w14:textId="7D07F596" w:rsidR="00067874" w:rsidRDefault="00F3231B" w:rsidP="00C40596">
            <w:pPr>
              <w:pStyle w:val="PXL8"/>
              <w:rPr>
                <w:rFonts w:hint="eastAsia"/>
                <w:color w:val="000000"/>
              </w:rPr>
            </w:pPr>
            <w:r>
              <w:rPr>
                <w:rFonts w:hint="eastAsia"/>
                <w:color w:val="000000"/>
              </w:rPr>
              <w:t>5.5t/h</w:t>
            </w:r>
          </w:p>
        </w:tc>
        <w:tc>
          <w:tcPr>
            <w:tcW w:w="994" w:type="pct"/>
          </w:tcPr>
          <w:p w14:paraId="2E30F91F" w14:textId="688E736F" w:rsidR="00067874" w:rsidRDefault="00F3231B" w:rsidP="0083752E">
            <w:pPr>
              <w:pStyle w:val="PXL8"/>
              <w:rPr>
                <w:rFonts w:hint="eastAsia"/>
              </w:rPr>
            </w:pPr>
            <w:r>
              <w:rPr>
                <w:rFonts w:hint="eastAsia"/>
                <w:color w:val="000000"/>
              </w:rPr>
              <w:t>35t/h</w:t>
            </w:r>
          </w:p>
        </w:tc>
        <w:tc>
          <w:tcPr>
            <w:tcW w:w="1004" w:type="pct"/>
          </w:tcPr>
          <w:p w14:paraId="27D1DCF3" w14:textId="69EC39EE" w:rsidR="00067874" w:rsidRDefault="00F3231B" w:rsidP="00C40596">
            <w:pPr>
              <w:pStyle w:val="PXL8"/>
              <w:rPr>
                <w:rFonts w:hint="eastAsia"/>
              </w:rPr>
            </w:pPr>
            <w:r>
              <w:rPr>
                <w:rFonts w:hint="eastAsia"/>
                <w:color w:val="000000"/>
              </w:rPr>
              <w:t>20</w:t>
            </w:r>
            <w:r>
              <w:rPr>
                <w:rFonts w:hint="eastAsia"/>
                <w:color w:val="000000"/>
              </w:rPr>
              <w:t>t/h</w:t>
            </w:r>
          </w:p>
        </w:tc>
        <w:tc>
          <w:tcPr>
            <w:tcW w:w="1004" w:type="pct"/>
          </w:tcPr>
          <w:p w14:paraId="39162314" w14:textId="094FCE55" w:rsidR="00067874" w:rsidRPr="006865A2" w:rsidRDefault="00F3231B" w:rsidP="00C40596">
            <w:pPr>
              <w:pStyle w:val="PXL8"/>
              <w:rPr>
                <w:rFonts w:hint="eastAsia"/>
                <w:color w:val="EE0000"/>
              </w:rPr>
            </w:pPr>
            <w:r>
              <w:rPr>
                <w:rFonts w:hint="eastAsia"/>
                <w:color w:val="000000"/>
              </w:rPr>
              <w:t>35t/h</w:t>
            </w:r>
          </w:p>
        </w:tc>
      </w:tr>
    </w:tbl>
    <w:p w14:paraId="1FB128ED" w14:textId="77777777" w:rsidR="00612313" w:rsidRDefault="00612313" w:rsidP="00612313">
      <w:pPr>
        <w:pStyle w:val="PXL4"/>
        <w:ind w:firstLine="482"/>
        <w:rPr>
          <w:b/>
          <w:bCs/>
          <w:color w:val="EE0000"/>
        </w:rPr>
      </w:pPr>
      <w:r w:rsidRPr="00612313">
        <w:rPr>
          <w:rFonts w:hint="eastAsia"/>
          <w:b/>
          <w:bCs/>
          <w:color w:val="EE0000"/>
        </w:rPr>
        <w:t>注：铭牌型号仅用于制作铭牌、合格证使用，与设备性能无相关性</w:t>
      </w:r>
    </w:p>
    <w:p w14:paraId="030CB002" w14:textId="51E3C8FE" w:rsidR="00612313" w:rsidRDefault="006865A2" w:rsidP="006865A2">
      <w:pPr>
        <w:pStyle w:val="3PXL"/>
      </w:pPr>
      <w:r>
        <w:rPr>
          <w:rFonts w:hint="eastAsia"/>
        </w:rPr>
        <w:t>干灰散装机</w:t>
      </w:r>
    </w:p>
    <w:tbl>
      <w:tblPr>
        <w:tblStyle w:val="tabPXL"/>
        <w:tblW w:w="4825" w:type="pct"/>
        <w:tblLook w:val="04A0" w:firstRow="1" w:lastRow="0" w:firstColumn="1" w:lastColumn="0" w:noHBand="0" w:noVBand="1"/>
      </w:tblPr>
      <w:tblGrid>
        <w:gridCol w:w="746"/>
        <w:gridCol w:w="1722"/>
        <w:gridCol w:w="3335"/>
        <w:gridCol w:w="2375"/>
      </w:tblGrid>
      <w:tr w:rsidR="006865A2" w14:paraId="25CC47C9" w14:textId="77777777" w:rsidTr="006865A2">
        <w:tc>
          <w:tcPr>
            <w:tcW w:w="456" w:type="pct"/>
          </w:tcPr>
          <w:p w14:paraId="01C74845" w14:textId="4E7BB28A" w:rsidR="006865A2" w:rsidRDefault="006865A2" w:rsidP="006865A2">
            <w:pPr>
              <w:pStyle w:val="PXL8"/>
            </w:pPr>
            <w:r>
              <w:rPr>
                <w:rFonts w:hint="eastAsia"/>
              </w:rPr>
              <w:t>序号</w:t>
            </w:r>
          </w:p>
        </w:tc>
        <w:tc>
          <w:tcPr>
            <w:tcW w:w="1053" w:type="pct"/>
          </w:tcPr>
          <w:p w14:paraId="552C2C52" w14:textId="7299CEC1" w:rsidR="006865A2" w:rsidRDefault="006865A2" w:rsidP="006865A2">
            <w:pPr>
              <w:pStyle w:val="PXL8"/>
            </w:pPr>
            <w:r>
              <w:rPr>
                <w:rFonts w:hint="eastAsia"/>
              </w:rPr>
              <w:t>项目</w:t>
            </w:r>
          </w:p>
        </w:tc>
        <w:tc>
          <w:tcPr>
            <w:tcW w:w="2039" w:type="pct"/>
          </w:tcPr>
          <w:p w14:paraId="1AAD3AE8" w14:textId="77777777" w:rsidR="006865A2" w:rsidRDefault="006865A2" w:rsidP="006865A2">
            <w:pPr>
              <w:pStyle w:val="PXL8"/>
              <w:rPr>
                <w:color w:val="000000"/>
              </w:rPr>
            </w:pPr>
            <w:r>
              <w:rPr>
                <w:rFonts w:hint="eastAsia"/>
                <w:color w:val="000000"/>
              </w:rPr>
              <w:t>干灰散装机</w:t>
            </w:r>
          </w:p>
        </w:tc>
        <w:tc>
          <w:tcPr>
            <w:tcW w:w="1452" w:type="pct"/>
          </w:tcPr>
          <w:p w14:paraId="02B99D18" w14:textId="77777777" w:rsidR="006865A2" w:rsidRDefault="006865A2" w:rsidP="006865A2">
            <w:pPr>
              <w:pStyle w:val="PXL8"/>
              <w:rPr>
                <w:color w:val="000000"/>
              </w:rPr>
            </w:pPr>
            <w:r>
              <w:rPr>
                <w:rFonts w:hint="eastAsia"/>
                <w:color w:val="000000"/>
              </w:rPr>
              <w:t>备注</w:t>
            </w:r>
          </w:p>
        </w:tc>
      </w:tr>
      <w:tr w:rsidR="006865A2" w14:paraId="3CE74D16" w14:textId="77777777" w:rsidTr="006865A2">
        <w:tc>
          <w:tcPr>
            <w:tcW w:w="456" w:type="pct"/>
          </w:tcPr>
          <w:p w14:paraId="605CC4A2" w14:textId="77777777" w:rsidR="006865A2" w:rsidRDefault="006865A2" w:rsidP="006865A2">
            <w:pPr>
              <w:pStyle w:val="PXL8"/>
            </w:pPr>
            <w:r>
              <w:rPr>
                <w:rFonts w:hint="eastAsia"/>
              </w:rPr>
              <w:t>2</w:t>
            </w:r>
          </w:p>
        </w:tc>
        <w:tc>
          <w:tcPr>
            <w:tcW w:w="1053" w:type="pct"/>
          </w:tcPr>
          <w:p w14:paraId="61F05570" w14:textId="77777777" w:rsidR="006865A2" w:rsidRDefault="006865A2" w:rsidP="006865A2">
            <w:pPr>
              <w:pStyle w:val="PXL8"/>
            </w:pPr>
            <w:r>
              <w:rPr>
                <w:rFonts w:hint="eastAsia"/>
              </w:rPr>
              <w:t>数量</w:t>
            </w:r>
          </w:p>
        </w:tc>
        <w:tc>
          <w:tcPr>
            <w:tcW w:w="2039" w:type="pct"/>
          </w:tcPr>
          <w:p w14:paraId="5C0A9AAE" w14:textId="77777777" w:rsidR="006865A2" w:rsidRDefault="006865A2" w:rsidP="006865A2">
            <w:pPr>
              <w:pStyle w:val="PXL8"/>
              <w:rPr>
                <w:color w:val="000000"/>
              </w:rPr>
            </w:pPr>
            <w:r>
              <w:rPr>
                <w:rFonts w:hint="eastAsia"/>
                <w:color w:val="000000"/>
              </w:rPr>
              <w:t>1</w:t>
            </w:r>
            <w:r>
              <w:rPr>
                <w:rFonts w:hint="eastAsia"/>
                <w:color w:val="000000"/>
              </w:rPr>
              <w:t>台</w:t>
            </w:r>
          </w:p>
        </w:tc>
        <w:tc>
          <w:tcPr>
            <w:tcW w:w="1452" w:type="pct"/>
          </w:tcPr>
          <w:p w14:paraId="1DDCDBC1" w14:textId="77777777" w:rsidR="006865A2" w:rsidRDefault="006865A2" w:rsidP="006865A2">
            <w:pPr>
              <w:pStyle w:val="PXL8"/>
              <w:rPr>
                <w:color w:val="000000"/>
              </w:rPr>
            </w:pPr>
          </w:p>
        </w:tc>
      </w:tr>
      <w:tr w:rsidR="006865A2" w14:paraId="21CF59B9" w14:textId="77777777" w:rsidTr="006865A2">
        <w:tc>
          <w:tcPr>
            <w:tcW w:w="456" w:type="pct"/>
          </w:tcPr>
          <w:p w14:paraId="108513E5" w14:textId="77777777" w:rsidR="006865A2" w:rsidRDefault="006865A2" w:rsidP="006865A2">
            <w:pPr>
              <w:pStyle w:val="PXL8"/>
            </w:pPr>
            <w:r>
              <w:rPr>
                <w:rFonts w:hint="eastAsia"/>
              </w:rPr>
              <w:t>3</w:t>
            </w:r>
          </w:p>
        </w:tc>
        <w:tc>
          <w:tcPr>
            <w:tcW w:w="1053" w:type="pct"/>
          </w:tcPr>
          <w:p w14:paraId="5C58F5EE" w14:textId="77777777" w:rsidR="006865A2" w:rsidRDefault="006865A2" w:rsidP="006865A2">
            <w:pPr>
              <w:pStyle w:val="PXL8"/>
            </w:pPr>
            <w:r>
              <w:rPr>
                <w:rFonts w:hint="eastAsia"/>
              </w:rPr>
              <w:t>出力</w:t>
            </w:r>
          </w:p>
        </w:tc>
        <w:tc>
          <w:tcPr>
            <w:tcW w:w="2039" w:type="pct"/>
          </w:tcPr>
          <w:p w14:paraId="5BDF9F13" w14:textId="77777777" w:rsidR="006865A2" w:rsidRDefault="006865A2" w:rsidP="006865A2">
            <w:pPr>
              <w:pStyle w:val="PXL8"/>
              <w:rPr>
                <w:b/>
                <w:color w:val="FF0000"/>
              </w:rPr>
            </w:pPr>
            <w:r>
              <w:rPr>
                <w:rFonts w:hint="eastAsia"/>
                <w:b/>
                <w:color w:val="FF0000"/>
              </w:rPr>
              <w:t>100t/h</w:t>
            </w:r>
          </w:p>
        </w:tc>
        <w:tc>
          <w:tcPr>
            <w:tcW w:w="1452" w:type="pct"/>
          </w:tcPr>
          <w:p w14:paraId="2CE68028" w14:textId="77777777" w:rsidR="006865A2" w:rsidRDefault="006865A2" w:rsidP="006865A2">
            <w:pPr>
              <w:pStyle w:val="PXL8"/>
              <w:rPr>
                <w:color w:val="000000"/>
              </w:rPr>
            </w:pPr>
          </w:p>
        </w:tc>
      </w:tr>
      <w:tr w:rsidR="006865A2" w14:paraId="35F948C5" w14:textId="77777777" w:rsidTr="006865A2">
        <w:tc>
          <w:tcPr>
            <w:tcW w:w="456" w:type="pct"/>
          </w:tcPr>
          <w:p w14:paraId="2AB1C3DB" w14:textId="77777777" w:rsidR="006865A2" w:rsidRDefault="006865A2" w:rsidP="006865A2">
            <w:pPr>
              <w:pStyle w:val="PXL8"/>
            </w:pPr>
            <w:r>
              <w:rPr>
                <w:rFonts w:hint="eastAsia"/>
              </w:rPr>
              <w:t>4</w:t>
            </w:r>
          </w:p>
        </w:tc>
        <w:tc>
          <w:tcPr>
            <w:tcW w:w="1053" w:type="pct"/>
          </w:tcPr>
          <w:p w14:paraId="00B38480" w14:textId="77777777" w:rsidR="006865A2" w:rsidRDefault="006865A2" w:rsidP="006865A2">
            <w:pPr>
              <w:pStyle w:val="PXL8"/>
            </w:pPr>
            <w:r>
              <w:rPr>
                <w:rFonts w:hint="eastAsia"/>
              </w:rPr>
              <w:t>安装位置</w:t>
            </w:r>
          </w:p>
        </w:tc>
        <w:tc>
          <w:tcPr>
            <w:tcW w:w="2039" w:type="pct"/>
          </w:tcPr>
          <w:p w14:paraId="01EED11C" w14:textId="77777777" w:rsidR="006865A2" w:rsidRDefault="006865A2" w:rsidP="006865A2">
            <w:pPr>
              <w:pStyle w:val="PXL8"/>
            </w:pPr>
            <w:r>
              <w:rPr>
                <w:rFonts w:hint="eastAsia"/>
                <w:color w:val="000000"/>
              </w:rPr>
              <w:t>副产物仓卸料阀下方</w:t>
            </w:r>
          </w:p>
        </w:tc>
        <w:tc>
          <w:tcPr>
            <w:tcW w:w="1452" w:type="pct"/>
          </w:tcPr>
          <w:p w14:paraId="41D8D1E6" w14:textId="77777777" w:rsidR="006865A2" w:rsidRDefault="006865A2" w:rsidP="006865A2">
            <w:pPr>
              <w:pStyle w:val="PXL8"/>
            </w:pPr>
          </w:p>
        </w:tc>
      </w:tr>
      <w:tr w:rsidR="006865A2" w14:paraId="288B0404" w14:textId="77777777" w:rsidTr="006865A2">
        <w:tc>
          <w:tcPr>
            <w:tcW w:w="456" w:type="pct"/>
          </w:tcPr>
          <w:p w14:paraId="3769817D" w14:textId="77777777" w:rsidR="006865A2" w:rsidRDefault="006865A2" w:rsidP="006865A2">
            <w:pPr>
              <w:pStyle w:val="PXL8"/>
            </w:pPr>
            <w:r>
              <w:rPr>
                <w:rFonts w:hint="eastAsia"/>
              </w:rPr>
              <w:t>5</w:t>
            </w:r>
          </w:p>
        </w:tc>
        <w:tc>
          <w:tcPr>
            <w:tcW w:w="1053" w:type="pct"/>
          </w:tcPr>
          <w:p w14:paraId="65995CAB" w14:textId="77777777" w:rsidR="006865A2" w:rsidRDefault="006865A2" w:rsidP="006865A2">
            <w:pPr>
              <w:pStyle w:val="PXL8"/>
              <w:rPr>
                <w:color w:val="000000"/>
              </w:rPr>
            </w:pPr>
            <w:r>
              <w:rPr>
                <w:rFonts w:hint="eastAsia"/>
                <w:color w:val="000000"/>
              </w:rPr>
              <w:t>进出口尺寸</w:t>
            </w:r>
          </w:p>
        </w:tc>
        <w:tc>
          <w:tcPr>
            <w:tcW w:w="2039" w:type="pct"/>
          </w:tcPr>
          <w:p w14:paraId="42A00AAD" w14:textId="6C4B6E23" w:rsidR="006865A2" w:rsidRDefault="006865A2" w:rsidP="006865A2">
            <w:pPr>
              <w:pStyle w:val="PXL8"/>
            </w:pPr>
            <w:r>
              <w:rPr>
                <w:rFonts w:hint="eastAsia"/>
              </w:rPr>
              <w:t>进料口：</w:t>
            </w:r>
            <w:r>
              <w:rPr>
                <w:rFonts w:hint="eastAsia"/>
              </w:rPr>
              <w:t>400</w:t>
            </w:r>
            <w:r>
              <w:t>×</w:t>
            </w:r>
            <w:r>
              <w:rPr>
                <w:rFonts w:hint="eastAsia"/>
              </w:rPr>
              <w:t>400</w:t>
            </w:r>
          </w:p>
        </w:tc>
        <w:tc>
          <w:tcPr>
            <w:tcW w:w="1452" w:type="pct"/>
          </w:tcPr>
          <w:p w14:paraId="10C67534" w14:textId="77777777" w:rsidR="006865A2" w:rsidRDefault="006865A2" w:rsidP="006865A2">
            <w:pPr>
              <w:pStyle w:val="PXL8"/>
            </w:pPr>
          </w:p>
        </w:tc>
      </w:tr>
      <w:tr w:rsidR="006865A2" w14:paraId="68244E16" w14:textId="77777777" w:rsidTr="006865A2">
        <w:tc>
          <w:tcPr>
            <w:tcW w:w="0" w:type="auto"/>
          </w:tcPr>
          <w:p w14:paraId="3F2F8A9E" w14:textId="5C95A5D4" w:rsidR="006865A2" w:rsidRDefault="006865A2" w:rsidP="006865A2">
            <w:pPr>
              <w:pStyle w:val="PXL8"/>
            </w:pPr>
            <w:r>
              <w:rPr>
                <w:rFonts w:hint="eastAsia"/>
              </w:rPr>
              <w:t>6</w:t>
            </w:r>
          </w:p>
        </w:tc>
        <w:tc>
          <w:tcPr>
            <w:tcW w:w="1053" w:type="pct"/>
          </w:tcPr>
          <w:p w14:paraId="1DE59622" w14:textId="23AF82AD" w:rsidR="006865A2" w:rsidRDefault="006865A2" w:rsidP="006865A2">
            <w:pPr>
              <w:pStyle w:val="PXL8"/>
              <w:rPr>
                <w:color w:val="000000"/>
              </w:rPr>
            </w:pPr>
            <w:r>
              <w:rPr>
                <w:rFonts w:hint="eastAsia"/>
              </w:rPr>
              <w:t>散装机安装高度</w:t>
            </w:r>
          </w:p>
        </w:tc>
        <w:tc>
          <w:tcPr>
            <w:tcW w:w="2039" w:type="pct"/>
          </w:tcPr>
          <w:p w14:paraId="0BBD5BD0" w14:textId="4518D9A1" w:rsidR="006865A2" w:rsidRDefault="00B016AE" w:rsidP="006865A2">
            <w:pPr>
              <w:pStyle w:val="PXL8"/>
              <w:rPr>
                <w:b/>
                <w:color w:val="FF0000"/>
              </w:rPr>
            </w:pPr>
            <w:r>
              <w:rPr>
                <w:rFonts w:hint="eastAsia"/>
                <w:b/>
                <w:color w:val="FF0000"/>
              </w:rPr>
              <w:t>6.3</w:t>
            </w:r>
            <w:r>
              <w:rPr>
                <w:rFonts w:hint="eastAsia"/>
                <w:b/>
                <w:color w:val="FF0000"/>
              </w:rPr>
              <w:t>米</w:t>
            </w:r>
          </w:p>
        </w:tc>
        <w:tc>
          <w:tcPr>
            <w:tcW w:w="0" w:type="auto"/>
          </w:tcPr>
          <w:p w14:paraId="7A77FCA5" w14:textId="1F03937D" w:rsidR="006865A2" w:rsidRDefault="00B016AE" w:rsidP="006865A2">
            <w:pPr>
              <w:pStyle w:val="PXL8"/>
              <w:rPr>
                <w:b/>
                <w:color w:val="FF0000"/>
              </w:rPr>
            </w:pPr>
            <w:r>
              <w:rPr>
                <w:rFonts w:hint="eastAsia"/>
              </w:rPr>
              <w:t>散装机底座距停车地面</w:t>
            </w:r>
          </w:p>
        </w:tc>
      </w:tr>
    </w:tbl>
    <w:p w14:paraId="6FC5C0FF" w14:textId="6B496CC1" w:rsidR="00F72300" w:rsidRDefault="00F72300" w:rsidP="00B76576">
      <w:pPr>
        <w:pStyle w:val="1PXL"/>
      </w:pPr>
      <w:r>
        <w:t>技术要求</w:t>
      </w:r>
    </w:p>
    <w:p w14:paraId="1089E2E9" w14:textId="77777777" w:rsidR="00F72300" w:rsidRDefault="00F72300" w:rsidP="00B76576">
      <w:pPr>
        <w:pStyle w:val="2PXL"/>
      </w:pPr>
      <w:bookmarkStart w:id="1" w:name="OLE_LINK2"/>
      <w:r>
        <w:t>总体技术要求</w:t>
      </w:r>
    </w:p>
    <w:p w14:paraId="14D2CA42" w14:textId="77777777" w:rsidR="00F72300" w:rsidRDefault="00F72300">
      <w:pPr>
        <w:spacing w:line="360" w:lineRule="auto"/>
        <w:ind w:firstLine="425"/>
        <w:rPr>
          <w:sz w:val="24"/>
        </w:rPr>
      </w:pPr>
      <w:r>
        <w:rPr>
          <w:rFonts w:hAnsi="宋体" w:hint="eastAsia"/>
          <w:sz w:val="24"/>
        </w:rPr>
        <w:t>乙方</w:t>
      </w:r>
      <w:r>
        <w:rPr>
          <w:rFonts w:hAnsi="宋体"/>
          <w:sz w:val="24"/>
        </w:rPr>
        <w:t>提供的设备应功能完善、技术先进，并能满足人身安全和劳动保护条件。</w:t>
      </w:r>
    </w:p>
    <w:p w14:paraId="75A5EFA2" w14:textId="77777777" w:rsidR="00F72300" w:rsidRDefault="00F72300">
      <w:pPr>
        <w:spacing w:line="360" w:lineRule="auto"/>
        <w:ind w:firstLine="425"/>
        <w:rPr>
          <w:rFonts w:hAnsi="宋体" w:hint="eastAsia"/>
          <w:sz w:val="24"/>
        </w:rPr>
      </w:pPr>
      <w:r>
        <w:rPr>
          <w:rFonts w:hAnsi="宋体"/>
          <w:sz w:val="24"/>
        </w:rPr>
        <w:t>所有设备均应正确设计和制造，能安全、长期、连续运行，不能有过度的应力、振动、温升、磨损、腐蚀、老化等问题，设备结构应考虑方便日常维护（如加油、紧固等）需要。</w:t>
      </w:r>
    </w:p>
    <w:p w14:paraId="79E719C0" w14:textId="77777777" w:rsidR="00F72300" w:rsidRDefault="00F72300">
      <w:pPr>
        <w:spacing w:line="360" w:lineRule="auto"/>
        <w:ind w:firstLineChars="200" w:firstLine="480"/>
        <w:rPr>
          <w:rFonts w:hAnsi="宋体" w:hint="eastAsia"/>
          <w:color w:val="FF0000"/>
          <w:sz w:val="24"/>
        </w:rPr>
      </w:pPr>
      <w:r>
        <w:rPr>
          <w:rFonts w:hAnsi="宋体" w:hint="eastAsia"/>
          <w:color w:val="FF0000"/>
          <w:sz w:val="24"/>
        </w:rPr>
        <w:t>密封要求：插板阀气密性良好，在质保期内严禁出现漏灰、漏风现象。插板阀采用全密封形式（现场可拆卸）。阀体密封材料采用抗老化、耐磨损、自润滑性好、回性好的柔性石墨和石棉盘根两种材质。介质为粉料时，有短节密封；</w:t>
      </w:r>
      <w:r>
        <w:rPr>
          <w:rFonts w:hAnsi="宋体" w:hint="eastAsia"/>
          <w:color w:val="FF0000"/>
          <w:sz w:val="24"/>
        </w:rPr>
        <w:t>200</w:t>
      </w:r>
      <w:r>
        <w:rPr>
          <w:rFonts w:hAnsi="宋体" w:hint="eastAsia"/>
          <w:color w:val="FF0000"/>
          <w:sz w:val="24"/>
        </w:rPr>
        <w:t>度以上时，需考虑耐高温短节密封；介质为非粉料时，取消短节。</w:t>
      </w:r>
    </w:p>
    <w:p w14:paraId="31D3DD5A" w14:textId="77777777" w:rsidR="00F72300" w:rsidRDefault="00F72300">
      <w:pPr>
        <w:spacing w:line="360" w:lineRule="auto"/>
        <w:ind w:firstLineChars="200" w:firstLine="480"/>
        <w:rPr>
          <w:rFonts w:hAnsi="宋体" w:hint="eastAsia"/>
          <w:color w:val="FF0000"/>
          <w:sz w:val="24"/>
        </w:rPr>
      </w:pPr>
      <w:r>
        <w:rPr>
          <w:rFonts w:hAnsi="宋体" w:hint="eastAsia"/>
          <w:color w:val="FF0000"/>
          <w:sz w:val="24"/>
        </w:rPr>
        <w:t>插板阀阀体材质至少为</w:t>
      </w:r>
      <w:r>
        <w:rPr>
          <w:rFonts w:hAnsi="宋体" w:hint="eastAsia"/>
          <w:color w:val="FF0000"/>
          <w:sz w:val="24"/>
        </w:rPr>
        <w:t>Q355B</w:t>
      </w:r>
      <w:r>
        <w:rPr>
          <w:rFonts w:hAnsi="宋体" w:hint="eastAsia"/>
          <w:color w:val="FF0000"/>
          <w:sz w:val="24"/>
        </w:rPr>
        <w:t>，阀板防腐，其材质至少为</w:t>
      </w:r>
      <w:r>
        <w:rPr>
          <w:rFonts w:hAnsi="宋体" w:hint="eastAsia"/>
          <w:color w:val="FF0000"/>
          <w:sz w:val="24"/>
        </w:rPr>
        <w:t>16Mn</w:t>
      </w:r>
      <w:r>
        <w:rPr>
          <w:rFonts w:hAnsi="宋体" w:hint="eastAsia"/>
          <w:color w:val="FF0000"/>
          <w:sz w:val="24"/>
        </w:rPr>
        <w:t>（≥</w:t>
      </w:r>
      <w:r>
        <w:rPr>
          <w:rFonts w:hAnsi="宋体"/>
          <w:color w:val="FF0000"/>
          <w:sz w:val="24"/>
        </w:rPr>
        <w:t>δ</w:t>
      </w:r>
      <w:r>
        <w:rPr>
          <w:rFonts w:hAnsi="宋体" w:hint="eastAsia"/>
          <w:color w:val="FF0000"/>
          <w:sz w:val="24"/>
        </w:rPr>
        <w:t>10</w:t>
      </w:r>
      <w:r>
        <w:rPr>
          <w:rFonts w:hAnsi="宋体" w:hint="eastAsia"/>
          <w:color w:val="FF0000"/>
          <w:sz w:val="24"/>
        </w:rPr>
        <w:t>）。</w:t>
      </w:r>
    </w:p>
    <w:p w14:paraId="27DF9040" w14:textId="77777777" w:rsidR="00F72300" w:rsidRDefault="00F72300">
      <w:pPr>
        <w:spacing w:line="360" w:lineRule="auto"/>
        <w:ind w:firstLineChars="200" w:firstLine="480"/>
        <w:rPr>
          <w:rFonts w:hAnsi="宋体" w:hint="eastAsia"/>
          <w:color w:val="FF0000"/>
          <w:sz w:val="24"/>
        </w:rPr>
      </w:pPr>
      <w:r>
        <w:rPr>
          <w:rFonts w:hAnsi="宋体" w:hint="eastAsia"/>
          <w:color w:val="FF0000"/>
          <w:sz w:val="24"/>
        </w:rPr>
        <w:t>性能保证：插板阀在工况下能启闭自如，无振动过大、异响杂音、碰撞、卡死及堵灰等现象。</w:t>
      </w:r>
    </w:p>
    <w:p w14:paraId="46ADB6D3" w14:textId="77777777" w:rsidR="00F72300" w:rsidRDefault="00F72300">
      <w:pPr>
        <w:spacing w:line="360" w:lineRule="auto"/>
        <w:ind w:firstLine="425"/>
        <w:rPr>
          <w:rFonts w:ascii="宋体" w:hAnsi="宋体" w:hint="eastAsia"/>
          <w:sz w:val="24"/>
        </w:rPr>
      </w:pPr>
      <w:r>
        <w:rPr>
          <w:rFonts w:ascii="宋体" w:hAnsi="宋体" w:hint="eastAsia"/>
          <w:sz w:val="24"/>
        </w:rPr>
        <w:t>设备零部件应采用先进、可靠的加工制造技术，应有良好的表面几何形状及合适的公差配合。</w:t>
      </w:r>
    </w:p>
    <w:p w14:paraId="114B92C0" w14:textId="77777777" w:rsidR="00F72300" w:rsidRDefault="00F72300">
      <w:pPr>
        <w:spacing w:line="360" w:lineRule="auto"/>
        <w:ind w:firstLine="425"/>
        <w:rPr>
          <w:rFonts w:ascii="宋体" w:hAnsi="宋体" w:hint="eastAsia"/>
          <w:sz w:val="24"/>
        </w:rPr>
      </w:pPr>
      <w:r>
        <w:rPr>
          <w:rFonts w:ascii="宋体" w:hAnsi="宋体" w:hint="eastAsia"/>
          <w:sz w:val="24"/>
        </w:rPr>
        <w:t>外购配套件，必须选用优质名牌、节能先进的产品，并有生产许可证及生产检验合格证。严禁采用国家公布的淘汰产品。对重要部件需取得需方认可或由需方指定。乙方应对外购的部件及材料进行检验，并对其质量、性能负责，对目前国内产品质量尚不过关的部件，需选用进口产品。</w:t>
      </w:r>
    </w:p>
    <w:p w14:paraId="1B4977EA" w14:textId="77777777" w:rsidR="00F72300" w:rsidRDefault="00F72300">
      <w:pPr>
        <w:spacing w:line="360" w:lineRule="auto"/>
        <w:ind w:firstLine="425"/>
        <w:rPr>
          <w:sz w:val="24"/>
        </w:rPr>
      </w:pPr>
      <w:r>
        <w:rPr>
          <w:rFonts w:hAnsi="宋体"/>
          <w:sz w:val="24"/>
        </w:rPr>
        <w:lastRenderedPageBreak/>
        <w:t>易于磨损、腐蚀、老化或需要调整、检查或更换的部件应提供备用品，并能方便地拆卸、更换和修理。所有重型部件均应具有便于安装和维修用的起吊或搬运的条件。</w:t>
      </w:r>
    </w:p>
    <w:p w14:paraId="6C8A0D45" w14:textId="77777777" w:rsidR="00F72300" w:rsidRDefault="00F72300">
      <w:pPr>
        <w:spacing w:line="360" w:lineRule="auto"/>
        <w:ind w:firstLine="425"/>
        <w:rPr>
          <w:sz w:val="24"/>
        </w:rPr>
      </w:pPr>
      <w:r>
        <w:rPr>
          <w:rFonts w:hAnsi="宋体"/>
          <w:sz w:val="24"/>
        </w:rPr>
        <w:t>所有的材料及零部件（或元器件）均应符合有关规范的要求，且应是新型的和优质的，并能满足当地环境条件的要求。</w:t>
      </w:r>
    </w:p>
    <w:p w14:paraId="072BF1ED" w14:textId="77777777" w:rsidR="00F72300" w:rsidRDefault="00F72300">
      <w:pPr>
        <w:spacing w:line="360" w:lineRule="auto"/>
        <w:ind w:firstLine="425"/>
        <w:rPr>
          <w:sz w:val="24"/>
        </w:rPr>
      </w:pPr>
      <w:r>
        <w:rPr>
          <w:rFonts w:hAnsi="宋体"/>
          <w:sz w:val="24"/>
        </w:rPr>
        <w:t>所使用的零件或组件应有良好的互换性。</w:t>
      </w:r>
    </w:p>
    <w:p w14:paraId="3BECCD44" w14:textId="77777777" w:rsidR="00F72300" w:rsidRDefault="00F72300">
      <w:pPr>
        <w:spacing w:line="360" w:lineRule="auto"/>
        <w:ind w:firstLine="425"/>
        <w:rPr>
          <w:rFonts w:hAnsi="宋体" w:hint="eastAsia"/>
          <w:sz w:val="24"/>
        </w:rPr>
      </w:pPr>
      <w:r>
        <w:rPr>
          <w:rFonts w:ascii="宋体" w:hAnsi="宋体" w:hint="eastAsia"/>
          <w:b/>
          <w:sz w:val="24"/>
        </w:rPr>
        <w:t>在物料输送过程中，必须保证喷射器中间仓体为负压，确保物料不会泄漏。</w:t>
      </w:r>
    </w:p>
    <w:p w14:paraId="068B7E14" w14:textId="77777777" w:rsidR="00F72300" w:rsidRDefault="00F72300">
      <w:pPr>
        <w:spacing w:line="360" w:lineRule="auto"/>
        <w:ind w:firstLine="425"/>
        <w:rPr>
          <w:sz w:val="24"/>
        </w:rPr>
      </w:pPr>
      <w:r>
        <w:rPr>
          <w:rFonts w:hAnsi="宋体"/>
          <w:sz w:val="24"/>
        </w:rPr>
        <w:t>各转动件必须转动灵活，不得有卡阻现象。润滑部分密封良好，不得有油脂渗漏现象。轴承温升一般不得大于</w:t>
      </w:r>
      <w:r>
        <w:rPr>
          <w:sz w:val="24"/>
        </w:rPr>
        <w:t>40</w:t>
      </w:r>
      <w:r>
        <w:rPr>
          <w:rFonts w:hAnsi="宋体"/>
          <w:sz w:val="24"/>
        </w:rPr>
        <w:t>℃，轴承温度不得超过</w:t>
      </w:r>
      <w:r>
        <w:rPr>
          <w:sz w:val="24"/>
        </w:rPr>
        <w:t>75</w:t>
      </w:r>
      <w:r>
        <w:rPr>
          <w:rFonts w:hAnsi="宋体"/>
          <w:sz w:val="24"/>
        </w:rPr>
        <w:t>℃。</w:t>
      </w:r>
    </w:p>
    <w:p w14:paraId="3070669C" w14:textId="77777777" w:rsidR="00F72300" w:rsidRDefault="00F72300">
      <w:pPr>
        <w:spacing w:line="360" w:lineRule="auto"/>
        <w:ind w:firstLine="425"/>
        <w:rPr>
          <w:sz w:val="24"/>
        </w:rPr>
      </w:pPr>
      <w:r>
        <w:rPr>
          <w:rFonts w:hAnsi="宋体"/>
          <w:sz w:val="24"/>
        </w:rPr>
        <w:t>各外露的转动部件均应设置防护罩，且应便于拆卸。</w:t>
      </w:r>
    </w:p>
    <w:p w14:paraId="631D41FE" w14:textId="77777777" w:rsidR="00F72300" w:rsidRDefault="00F72300">
      <w:pPr>
        <w:spacing w:line="360" w:lineRule="auto"/>
        <w:ind w:firstLine="425"/>
        <w:rPr>
          <w:sz w:val="24"/>
        </w:rPr>
      </w:pPr>
      <w:r>
        <w:rPr>
          <w:rFonts w:hAnsi="宋体"/>
          <w:sz w:val="24"/>
        </w:rPr>
        <w:t>设备中的结构件钢材在下料前需进行喷丸预处理。</w:t>
      </w:r>
    </w:p>
    <w:p w14:paraId="74798683" w14:textId="77777777" w:rsidR="00F72300" w:rsidRDefault="00F72300">
      <w:pPr>
        <w:spacing w:line="360" w:lineRule="auto"/>
        <w:ind w:firstLineChars="200" w:firstLine="480"/>
        <w:rPr>
          <w:sz w:val="24"/>
        </w:rPr>
      </w:pPr>
      <w:r>
        <w:rPr>
          <w:rFonts w:hAnsi="宋体"/>
          <w:sz w:val="24"/>
        </w:rPr>
        <w:t>正常运行轴承温升不大于</w:t>
      </w:r>
      <w:r>
        <w:rPr>
          <w:sz w:val="24"/>
        </w:rPr>
        <w:t>40</w:t>
      </w:r>
      <w:r>
        <w:rPr>
          <w:rFonts w:hAnsi="宋体"/>
          <w:sz w:val="24"/>
        </w:rPr>
        <w:t>℃。设备可用率大于等于</w:t>
      </w:r>
      <w:r>
        <w:rPr>
          <w:sz w:val="24"/>
          <w:u w:val="single"/>
        </w:rPr>
        <w:t>99%</w:t>
      </w:r>
      <w:r>
        <w:rPr>
          <w:rFonts w:hint="eastAsia"/>
          <w:sz w:val="24"/>
        </w:rPr>
        <w:t>，</w:t>
      </w:r>
      <w:r>
        <w:rPr>
          <w:rFonts w:hAnsi="宋体"/>
          <w:sz w:val="24"/>
        </w:rPr>
        <w:t>年可利用小时数为</w:t>
      </w:r>
      <w:r>
        <w:rPr>
          <w:sz w:val="24"/>
        </w:rPr>
        <w:t>8700</w:t>
      </w:r>
      <w:r>
        <w:rPr>
          <w:rFonts w:hAnsi="宋体"/>
          <w:sz w:val="24"/>
        </w:rPr>
        <w:t>小时。</w:t>
      </w:r>
    </w:p>
    <w:p w14:paraId="752A363D" w14:textId="77777777" w:rsidR="00F72300" w:rsidRDefault="00F72300">
      <w:pPr>
        <w:spacing w:line="360" w:lineRule="auto"/>
        <w:ind w:firstLineChars="200" w:firstLine="480"/>
        <w:rPr>
          <w:sz w:val="24"/>
        </w:rPr>
      </w:pPr>
      <w:r>
        <w:rPr>
          <w:rFonts w:hAnsi="宋体"/>
          <w:sz w:val="24"/>
        </w:rPr>
        <w:t>性能保证期为</w:t>
      </w:r>
      <w:r>
        <w:rPr>
          <w:rFonts w:hAnsi="宋体" w:hint="eastAsia"/>
          <w:sz w:val="24"/>
        </w:rPr>
        <w:t>脱硫系统</w:t>
      </w:r>
      <w:r>
        <w:rPr>
          <w:rFonts w:hAnsi="宋体" w:hint="eastAsia"/>
          <w:sz w:val="24"/>
        </w:rPr>
        <w:t>168</w:t>
      </w:r>
      <w:r>
        <w:rPr>
          <w:rFonts w:hAnsi="宋体" w:hint="eastAsia"/>
          <w:sz w:val="24"/>
        </w:rPr>
        <w:t>小时调试运行</w:t>
      </w:r>
      <w:r>
        <w:rPr>
          <w:rFonts w:hAnsi="宋体"/>
          <w:sz w:val="24"/>
        </w:rPr>
        <w:t>后</w:t>
      </w:r>
      <w:r>
        <w:rPr>
          <w:sz w:val="24"/>
          <w:u w:val="single"/>
        </w:rPr>
        <w:t>1</w:t>
      </w:r>
      <w:r>
        <w:rPr>
          <w:rFonts w:hAnsi="宋体"/>
          <w:sz w:val="24"/>
        </w:rPr>
        <w:t>年</w:t>
      </w:r>
      <w:r>
        <w:rPr>
          <w:sz w:val="24"/>
        </w:rPr>
        <w:t>,</w:t>
      </w:r>
      <w:r>
        <w:rPr>
          <w:rFonts w:hAnsi="宋体"/>
          <w:sz w:val="24"/>
        </w:rPr>
        <w:t>大修年限应大于</w:t>
      </w:r>
      <w:r>
        <w:rPr>
          <w:sz w:val="24"/>
          <w:u w:val="single"/>
        </w:rPr>
        <w:t>6</w:t>
      </w:r>
      <w:r>
        <w:rPr>
          <w:rFonts w:hAnsi="宋体"/>
          <w:sz w:val="24"/>
        </w:rPr>
        <w:t>年，整体寿命为</w:t>
      </w:r>
      <w:r>
        <w:rPr>
          <w:rFonts w:hint="eastAsia"/>
          <w:sz w:val="24"/>
          <w:u w:val="single"/>
        </w:rPr>
        <w:t>20</w:t>
      </w:r>
      <w:r>
        <w:rPr>
          <w:rFonts w:hAnsi="宋体"/>
          <w:sz w:val="24"/>
        </w:rPr>
        <w:t>年（不包括易损件）。</w:t>
      </w:r>
    </w:p>
    <w:p w14:paraId="6F6FBCAA" w14:textId="77777777" w:rsidR="00F72300" w:rsidRDefault="00F72300">
      <w:pPr>
        <w:spacing w:line="360" w:lineRule="auto"/>
        <w:ind w:firstLine="425"/>
        <w:rPr>
          <w:sz w:val="24"/>
        </w:rPr>
      </w:pPr>
      <w:r>
        <w:rPr>
          <w:rFonts w:hAnsi="宋体"/>
          <w:sz w:val="24"/>
        </w:rPr>
        <w:t>整套装置的结构中，所有轴承表面均不得暴露在周围灰尘中，并采用耐磨及防尘的轴承和轴封装置。</w:t>
      </w:r>
    </w:p>
    <w:p w14:paraId="2CA5C55D" w14:textId="77777777" w:rsidR="00F72300" w:rsidRDefault="00F72300">
      <w:pPr>
        <w:spacing w:line="360" w:lineRule="auto"/>
        <w:ind w:firstLineChars="200" w:firstLine="480"/>
        <w:rPr>
          <w:sz w:val="24"/>
        </w:rPr>
      </w:pPr>
      <w:r>
        <w:rPr>
          <w:rFonts w:hAnsi="宋体"/>
          <w:sz w:val="24"/>
        </w:rPr>
        <w:t>所有轴承座均带有润滑油嘴</w:t>
      </w:r>
      <w:r>
        <w:rPr>
          <w:sz w:val="24"/>
        </w:rPr>
        <w:t>M10×1</w:t>
      </w:r>
      <w:r>
        <w:rPr>
          <w:rFonts w:hAnsi="宋体"/>
          <w:sz w:val="24"/>
        </w:rPr>
        <w:t>；</w:t>
      </w:r>
    </w:p>
    <w:p w14:paraId="6E914125" w14:textId="77777777" w:rsidR="00F72300" w:rsidRDefault="00F72300">
      <w:pPr>
        <w:spacing w:line="360" w:lineRule="auto"/>
        <w:ind w:firstLine="425"/>
        <w:rPr>
          <w:rFonts w:hAnsi="宋体" w:hint="eastAsia"/>
          <w:sz w:val="24"/>
        </w:rPr>
      </w:pPr>
      <w:r>
        <w:rPr>
          <w:rFonts w:hAnsi="宋体"/>
          <w:sz w:val="24"/>
        </w:rPr>
        <w:t>噪声的设计值为距离</w:t>
      </w:r>
      <w:r>
        <w:rPr>
          <w:sz w:val="24"/>
        </w:rPr>
        <w:t>1m</w:t>
      </w:r>
      <w:r>
        <w:rPr>
          <w:rFonts w:hAnsi="宋体"/>
          <w:sz w:val="24"/>
        </w:rPr>
        <w:t>处低于</w:t>
      </w:r>
      <w:r>
        <w:rPr>
          <w:sz w:val="24"/>
        </w:rPr>
        <w:t>80 dB(A)</w:t>
      </w:r>
      <w:r>
        <w:rPr>
          <w:rFonts w:hAnsi="宋体"/>
          <w:sz w:val="24"/>
        </w:rPr>
        <w:t>。如果标准噪声水平超过该值则应提供噪声隔绝。应根据中国的适用标准进行计算。</w:t>
      </w:r>
    </w:p>
    <w:p w14:paraId="557D29C4" w14:textId="338A38D3" w:rsidR="00F72300" w:rsidRDefault="00F72300" w:rsidP="00B76576">
      <w:pPr>
        <w:pStyle w:val="2PXL"/>
      </w:pPr>
      <w:r>
        <w:rPr>
          <w:rFonts w:hint="eastAsia"/>
        </w:rPr>
        <w:t>干灰散装机技术要求</w:t>
      </w:r>
    </w:p>
    <w:p w14:paraId="3DB831D3" w14:textId="63FF20FC" w:rsidR="00F72300" w:rsidRDefault="00F72300">
      <w:pPr>
        <w:spacing w:line="360" w:lineRule="auto"/>
        <w:ind w:firstLineChars="200" w:firstLine="480"/>
        <w:rPr>
          <w:sz w:val="24"/>
        </w:rPr>
      </w:pPr>
      <w:r>
        <w:rPr>
          <w:rFonts w:hint="eastAsia"/>
          <w:sz w:val="24"/>
        </w:rPr>
        <w:t>1</w:t>
      </w:r>
      <w:r>
        <w:rPr>
          <w:rFonts w:hint="eastAsia"/>
          <w:sz w:val="24"/>
        </w:rPr>
        <w:t>）干灰散装机装卸能力为</w:t>
      </w:r>
      <w:r w:rsidR="00533869">
        <w:rPr>
          <w:rFonts w:hint="eastAsia"/>
          <w:sz w:val="24"/>
        </w:rPr>
        <w:t>100</w:t>
      </w:r>
      <w:r>
        <w:rPr>
          <w:rFonts w:hint="eastAsia"/>
          <w:sz w:val="24"/>
        </w:rPr>
        <w:t>t/h</w:t>
      </w:r>
      <w:r>
        <w:rPr>
          <w:rFonts w:hint="eastAsia"/>
          <w:sz w:val="24"/>
        </w:rPr>
        <w:t>，装车机升降速度</w:t>
      </w:r>
      <w:r>
        <w:rPr>
          <w:rFonts w:hint="eastAsia"/>
          <w:sz w:val="24"/>
        </w:rPr>
        <w:t>0.1m/s</w:t>
      </w:r>
      <w:r>
        <w:rPr>
          <w:rFonts w:hint="eastAsia"/>
          <w:sz w:val="24"/>
        </w:rPr>
        <w:t>。整机具有良好的防锈腐、防磨损、耐高温性能</w:t>
      </w:r>
      <w:r>
        <w:rPr>
          <w:rFonts w:hint="eastAsia"/>
          <w:sz w:val="24"/>
        </w:rPr>
        <w:t>(</w:t>
      </w:r>
      <w:r>
        <w:rPr>
          <w:sz w:val="24"/>
        </w:rPr>
        <w:sym w:font="Symbol" w:char="00B3"/>
      </w:r>
      <w:r>
        <w:rPr>
          <w:rFonts w:hint="eastAsia"/>
          <w:sz w:val="24"/>
        </w:rPr>
        <w:t>180</w:t>
      </w:r>
      <w:r>
        <w:rPr>
          <w:sz w:val="24"/>
        </w:rPr>
        <w:sym w:font="Symbol" w:char="00B0"/>
      </w:r>
      <w:r>
        <w:rPr>
          <w:rFonts w:hint="eastAsia"/>
          <w:sz w:val="24"/>
        </w:rPr>
        <w:t>C)</w:t>
      </w:r>
      <w:r>
        <w:rPr>
          <w:rFonts w:hint="eastAsia"/>
          <w:sz w:val="24"/>
        </w:rPr>
        <w:t>和高度的运行可靠性。</w:t>
      </w:r>
    </w:p>
    <w:p w14:paraId="5E5C3B86" w14:textId="77777777" w:rsidR="00F72300" w:rsidRDefault="00F72300">
      <w:pPr>
        <w:spacing w:line="360" w:lineRule="auto"/>
        <w:ind w:firstLineChars="200" w:firstLine="480"/>
        <w:rPr>
          <w:sz w:val="24"/>
        </w:rPr>
      </w:pPr>
      <w:r>
        <w:rPr>
          <w:rFonts w:hint="eastAsia"/>
          <w:sz w:val="24"/>
        </w:rPr>
        <w:t>2</w:t>
      </w:r>
      <w:r>
        <w:rPr>
          <w:rFonts w:hint="eastAsia"/>
          <w:sz w:val="24"/>
        </w:rPr>
        <w:t>）乙方提供的装车机能于任意位置停留，耐用，调试维修方便。主体使用寿命不低于</w:t>
      </w:r>
      <w:r>
        <w:rPr>
          <w:rFonts w:hint="eastAsia"/>
          <w:sz w:val="24"/>
        </w:rPr>
        <w:t>20</w:t>
      </w:r>
      <w:r>
        <w:rPr>
          <w:rFonts w:hint="eastAsia"/>
          <w:sz w:val="24"/>
        </w:rPr>
        <w:t>年，易损件累计使用寿命不低于</w:t>
      </w:r>
      <w:r>
        <w:rPr>
          <w:rFonts w:hint="eastAsia"/>
          <w:sz w:val="24"/>
        </w:rPr>
        <w:t>10000</w:t>
      </w:r>
      <w:r>
        <w:rPr>
          <w:rFonts w:hint="eastAsia"/>
          <w:sz w:val="24"/>
        </w:rPr>
        <w:t>小时。</w:t>
      </w:r>
    </w:p>
    <w:p w14:paraId="136475A6" w14:textId="77777777" w:rsidR="00F72300" w:rsidRDefault="00F72300">
      <w:pPr>
        <w:spacing w:line="360" w:lineRule="auto"/>
        <w:ind w:firstLineChars="200" w:firstLine="480"/>
        <w:rPr>
          <w:sz w:val="24"/>
        </w:rPr>
      </w:pPr>
      <w:r>
        <w:rPr>
          <w:rFonts w:hint="eastAsia"/>
          <w:sz w:val="24"/>
        </w:rPr>
        <w:t>3</w:t>
      </w:r>
      <w:r>
        <w:rPr>
          <w:rFonts w:hint="eastAsia"/>
          <w:sz w:val="24"/>
        </w:rPr>
        <w:t>）装车机结构紧凑，体积小，所有动力部分等均安装在公用底盘上。动力采用带制动型电机驱动，蜗轮、蜗杆减速机传动，安全性好，提升平稳，可避免电机失电时造成散装头脱落下降引起安全事故。伸缩管采用双套管结构，内管采用钢制锥形伸缩管，外管采用挂胶帆布软管，密封性好，避免了粉尘飞扬。散装头锥管处</w:t>
      </w:r>
      <w:r>
        <w:rPr>
          <w:rFonts w:hint="eastAsia"/>
          <w:sz w:val="24"/>
        </w:rPr>
        <w:lastRenderedPageBreak/>
        <w:t>外衬橡胶密封圈，与罐车进料口贴合严密，密封性好。</w:t>
      </w:r>
    </w:p>
    <w:p w14:paraId="10021F59" w14:textId="77777777" w:rsidR="00F72300" w:rsidRDefault="00F72300">
      <w:pPr>
        <w:spacing w:line="360" w:lineRule="auto"/>
        <w:ind w:firstLineChars="200" w:firstLine="480"/>
        <w:rPr>
          <w:sz w:val="24"/>
        </w:rPr>
      </w:pPr>
      <w:r>
        <w:rPr>
          <w:rFonts w:hint="eastAsia"/>
          <w:sz w:val="24"/>
        </w:rPr>
        <w:t>4</w:t>
      </w:r>
      <w:r>
        <w:rPr>
          <w:rFonts w:hint="eastAsia"/>
          <w:sz w:val="24"/>
        </w:rPr>
        <w:t>）干灰散装机无需配备</w:t>
      </w:r>
      <w:r>
        <w:rPr>
          <w:sz w:val="24"/>
        </w:rPr>
        <w:t>风机洗尘装置（</w:t>
      </w:r>
      <w:r>
        <w:rPr>
          <w:rFonts w:hint="eastAsia"/>
          <w:sz w:val="24"/>
        </w:rPr>
        <w:t>吸</w:t>
      </w:r>
      <w:r>
        <w:rPr>
          <w:sz w:val="24"/>
        </w:rPr>
        <w:t>尘动力</w:t>
      </w:r>
      <w:r>
        <w:rPr>
          <w:rFonts w:hint="eastAsia"/>
          <w:sz w:val="24"/>
        </w:rPr>
        <w:t>由</w:t>
      </w:r>
      <w:r>
        <w:rPr>
          <w:sz w:val="24"/>
        </w:rPr>
        <w:t>脱硫塔提供），</w:t>
      </w:r>
      <w:r>
        <w:rPr>
          <w:rFonts w:hint="eastAsia"/>
          <w:sz w:val="24"/>
        </w:rPr>
        <w:t>将装车过程中排出的含灰空气排至灰库内，防止装车时对环境的污染。干灰散装机装灰管上装有限位开关，装灰口处装设料位计，与干灰散装机控制柜一起组成完整的干灰装车系统，能同时实现手动和全自动装车功能。干灰散装机有料位监视功能，当车内物料达到一定高度，干灰卸料器能发出信号，自动停机。</w:t>
      </w:r>
    </w:p>
    <w:p w14:paraId="3C795C18" w14:textId="77777777" w:rsidR="00F72300" w:rsidRDefault="00F72300">
      <w:pPr>
        <w:spacing w:line="360" w:lineRule="auto"/>
        <w:ind w:firstLineChars="200" w:firstLine="480"/>
        <w:rPr>
          <w:sz w:val="24"/>
        </w:rPr>
      </w:pPr>
      <w:r>
        <w:rPr>
          <w:rFonts w:hint="eastAsia"/>
          <w:sz w:val="24"/>
        </w:rPr>
        <w:t>5</w:t>
      </w:r>
      <w:r>
        <w:rPr>
          <w:rFonts w:hint="eastAsia"/>
          <w:sz w:val="24"/>
        </w:rPr>
        <w:t>）干灰散装机设上下限位开关，以满足自动控制的要求，下限位开关的灵敏准确动作，将限位卸料头下降到极限位置时迅速发出信号，停止电机，从而防止了钢丝绳过分松弛发生缠绕现象。</w:t>
      </w:r>
    </w:p>
    <w:p w14:paraId="16CED87E" w14:textId="77777777" w:rsidR="00F72300" w:rsidRDefault="00F72300">
      <w:pPr>
        <w:spacing w:line="360" w:lineRule="auto"/>
        <w:ind w:firstLineChars="200" w:firstLine="480"/>
        <w:rPr>
          <w:sz w:val="24"/>
        </w:rPr>
      </w:pPr>
      <w:r>
        <w:rPr>
          <w:rFonts w:hint="eastAsia"/>
          <w:sz w:val="24"/>
        </w:rPr>
        <w:t>6</w:t>
      </w:r>
      <w:r>
        <w:rPr>
          <w:rFonts w:hint="eastAsia"/>
          <w:sz w:val="24"/>
        </w:rPr>
        <w:t>）闸板阀启闭自如，无卡阻现象；给料机不漏灰且耐磨损。</w:t>
      </w:r>
    </w:p>
    <w:p w14:paraId="18541019" w14:textId="74F5A2C4" w:rsidR="00F72300" w:rsidRDefault="00F72300">
      <w:pPr>
        <w:spacing w:line="360" w:lineRule="auto"/>
        <w:ind w:firstLineChars="200" w:firstLine="480"/>
        <w:rPr>
          <w:sz w:val="24"/>
        </w:rPr>
      </w:pPr>
      <w:r>
        <w:rPr>
          <w:rFonts w:hint="eastAsia"/>
          <w:sz w:val="24"/>
        </w:rPr>
        <w:t>7</w:t>
      </w:r>
      <w:r>
        <w:rPr>
          <w:rFonts w:hint="eastAsia"/>
          <w:sz w:val="24"/>
        </w:rPr>
        <w:t>）干灰散装机的伸缩管适应各类罐车的装车的要求，伸缩管处设防堵设施。装车机在卸料状态下，保证接口严密</w:t>
      </w:r>
      <w:r>
        <w:rPr>
          <w:rFonts w:hint="eastAsia"/>
          <w:sz w:val="24"/>
        </w:rPr>
        <w:t>,</w:t>
      </w:r>
      <w:r>
        <w:rPr>
          <w:rFonts w:hint="eastAsia"/>
          <w:sz w:val="24"/>
        </w:rPr>
        <w:t>无粉灰的外泄。</w:t>
      </w:r>
    </w:p>
    <w:p w14:paraId="6BFA5D01" w14:textId="6D14512A" w:rsidR="00F72300" w:rsidRDefault="00F72300">
      <w:pPr>
        <w:spacing w:line="360" w:lineRule="auto"/>
        <w:ind w:firstLineChars="200" w:firstLine="480"/>
        <w:rPr>
          <w:sz w:val="24"/>
        </w:rPr>
      </w:pPr>
      <w:r>
        <w:rPr>
          <w:rFonts w:hint="eastAsia"/>
          <w:sz w:val="24"/>
        </w:rPr>
        <w:t>8</w:t>
      </w:r>
      <w:r>
        <w:rPr>
          <w:rFonts w:hint="eastAsia"/>
          <w:sz w:val="24"/>
        </w:rPr>
        <w:t>）干式装车卸料系统配带控制箱。干灰散装机设置半自动控制和自动控制卸料的功能，并能与入口处的进料阀连锁，共同实行卸料。运载汽车就位后，散装头与汽车装料口的对位采用半自动控制机构控制散装头下降，对位后，再开启自动控制功能。</w:t>
      </w:r>
      <w:r>
        <w:rPr>
          <w:rFonts w:hint="eastAsia"/>
          <w:color w:val="FF0000"/>
          <w:sz w:val="24"/>
        </w:rPr>
        <w:t>卸料时自动控制顺序是：首先开启吸尘</w:t>
      </w:r>
      <w:r w:rsidR="00C51607">
        <w:rPr>
          <w:rFonts w:hint="eastAsia"/>
          <w:color w:val="FF0000"/>
          <w:sz w:val="24"/>
        </w:rPr>
        <w:t>管阀门</w:t>
      </w:r>
      <w:r>
        <w:rPr>
          <w:rFonts w:hint="eastAsia"/>
          <w:color w:val="FF0000"/>
          <w:sz w:val="24"/>
        </w:rPr>
        <w:t>，再开启装车机入口处的阀门、给料机然后向车内装料，当料罐装满时，散装头上的料位计发出信号，此时关闭给料机、</w:t>
      </w:r>
      <w:r w:rsidR="00C51607">
        <w:rPr>
          <w:rFonts w:hint="eastAsia"/>
          <w:color w:val="FF0000"/>
          <w:sz w:val="24"/>
        </w:rPr>
        <w:t>卸料</w:t>
      </w:r>
      <w:r>
        <w:rPr>
          <w:rFonts w:hint="eastAsia"/>
          <w:color w:val="FF0000"/>
          <w:sz w:val="24"/>
        </w:rPr>
        <w:t>气动阀，延时一段时间（一般为</w:t>
      </w:r>
      <w:r>
        <w:rPr>
          <w:rFonts w:hint="eastAsia"/>
          <w:color w:val="FF0000"/>
          <w:sz w:val="24"/>
        </w:rPr>
        <w:t>4</w:t>
      </w:r>
      <w:r>
        <w:rPr>
          <w:rFonts w:hint="eastAsia"/>
          <w:color w:val="FF0000"/>
          <w:sz w:val="24"/>
        </w:rPr>
        <w:t>～</w:t>
      </w:r>
      <w:r>
        <w:rPr>
          <w:rFonts w:hint="eastAsia"/>
          <w:color w:val="FF0000"/>
          <w:sz w:val="24"/>
        </w:rPr>
        <w:t>6</w:t>
      </w:r>
      <w:r>
        <w:rPr>
          <w:rFonts w:hint="eastAsia"/>
          <w:color w:val="FF0000"/>
          <w:sz w:val="24"/>
        </w:rPr>
        <w:t>秒），使散装头自动提升，最后</w:t>
      </w:r>
      <w:r w:rsidR="00C51607">
        <w:rPr>
          <w:rFonts w:hint="eastAsia"/>
          <w:color w:val="FF0000"/>
          <w:sz w:val="24"/>
        </w:rPr>
        <w:t>关闭吸尘管阀门</w:t>
      </w:r>
      <w:r>
        <w:rPr>
          <w:rFonts w:hint="eastAsia"/>
          <w:color w:val="FF0000"/>
          <w:sz w:val="24"/>
        </w:rPr>
        <w:t>，完成一次卸料过程。给料机、气动阀、</w:t>
      </w:r>
      <w:r w:rsidR="00C51607">
        <w:rPr>
          <w:rFonts w:hint="eastAsia"/>
          <w:color w:val="FF0000"/>
          <w:sz w:val="24"/>
        </w:rPr>
        <w:t>吸尘管阀门</w:t>
      </w:r>
      <w:r>
        <w:rPr>
          <w:rFonts w:hint="eastAsia"/>
          <w:color w:val="FF0000"/>
          <w:sz w:val="24"/>
        </w:rPr>
        <w:t>在开始装料和装满料的两个动作过程中互为闭锁，即前一个动作在执行，后一个设备不能开启或关闭，要打乱上面所述的顺序执行，必须解除连锁。</w:t>
      </w:r>
    </w:p>
    <w:p w14:paraId="7ECEEBF7" w14:textId="77777777" w:rsidR="00F72300" w:rsidRDefault="00F72300">
      <w:pPr>
        <w:spacing w:line="360" w:lineRule="auto"/>
        <w:ind w:firstLineChars="200" w:firstLine="480"/>
        <w:rPr>
          <w:sz w:val="24"/>
        </w:rPr>
      </w:pPr>
      <w:r>
        <w:rPr>
          <w:rFonts w:hint="eastAsia"/>
          <w:sz w:val="24"/>
        </w:rPr>
        <w:t>9</w:t>
      </w:r>
      <w:r>
        <w:rPr>
          <w:rFonts w:hint="eastAsia"/>
          <w:sz w:val="24"/>
        </w:rPr>
        <w:t>）</w:t>
      </w:r>
      <w:r>
        <w:rPr>
          <w:rFonts w:hint="eastAsia"/>
          <w:color w:val="FF0000"/>
          <w:sz w:val="24"/>
        </w:rPr>
        <w:t>干式装车卸料装置的控制箱配备必要的报警信号，以显示和检测设备的运行和故障状态，并留有向远方除灰控制室显示各设备运行状态的信号接口。就地控制</w:t>
      </w:r>
    </w:p>
    <w:p w14:paraId="6ACAB82A" w14:textId="77777777" w:rsidR="00225BF0" w:rsidRDefault="00225BF0" w:rsidP="00225BF0">
      <w:pPr>
        <w:pStyle w:val="2PXL"/>
      </w:pPr>
      <w:r>
        <w:rPr>
          <w:rFonts w:hint="eastAsia"/>
        </w:rPr>
        <w:t>机械设备技术要求</w:t>
      </w:r>
    </w:p>
    <w:p w14:paraId="7E081525" w14:textId="77777777" w:rsidR="00225BF0" w:rsidRDefault="00225BF0" w:rsidP="00225BF0">
      <w:pPr>
        <w:pStyle w:val="PXL4"/>
        <w:ind w:firstLine="480"/>
      </w:pPr>
      <w:r>
        <w:rPr>
          <w:rFonts w:hint="eastAsia"/>
        </w:rPr>
        <w:t>各设备外表面应光滑，不得有焊渣</w:t>
      </w:r>
      <w:r>
        <w:rPr>
          <w:rFonts w:hint="eastAsia"/>
        </w:rPr>
        <w:t xml:space="preserve"> </w:t>
      </w:r>
      <w:r>
        <w:rPr>
          <w:rFonts w:hint="eastAsia"/>
        </w:rPr>
        <w:t>，焊接处应满焊并打磨处理。乙方所供所有设备出厂前内外二度底漆（防锈漆），外壳二度面漆（灰色），其中第二度面漆现场涂刷。</w:t>
      </w:r>
    </w:p>
    <w:p w14:paraId="1720303E" w14:textId="77777777" w:rsidR="00225BF0" w:rsidRDefault="00225BF0" w:rsidP="00225BF0">
      <w:pPr>
        <w:pStyle w:val="PXL4"/>
        <w:ind w:firstLine="480"/>
      </w:pPr>
      <w:r>
        <w:t>各设备接口法兰规格应统一，方便安装</w:t>
      </w:r>
      <w:r>
        <w:rPr>
          <w:rFonts w:hint="eastAsia"/>
        </w:rPr>
        <w:t>（法兰执行标准《</w:t>
      </w:r>
      <w:r>
        <w:rPr>
          <w:rFonts w:hint="eastAsia"/>
        </w:rPr>
        <w:t>GB/T9124.1-2019</w:t>
      </w:r>
      <w:r>
        <w:rPr>
          <w:rFonts w:hint="eastAsia"/>
        </w:rPr>
        <w:t>》）</w:t>
      </w:r>
      <w:r>
        <w:t>；</w:t>
      </w:r>
    </w:p>
    <w:p w14:paraId="48E7817B" w14:textId="77777777" w:rsidR="00225BF0" w:rsidRDefault="00225BF0" w:rsidP="00225BF0">
      <w:pPr>
        <w:pStyle w:val="PXL4"/>
        <w:ind w:firstLine="480"/>
      </w:pPr>
      <w:r>
        <w:rPr>
          <w:rFonts w:hint="eastAsia"/>
        </w:rPr>
        <w:lastRenderedPageBreak/>
        <w:t>乙方</w:t>
      </w:r>
      <w:r>
        <w:t>根据</w:t>
      </w:r>
      <w:r>
        <w:rPr>
          <w:rFonts w:hint="eastAsia"/>
        </w:rPr>
        <w:t>甲方</w:t>
      </w:r>
      <w:r>
        <w:t>技术要求，充分考虑物料特性，进行设备设计，设备外形图应交由</w:t>
      </w:r>
      <w:r>
        <w:rPr>
          <w:rFonts w:hint="eastAsia"/>
        </w:rPr>
        <w:t>甲方</w:t>
      </w:r>
      <w:r>
        <w:t>确认，</w:t>
      </w:r>
      <w:r>
        <w:rPr>
          <w:rFonts w:hint="eastAsia"/>
        </w:rPr>
        <w:t>乙方</w:t>
      </w:r>
      <w:r>
        <w:t>应严格按照</w:t>
      </w:r>
      <w:r>
        <w:rPr>
          <w:rFonts w:hint="eastAsia"/>
        </w:rPr>
        <w:t>甲方</w:t>
      </w:r>
      <w:r>
        <w:t>确认的图纸进行加工。有疑义由双方共同确认，以最终书面确认函为准；</w:t>
      </w:r>
    </w:p>
    <w:p w14:paraId="745F260B" w14:textId="77777777" w:rsidR="00225BF0" w:rsidRDefault="00225BF0" w:rsidP="00225BF0">
      <w:pPr>
        <w:pStyle w:val="PXL4"/>
        <w:ind w:firstLine="480"/>
      </w:pPr>
      <w:r>
        <w:t>密封情况：全部密封；底座为整体结构；</w:t>
      </w:r>
    </w:p>
    <w:p w14:paraId="01437673" w14:textId="77777777" w:rsidR="00225BF0" w:rsidRDefault="00225BF0" w:rsidP="00225BF0">
      <w:pPr>
        <w:pStyle w:val="PXL4"/>
        <w:ind w:firstLine="480"/>
      </w:pPr>
      <w:r>
        <w:rPr>
          <w:rFonts w:hint="eastAsia"/>
        </w:rPr>
        <w:t>给料机及卸料阀轴封两侧各要求</w:t>
      </w:r>
      <w:r>
        <w:rPr>
          <w:rFonts w:hint="eastAsia"/>
        </w:rPr>
        <w:t>3</w:t>
      </w:r>
      <w:r>
        <w:rPr>
          <w:rFonts w:hint="eastAsia"/>
        </w:rPr>
        <w:t>道以上盘根，盘根压法兰有足够的调整空间，给料机及卸料阀轴承座与盘根压兰之间有足够检修空间，给料机及卸料阀采用摆线针轮减速机，给料机及卸料阀采用链条传动。给料机及卸料阀必须带检修孔</w:t>
      </w:r>
      <w:r>
        <w:rPr>
          <w:rFonts w:hint="eastAsia"/>
        </w:rPr>
        <w:t>200*200</w:t>
      </w:r>
      <w:r>
        <w:rPr>
          <w:rFonts w:hint="eastAsia"/>
        </w:rPr>
        <w:t>。给料机及卸料阀的传动部分与本体的布局设计合理，便于检修。减速机使用摆线针轮减速机，带输入输出轴。给料机及卸料阀轴承座带干油润滑油嘴</w:t>
      </w:r>
      <w:r>
        <w:rPr>
          <w:rFonts w:hint="eastAsia"/>
        </w:rPr>
        <w:t>M10</w:t>
      </w:r>
      <w:r>
        <w:rPr>
          <w:rFonts w:hint="eastAsia"/>
        </w:rPr>
        <w:t>×</w:t>
      </w:r>
      <w:r>
        <w:rPr>
          <w:rFonts w:hint="eastAsia"/>
        </w:rPr>
        <w:t>1</w:t>
      </w:r>
      <w:r>
        <w:rPr>
          <w:rFonts w:hint="eastAsia"/>
        </w:rPr>
        <w:t>；给料机轴承端盖设置气密封。</w:t>
      </w:r>
    </w:p>
    <w:p w14:paraId="1423D666" w14:textId="77777777" w:rsidR="00225BF0" w:rsidRDefault="00225BF0" w:rsidP="00225BF0">
      <w:pPr>
        <w:pStyle w:val="PXL4"/>
        <w:ind w:firstLine="480"/>
      </w:pPr>
      <w:r>
        <w:t>变频给料机正常运行过程中，减速机速比满足变频电机高于</w:t>
      </w:r>
      <w:r>
        <w:t>25Hz</w:t>
      </w:r>
      <w:r>
        <w:t>以上的频率运行条件。</w:t>
      </w:r>
    </w:p>
    <w:p w14:paraId="3DE4B882" w14:textId="77777777" w:rsidR="00225BF0" w:rsidRDefault="00225BF0" w:rsidP="00225BF0">
      <w:pPr>
        <w:pStyle w:val="PXL4"/>
        <w:ind w:firstLine="480"/>
      </w:pPr>
      <w:r>
        <w:t>变频给料机轴部密封采用抗高温不易挥发的油脂。</w:t>
      </w:r>
    </w:p>
    <w:p w14:paraId="633F65A1" w14:textId="77777777" w:rsidR="00F72300" w:rsidRDefault="00F72300" w:rsidP="00B76576">
      <w:pPr>
        <w:pStyle w:val="2PXL"/>
      </w:pPr>
      <w:r>
        <w:t>电动机要求</w:t>
      </w:r>
    </w:p>
    <w:p w14:paraId="122AB7EB" w14:textId="77777777" w:rsidR="00F72300" w:rsidRDefault="00F72300">
      <w:pPr>
        <w:pStyle w:val="1Char"/>
        <w:spacing w:line="360" w:lineRule="auto"/>
        <w:ind w:firstLineChars="200" w:firstLine="480"/>
        <w:jc w:val="both"/>
        <w:rPr>
          <w:szCs w:val="24"/>
        </w:rPr>
      </w:pPr>
      <w:r>
        <w:rPr>
          <w:szCs w:val="24"/>
        </w:rPr>
        <w:t>1</w:t>
      </w:r>
      <w:r>
        <w:rPr>
          <w:szCs w:val="24"/>
        </w:rPr>
        <w:t>）当运行在设计条件下时，电动机的铭牌出力不小于被驱动设备所需功率的</w:t>
      </w:r>
      <w:r>
        <w:rPr>
          <w:szCs w:val="24"/>
        </w:rPr>
        <w:t>115%</w:t>
      </w:r>
      <w:r>
        <w:rPr>
          <w:szCs w:val="24"/>
        </w:rPr>
        <w:t>。</w:t>
      </w:r>
    </w:p>
    <w:p w14:paraId="0BDE7177" w14:textId="77777777" w:rsidR="00F72300" w:rsidRDefault="00F72300">
      <w:pPr>
        <w:pStyle w:val="1Char"/>
        <w:spacing w:line="360" w:lineRule="auto"/>
        <w:ind w:firstLineChars="200" w:firstLine="480"/>
        <w:jc w:val="both"/>
        <w:rPr>
          <w:szCs w:val="24"/>
        </w:rPr>
      </w:pPr>
      <w:r>
        <w:rPr>
          <w:szCs w:val="24"/>
        </w:rPr>
        <w:t>2</w:t>
      </w:r>
      <w:r>
        <w:rPr>
          <w:szCs w:val="24"/>
        </w:rPr>
        <w:t>）电动机为异步电动机。电动机的额定电压为</w:t>
      </w:r>
      <w:r>
        <w:rPr>
          <w:szCs w:val="24"/>
        </w:rPr>
        <w:t>380V</w:t>
      </w:r>
      <w:r>
        <w:rPr>
          <w:szCs w:val="24"/>
        </w:rPr>
        <w:t>，频率为</w:t>
      </w:r>
      <w:r>
        <w:rPr>
          <w:szCs w:val="24"/>
        </w:rPr>
        <w:t>50Hz</w:t>
      </w:r>
      <w:r>
        <w:rPr>
          <w:szCs w:val="24"/>
        </w:rPr>
        <w:t>。电动机能在电源电压变化为额定电压的</w:t>
      </w:r>
      <w:r>
        <w:rPr>
          <w:szCs w:val="24"/>
        </w:rPr>
        <w:t>±10%</w:t>
      </w:r>
      <w:r>
        <w:rPr>
          <w:szCs w:val="24"/>
        </w:rPr>
        <w:t>内，或频率变化为额定频率的</w:t>
      </w:r>
      <w:r>
        <w:rPr>
          <w:szCs w:val="24"/>
        </w:rPr>
        <w:t>±5%</w:t>
      </w:r>
      <w:r>
        <w:rPr>
          <w:szCs w:val="24"/>
        </w:rPr>
        <w:t>内，或电压和频率同时改变，但变化之和的绝对值在</w:t>
      </w:r>
      <w:r>
        <w:rPr>
          <w:szCs w:val="24"/>
        </w:rPr>
        <w:t>10%</w:t>
      </w:r>
      <w:r>
        <w:rPr>
          <w:szCs w:val="24"/>
        </w:rPr>
        <w:t>内时连续满载运行。</w:t>
      </w:r>
    </w:p>
    <w:p w14:paraId="6FB39375" w14:textId="77777777" w:rsidR="00F72300" w:rsidRDefault="00F72300">
      <w:pPr>
        <w:pStyle w:val="1Char"/>
        <w:spacing w:line="360" w:lineRule="auto"/>
        <w:ind w:firstLineChars="200" w:firstLine="480"/>
        <w:jc w:val="both"/>
        <w:rPr>
          <w:szCs w:val="24"/>
        </w:rPr>
      </w:pPr>
      <w:r>
        <w:rPr>
          <w:rFonts w:hint="eastAsia"/>
          <w:szCs w:val="24"/>
        </w:rPr>
        <w:t>3</w:t>
      </w:r>
      <w:r>
        <w:rPr>
          <w:szCs w:val="24"/>
        </w:rPr>
        <w:t>）电动机防护等级不小于</w:t>
      </w:r>
      <w:r>
        <w:rPr>
          <w:szCs w:val="24"/>
        </w:rPr>
        <w:t>IP55</w:t>
      </w:r>
      <w:r>
        <w:rPr>
          <w:szCs w:val="24"/>
        </w:rPr>
        <w:t>。电动机具有</w:t>
      </w:r>
      <w:r>
        <w:rPr>
          <w:szCs w:val="24"/>
        </w:rPr>
        <w:t>F</w:t>
      </w:r>
      <w:r>
        <w:rPr>
          <w:szCs w:val="24"/>
        </w:rPr>
        <w:t>级绝缘，但其温升不得超过</w:t>
      </w:r>
      <w:r>
        <w:rPr>
          <w:szCs w:val="24"/>
        </w:rPr>
        <w:t>B</w:t>
      </w:r>
      <w:r>
        <w:rPr>
          <w:szCs w:val="24"/>
        </w:rPr>
        <w:t>级绝缘规定的温升值。电动机绕组经真空压力浸渍处理和环氧树脂密封绝缘。绝缘能承受周围环境的影响。电动机的连接导线与绕组的绝缘具有相同的绝缘等级。</w:t>
      </w:r>
    </w:p>
    <w:p w14:paraId="572CD64E" w14:textId="77777777" w:rsidR="00F72300" w:rsidRDefault="00F72300">
      <w:pPr>
        <w:pStyle w:val="1Char"/>
        <w:spacing w:line="360" w:lineRule="auto"/>
        <w:ind w:firstLineChars="200" w:firstLine="480"/>
        <w:jc w:val="both"/>
        <w:rPr>
          <w:szCs w:val="24"/>
        </w:rPr>
      </w:pPr>
      <w:r>
        <w:rPr>
          <w:rFonts w:hint="eastAsia"/>
          <w:szCs w:val="24"/>
        </w:rPr>
        <w:t>4</w:t>
      </w:r>
      <w:r>
        <w:rPr>
          <w:szCs w:val="24"/>
        </w:rPr>
        <w:t>）电动机设有可靠的接地装置（接地端子），并有指示接地的明显标志。每台电动机应装设有电动机机座接地的装置（接地端子），接地装置上的接地螺栓孔尺寸为</w:t>
      </w:r>
      <w:r>
        <w:rPr>
          <w:szCs w:val="24"/>
        </w:rPr>
        <w:t>φ12</w:t>
      </w:r>
      <w:r>
        <w:rPr>
          <w:szCs w:val="24"/>
        </w:rPr>
        <w:t>，附接地螺栓。两个接地装置位于电动机完全相反的两侧。对于立式电动机，一个接地装置位于电源电缆穿线盒的下方，另一个接地装置位于与第一个接地装置相差</w:t>
      </w:r>
      <w:r>
        <w:rPr>
          <w:szCs w:val="24"/>
        </w:rPr>
        <w:t>180</w:t>
      </w:r>
      <w:r>
        <w:rPr>
          <w:szCs w:val="24"/>
        </w:rPr>
        <w:t>度的位置。</w:t>
      </w:r>
    </w:p>
    <w:p w14:paraId="6E265044" w14:textId="77777777" w:rsidR="00F72300" w:rsidRDefault="00F72300">
      <w:pPr>
        <w:pStyle w:val="1Char"/>
        <w:spacing w:line="360" w:lineRule="auto"/>
        <w:ind w:firstLineChars="200" w:firstLine="480"/>
        <w:jc w:val="both"/>
        <w:rPr>
          <w:szCs w:val="24"/>
        </w:rPr>
      </w:pPr>
      <w:r>
        <w:rPr>
          <w:rFonts w:hint="eastAsia"/>
          <w:szCs w:val="24"/>
        </w:rPr>
        <w:t>5</w:t>
      </w:r>
      <w:r>
        <w:rPr>
          <w:szCs w:val="24"/>
        </w:rPr>
        <w:t>）容量为</w:t>
      </w:r>
      <w:r>
        <w:rPr>
          <w:szCs w:val="24"/>
        </w:rPr>
        <w:t>30kW</w:t>
      </w:r>
      <w:r>
        <w:rPr>
          <w:szCs w:val="24"/>
        </w:rPr>
        <w:t>以上的户外电动机和容量为</w:t>
      </w:r>
      <w:r>
        <w:rPr>
          <w:szCs w:val="24"/>
        </w:rPr>
        <w:t>75kW</w:t>
      </w:r>
      <w:r>
        <w:rPr>
          <w:szCs w:val="24"/>
        </w:rPr>
        <w:t>以上的且安装在潮湿地点的户内电动机采用</w:t>
      </w:r>
      <w:r>
        <w:rPr>
          <w:szCs w:val="24"/>
        </w:rPr>
        <w:t>IP55</w:t>
      </w:r>
      <w:r>
        <w:rPr>
          <w:szCs w:val="24"/>
        </w:rPr>
        <w:t>，以防止电动机线圈结露和吸潮气，使线圈始终处于良好</w:t>
      </w:r>
      <w:r>
        <w:rPr>
          <w:szCs w:val="24"/>
        </w:rPr>
        <w:lastRenderedPageBreak/>
        <w:t>绝缘状态，电气柜也应达到</w:t>
      </w:r>
      <w:r>
        <w:rPr>
          <w:szCs w:val="24"/>
        </w:rPr>
        <w:t>IP54</w:t>
      </w:r>
      <w:r>
        <w:rPr>
          <w:szCs w:val="24"/>
        </w:rPr>
        <w:t>以上标准。</w:t>
      </w:r>
    </w:p>
    <w:p w14:paraId="3307EB16" w14:textId="5600CF82" w:rsidR="00225BF0" w:rsidRPr="00225BF0" w:rsidRDefault="00F72300" w:rsidP="00225BF0">
      <w:pPr>
        <w:pStyle w:val="1Char"/>
        <w:spacing w:line="360" w:lineRule="auto"/>
        <w:ind w:firstLineChars="200" w:firstLine="482"/>
        <w:jc w:val="both"/>
        <w:rPr>
          <w:b/>
          <w:bCs/>
          <w:color w:val="EE0000"/>
          <w:szCs w:val="24"/>
        </w:rPr>
      </w:pPr>
      <w:r w:rsidRPr="00225BF0">
        <w:rPr>
          <w:rFonts w:hint="eastAsia"/>
          <w:b/>
          <w:bCs/>
          <w:highlight w:val="yellow"/>
        </w:rPr>
        <w:t>6</w:t>
      </w:r>
      <w:r w:rsidRPr="00225BF0">
        <w:rPr>
          <w:b/>
          <w:bCs/>
          <w:highlight w:val="yellow"/>
        </w:rPr>
        <w:t>）</w:t>
      </w:r>
      <w:r w:rsidR="00225BF0" w:rsidRPr="00225BF0">
        <w:rPr>
          <w:rFonts w:hint="eastAsia"/>
          <w:b/>
          <w:bCs/>
          <w:color w:val="EE0000"/>
        </w:rPr>
        <w:t>电</w:t>
      </w:r>
      <w:r w:rsidR="00225BF0" w:rsidRPr="00225BF0">
        <w:rPr>
          <w:rFonts w:hint="eastAsia"/>
          <w:b/>
          <w:bCs/>
          <w:color w:val="EE0000"/>
          <w:szCs w:val="24"/>
        </w:rPr>
        <w:t>机能效等级不低于</w:t>
      </w:r>
      <w:r w:rsidR="00225BF0" w:rsidRPr="00225BF0">
        <w:rPr>
          <w:rFonts w:hint="eastAsia"/>
          <w:b/>
          <w:bCs/>
          <w:color w:val="EE0000"/>
          <w:szCs w:val="24"/>
        </w:rPr>
        <w:t>GB 18613-2020</w:t>
      </w:r>
      <w:r w:rsidR="00225BF0" w:rsidRPr="00225BF0">
        <w:rPr>
          <w:rFonts w:hint="eastAsia"/>
          <w:b/>
          <w:bCs/>
          <w:color w:val="EE0000"/>
          <w:szCs w:val="24"/>
        </w:rPr>
        <w:t>中</w:t>
      </w:r>
      <w:r w:rsidR="00225BF0" w:rsidRPr="00225BF0">
        <w:rPr>
          <w:rFonts w:hint="eastAsia"/>
          <w:b/>
          <w:bCs/>
          <w:color w:val="EE0000"/>
          <w:szCs w:val="24"/>
        </w:rPr>
        <w:t>1</w:t>
      </w:r>
      <w:r w:rsidR="00225BF0" w:rsidRPr="00225BF0">
        <w:rPr>
          <w:rFonts w:hint="eastAsia"/>
          <w:b/>
          <w:bCs/>
          <w:color w:val="EE0000"/>
          <w:szCs w:val="24"/>
        </w:rPr>
        <w:t>级能效的规定值，并根据工艺设计需要设置注排油孔。</w:t>
      </w:r>
    </w:p>
    <w:p w14:paraId="51D28BF3" w14:textId="77777777" w:rsidR="00225BF0" w:rsidRPr="00225BF0" w:rsidRDefault="00225BF0" w:rsidP="00225BF0">
      <w:pPr>
        <w:pStyle w:val="1Char"/>
        <w:spacing w:line="360" w:lineRule="auto"/>
        <w:ind w:firstLineChars="200" w:firstLine="482"/>
        <w:jc w:val="both"/>
        <w:rPr>
          <w:b/>
          <w:bCs/>
          <w:color w:val="EE0000"/>
          <w:szCs w:val="24"/>
        </w:rPr>
      </w:pPr>
      <w:r w:rsidRPr="00225BF0">
        <w:rPr>
          <w:rFonts w:hint="eastAsia"/>
          <w:b/>
          <w:bCs/>
          <w:color w:val="EE0000"/>
          <w:szCs w:val="24"/>
        </w:rPr>
        <w:t>200kW</w:t>
      </w:r>
      <w:r w:rsidRPr="00225BF0">
        <w:rPr>
          <w:rFonts w:hint="eastAsia"/>
          <w:b/>
          <w:bCs/>
          <w:color w:val="EE0000"/>
          <w:szCs w:val="24"/>
        </w:rPr>
        <w:t>及以下电机采用</w:t>
      </w:r>
      <w:r w:rsidRPr="00225BF0">
        <w:rPr>
          <w:rFonts w:hint="eastAsia"/>
          <w:b/>
          <w:bCs/>
          <w:color w:val="EE0000"/>
          <w:szCs w:val="24"/>
        </w:rPr>
        <w:t>380V</w:t>
      </w:r>
      <w:r w:rsidRPr="00225BF0">
        <w:rPr>
          <w:rFonts w:hint="eastAsia"/>
          <w:b/>
          <w:bCs/>
          <w:color w:val="EE0000"/>
          <w:szCs w:val="24"/>
        </w:rPr>
        <w:t>电机，所有≥</w:t>
      </w:r>
      <w:r w:rsidRPr="00225BF0">
        <w:rPr>
          <w:rFonts w:hint="eastAsia"/>
          <w:b/>
          <w:bCs/>
          <w:color w:val="EE0000"/>
          <w:szCs w:val="24"/>
        </w:rPr>
        <w:t>22kW</w:t>
      </w:r>
      <w:r w:rsidRPr="00225BF0">
        <w:rPr>
          <w:rFonts w:hint="eastAsia"/>
          <w:b/>
          <w:bCs/>
          <w:color w:val="EE0000"/>
          <w:szCs w:val="24"/>
        </w:rPr>
        <w:t>电动机前后端盖配置在线加油</w:t>
      </w:r>
      <w:r w:rsidRPr="00225BF0">
        <w:rPr>
          <w:rFonts w:hint="eastAsia"/>
          <w:b/>
          <w:bCs/>
          <w:color w:val="EE0000"/>
          <w:szCs w:val="24"/>
        </w:rPr>
        <w:t>/</w:t>
      </w:r>
      <w:r w:rsidRPr="00225BF0">
        <w:rPr>
          <w:rFonts w:hint="eastAsia"/>
          <w:b/>
          <w:bCs/>
          <w:color w:val="EE0000"/>
          <w:szCs w:val="24"/>
        </w:rPr>
        <w:t>放油孔。大于</w:t>
      </w:r>
      <w:r w:rsidRPr="00225BF0">
        <w:rPr>
          <w:rFonts w:hint="eastAsia"/>
          <w:b/>
          <w:bCs/>
          <w:color w:val="EE0000"/>
          <w:szCs w:val="24"/>
        </w:rPr>
        <w:t>5kW</w:t>
      </w:r>
      <w:r w:rsidRPr="00225BF0">
        <w:rPr>
          <w:rFonts w:hint="eastAsia"/>
          <w:b/>
          <w:bCs/>
          <w:color w:val="EE0000"/>
          <w:szCs w:val="24"/>
        </w:rPr>
        <w:t>的电机采用上海电气集团上海电机厂有限公司、湘潭电机股份有限公司、东方电气股份有限公司品牌，电机轴承要求采用</w:t>
      </w:r>
      <w:r w:rsidRPr="00225BF0">
        <w:rPr>
          <w:rFonts w:hint="eastAsia"/>
          <w:b/>
          <w:bCs/>
          <w:color w:val="EE0000"/>
          <w:szCs w:val="24"/>
        </w:rPr>
        <w:t>SKF/NSK/FAG</w:t>
      </w:r>
      <w:r w:rsidRPr="00225BF0">
        <w:rPr>
          <w:rFonts w:hint="eastAsia"/>
          <w:b/>
          <w:bCs/>
          <w:color w:val="EE0000"/>
          <w:szCs w:val="24"/>
        </w:rPr>
        <w:t>品牌。电机采用国家能效一级节能产品，室外电机的防护等级不低于</w:t>
      </w:r>
      <w:r w:rsidRPr="00225BF0">
        <w:rPr>
          <w:rFonts w:hint="eastAsia"/>
          <w:b/>
          <w:bCs/>
          <w:color w:val="EE0000"/>
          <w:szCs w:val="24"/>
        </w:rPr>
        <w:t>IP56(</w:t>
      </w:r>
      <w:r w:rsidRPr="00225BF0">
        <w:rPr>
          <w:rFonts w:hint="eastAsia"/>
          <w:b/>
          <w:bCs/>
          <w:color w:val="EE0000"/>
          <w:szCs w:val="24"/>
        </w:rPr>
        <w:t>并设置防雨棚</w:t>
      </w:r>
      <w:r w:rsidRPr="00225BF0">
        <w:rPr>
          <w:rFonts w:hint="eastAsia"/>
          <w:b/>
          <w:bCs/>
          <w:color w:val="EE0000"/>
          <w:szCs w:val="24"/>
        </w:rPr>
        <w:t>)</w:t>
      </w:r>
      <w:r w:rsidRPr="00225BF0">
        <w:rPr>
          <w:rFonts w:hint="eastAsia"/>
          <w:b/>
          <w:bCs/>
          <w:color w:val="EE0000"/>
          <w:szCs w:val="24"/>
        </w:rPr>
        <w:t>，室内电机的防护等级不低于</w:t>
      </w:r>
      <w:r w:rsidRPr="00225BF0">
        <w:rPr>
          <w:rFonts w:hint="eastAsia"/>
          <w:b/>
          <w:bCs/>
          <w:color w:val="EE0000"/>
          <w:szCs w:val="24"/>
        </w:rPr>
        <w:t>IP54</w:t>
      </w:r>
      <w:r w:rsidRPr="00225BF0">
        <w:rPr>
          <w:rFonts w:hint="eastAsia"/>
          <w:b/>
          <w:bCs/>
          <w:color w:val="EE0000"/>
          <w:szCs w:val="24"/>
        </w:rPr>
        <w:t>，绝缘等级不低于</w:t>
      </w:r>
      <w:r w:rsidRPr="00225BF0">
        <w:rPr>
          <w:rFonts w:hint="eastAsia"/>
          <w:b/>
          <w:bCs/>
          <w:color w:val="EE0000"/>
          <w:szCs w:val="24"/>
        </w:rPr>
        <w:t>F</w:t>
      </w:r>
      <w:r w:rsidRPr="00225BF0">
        <w:rPr>
          <w:rFonts w:hint="eastAsia"/>
          <w:b/>
          <w:bCs/>
          <w:color w:val="EE0000"/>
          <w:szCs w:val="24"/>
        </w:rPr>
        <w:t>级，温升等级不低于</w:t>
      </w:r>
      <w:r w:rsidRPr="00225BF0">
        <w:rPr>
          <w:rFonts w:hint="eastAsia"/>
          <w:b/>
          <w:bCs/>
          <w:color w:val="EE0000"/>
          <w:szCs w:val="24"/>
        </w:rPr>
        <w:t>B</w:t>
      </w:r>
      <w:r w:rsidRPr="00225BF0">
        <w:rPr>
          <w:rFonts w:hint="eastAsia"/>
          <w:b/>
          <w:bCs/>
          <w:color w:val="EE0000"/>
          <w:szCs w:val="24"/>
        </w:rPr>
        <w:t>级，电机安位置便于维护。</w:t>
      </w:r>
    </w:p>
    <w:p w14:paraId="154FC4C5" w14:textId="77777777" w:rsidR="00225BF0" w:rsidRPr="00225BF0" w:rsidRDefault="00225BF0" w:rsidP="00225BF0">
      <w:pPr>
        <w:pStyle w:val="1Char"/>
        <w:spacing w:line="360" w:lineRule="auto"/>
        <w:ind w:firstLineChars="200" w:firstLine="482"/>
        <w:jc w:val="both"/>
        <w:rPr>
          <w:b/>
          <w:bCs/>
          <w:color w:val="EE0000"/>
          <w:szCs w:val="24"/>
        </w:rPr>
      </w:pPr>
      <w:r w:rsidRPr="00225BF0">
        <w:rPr>
          <w:rFonts w:hint="eastAsia"/>
          <w:b/>
          <w:bCs/>
          <w:color w:val="EE0000"/>
          <w:szCs w:val="24"/>
        </w:rPr>
        <w:t>电动机的额定容量应按满足连续运行的条件下，负载所需的轴功率来选择，并且还要考虑服务系数和温度修正系数，一般取大于</w:t>
      </w:r>
      <w:r w:rsidRPr="00225BF0">
        <w:rPr>
          <w:rFonts w:hint="eastAsia"/>
          <w:b/>
          <w:bCs/>
          <w:color w:val="EE0000"/>
          <w:szCs w:val="24"/>
        </w:rPr>
        <w:t>1.15</w:t>
      </w:r>
      <w:r w:rsidRPr="00225BF0">
        <w:rPr>
          <w:rFonts w:hint="eastAsia"/>
          <w:b/>
          <w:bCs/>
          <w:color w:val="EE0000"/>
          <w:szCs w:val="24"/>
        </w:rPr>
        <w:t>倍的所驱动负载的轴功率。高压电动机应至少能连续冷态启动</w:t>
      </w:r>
      <w:r w:rsidRPr="00225BF0">
        <w:rPr>
          <w:rFonts w:hint="eastAsia"/>
          <w:b/>
          <w:bCs/>
          <w:color w:val="EE0000"/>
          <w:szCs w:val="24"/>
        </w:rPr>
        <w:t>2</w:t>
      </w:r>
      <w:r w:rsidRPr="00225BF0">
        <w:rPr>
          <w:rFonts w:hint="eastAsia"/>
          <w:b/>
          <w:bCs/>
          <w:color w:val="EE0000"/>
          <w:szCs w:val="24"/>
        </w:rPr>
        <w:t>次或热态启动</w:t>
      </w:r>
      <w:r w:rsidRPr="00225BF0">
        <w:rPr>
          <w:rFonts w:hint="eastAsia"/>
          <w:b/>
          <w:bCs/>
          <w:color w:val="EE0000"/>
          <w:szCs w:val="24"/>
        </w:rPr>
        <w:t>1</w:t>
      </w:r>
      <w:r w:rsidRPr="00225BF0">
        <w:rPr>
          <w:rFonts w:hint="eastAsia"/>
          <w:b/>
          <w:bCs/>
          <w:color w:val="EE0000"/>
          <w:szCs w:val="24"/>
        </w:rPr>
        <w:t>次，低压电动机应满足任何工况要求。</w:t>
      </w:r>
    </w:p>
    <w:p w14:paraId="3BD05623" w14:textId="303C64BA" w:rsidR="00225BF0" w:rsidRPr="00225BF0" w:rsidRDefault="00225BF0" w:rsidP="00225BF0">
      <w:pPr>
        <w:pStyle w:val="1Char"/>
        <w:spacing w:line="360" w:lineRule="auto"/>
        <w:ind w:firstLineChars="200" w:firstLine="482"/>
        <w:jc w:val="both"/>
        <w:rPr>
          <w:b/>
          <w:bCs/>
          <w:color w:val="EE0000"/>
          <w:szCs w:val="24"/>
        </w:rPr>
      </w:pPr>
      <w:r w:rsidRPr="00225BF0">
        <w:rPr>
          <w:rFonts w:hint="eastAsia"/>
          <w:b/>
          <w:bCs/>
          <w:color w:val="EE0000"/>
          <w:szCs w:val="24"/>
        </w:rPr>
        <w:t>变频驱动的电机要采用变频电机，工频电机全压启动方式，全压启动时间为</w:t>
      </w:r>
      <w:r w:rsidRPr="00225BF0">
        <w:rPr>
          <w:rFonts w:hint="eastAsia"/>
          <w:b/>
          <w:bCs/>
          <w:color w:val="EE0000"/>
          <w:szCs w:val="24"/>
        </w:rPr>
        <w:t>0~10</w:t>
      </w:r>
      <w:r w:rsidRPr="00225BF0">
        <w:rPr>
          <w:rFonts w:hint="eastAsia"/>
          <w:b/>
          <w:bCs/>
          <w:color w:val="EE0000"/>
          <w:szCs w:val="24"/>
        </w:rPr>
        <w:t>秒。</w:t>
      </w:r>
    </w:p>
    <w:p w14:paraId="55741D8C" w14:textId="77777777" w:rsidR="00F72300" w:rsidRDefault="00F72300">
      <w:pPr>
        <w:spacing w:line="360" w:lineRule="auto"/>
        <w:ind w:firstLineChars="200" w:firstLine="480"/>
        <w:rPr>
          <w:sz w:val="24"/>
        </w:rPr>
      </w:pPr>
      <w:r>
        <w:rPr>
          <w:rFonts w:hint="eastAsia"/>
          <w:sz w:val="24"/>
        </w:rPr>
        <w:t>7</w:t>
      </w:r>
      <w:r>
        <w:rPr>
          <w:sz w:val="24"/>
        </w:rPr>
        <w:t>）在设计的环境条件下，电动机应能承受所有的热应力和机械应力。</w:t>
      </w:r>
    </w:p>
    <w:p w14:paraId="629E621E" w14:textId="77777777" w:rsidR="00F72300" w:rsidRDefault="00F72300">
      <w:pPr>
        <w:spacing w:line="360" w:lineRule="auto"/>
        <w:ind w:firstLineChars="200" w:firstLine="480"/>
        <w:rPr>
          <w:sz w:val="24"/>
        </w:rPr>
      </w:pPr>
      <w:r>
        <w:rPr>
          <w:rFonts w:hint="eastAsia"/>
          <w:sz w:val="24"/>
        </w:rPr>
        <w:t>8</w:t>
      </w:r>
      <w:r>
        <w:rPr>
          <w:sz w:val="24"/>
        </w:rPr>
        <w:t>）电动机轴承结构应是密封的，能隔绝污物和水，并不使油进入线圈。</w:t>
      </w:r>
    </w:p>
    <w:p w14:paraId="71270611" w14:textId="77777777" w:rsidR="00F72300" w:rsidRDefault="00F72300">
      <w:pPr>
        <w:pStyle w:val="1Char"/>
        <w:spacing w:line="360" w:lineRule="auto"/>
        <w:ind w:firstLineChars="200" w:firstLine="480"/>
        <w:jc w:val="both"/>
        <w:rPr>
          <w:szCs w:val="24"/>
        </w:rPr>
      </w:pPr>
      <w:r>
        <w:rPr>
          <w:rFonts w:hint="eastAsia"/>
          <w:szCs w:val="24"/>
        </w:rPr>
        <w:t>9</w:t>
      </w:r>
      <w:r>
        <w:rPr>
          <w:szCs w:val="24"/>
        </w:rPr>
        <w:t>）电动机应有吊环或其它起吊用设施，使电动机能够简便安全地起吊。</w:t>
      </w:r>
    </w:p>
    <w:p w14:paraId="7FE57ACA" w14:textId="6AEF18C5" w:rsidR="00225BF0" w:rsidRDefault="00225BF0" w:rsidP="00225BF0">
      <w:pPr>
        <w:pStyle w:val="2PXL"/>
      </w:pPr>
      <w:r>
        <w:rPr>
          <w:rFonts w:hint="eastAsia"/>
        </w:rPr>
        <w:t>执行机构要求</w:t>
      </w:r>
    </w:p>
    <w:p w14:paraId="42239BAF" w14:textId="77777777" w:rsidR="00225BF0" w:rsidRPr="00225BF0" w:rsidRDefault="00225BF0" w:rsidP="00225BF0">
      <w:pPr>
        <w:pStyle w:val="PXL4"/>
        <w:ind w:firstLine="482"/>
        <w:rPr>
          <w:b/>
          <w:bCs/>
          <w:color w:val="EE0000"/>
        </w:rPr>
      </w:pPr>
      <w:r w:rsidRPr="00225BF0">
        <w:rPr>
          <w:rFonts w:hint="eastAsia"/>
          <w:b/>
          <w:bCs/>
          <w:color w:val="EE0000"/>
        </w:rPr>
        <w:t>调节阀气动执行机构具备失气、失信号保持功能。开关型气动阀门的执行机构在失气、失信号工况使阀门向人员和过程安全方向动作。</w:t>
      </w:r>
    </w:p>
    <w:p w14:paraId="6B186A94" w14:textId="77777777" w:rsidR="00225BF0" w:rsidRPr="00225BF0" w:rsidRDefault="00225BF0" w:rsidP="00225BF0">
      <w:pPr>
        <w:pStyle w:val="PXL4"/>
        <w:ind w:firstLine="482"/>
        <w:rPr>
          <w:b/>
          <w:bCs/>
          <w:color w:val="EE0000"/>
        </w:rPr>
      </w:pPr>
      <w:r w:rsidRPr="00225BF0">
        <w:rPr>
          <w:rFonts w:hint="eastAsia"/>
          <w:b/>
          <w:bCs/>
          <w:color w:val="EE0000"/>
        </w:rPr>
        <w:t>气动调节型阀门（挡板）均应配供的调节型气动执行器，接受</w:t>
      </w:r>
      <w:r w:rsidRPr="00225BF0">
        <w:rPr>
          <w:rFonts w:hint="eastAsia"/>
          <w:b/>
          <w:bCs/>
          <w:color w:val="EE0000"/>
        </w:rPr>
        <w:t>4</w:t>
      </w:r>
      <w:r w:rsidRPr="00225BF0">
        <w:rPr>
          <w:rFonts w:hint="eastAsia"/>
          <w:b/>
          <w:bCs/>
          <w:color w:val="EE0000"/>
        </w:rPr>
        <w:t>～</w:t>
      </w:r>
      <w:r w:rsidRPr="00225BF0">
        <w:rPr>
          <w:rFonts w:hint="eastAsia"/>
          <w:b/>
          <w:bCs/>
          <w:color w:val="EE0000"/>
        </w:rPr>
        <w:t>20mA</w:t>
      </w:r>
      <w:r w:rsidRPr="00225BF0">
        <w:rPr>
          <w:rFonts w:hint="eastAsia"/>
          <w:b/>
          <w:bCs/>
          <w:color w:val="EE0000"/>
        </w:rPr>
        <w:t>的电信号，并反馈</w:t>
      </w:r>
      <w:r w:rsidRPr="00225BF0">
        <w:rPr>
          <w:rFonts w:hint="eastAsia"/>
          <w:b/>
          <w:bCs/>
          <w:color w:val="EE0000"/>
        </w:rPr>
        <w:t>4</w:t>
      </w:r>
      <w:r w:rsidRPr="00225BF0">
        <w:rPr>
          <w:rFonts w:hint="eastAsia"/>
          <w:b/>
          <w:bCs/>
          <w:color w:val="EE0000"/>
        </w:rPr>
        <w:t>～</w:t>
      </w:r>
      <w:r w:rsidRPr="00225BF0">
        <w:rPr>
          <w:rFonts w:hint="eastAsia"/>
          <w:b/>
          <w:bCs/>
          <w:color w:val="EE0000"/>
        </w:rPr>
        <w:t>20mA</w:t>
      </w:r>
      <w:r w:rsidRPr="00225BF0">
        <w:rPr>
          <w:rFonts w:hint="eastAsia"/>
          <w:b/>
          <w:bCs/>
          <w:color w:val="EE0000"/>
        </w:rPr>
        <w:t>的信号。气动调节执行器配供电</w:t>
      </w:r>
      <w:r w:rsidRPr="00225BF0">
        <w:rPr>
          <w:rFonts w:hint="eastAsia"/>
          <w:b/>
          <w:bCs/>
          <w:color w:val="EE0000"/>
        </w:rPr>
        <w:t>/</w:t>
      </w:r>
      <w:r w:rsidRPr="00225BF0">
        <w:rPr>
          <w:rFonts w:hint="eastAsia"/>
          <w:b/>
          <w:bCs/>
          <w:color w:val="EE0000"/>
        </w:rPr>
        <w:t>气转换器、定位器、保位阀、位置发送器、减压过滤器，气源管接头等全套附件，与气动阀一体化安装，防护等级</w:t>
      </w:r>
      <w:r w:rsidRPr="00225BF0">
        <w:rPr>
          <w:rFonts w:hint="eastAsia"/>
          <w:b/>
          <w:bCs/>
          <w:color w:val="EE0000"/>
        </w:rPr>
        <w:t>IP65</w:t>
      </w:r>
      <w:r w:rsidRPr="00225BF0">
        <w:rPr>
          <w:rFonts w:hint="eastAsia"/>
          <w:b/>
          <w:bCs/>
          <w:color w:val="EE0000"/>
        </w:rPr>
        <w:t>或以上。气动执行器气源管、阀门及其配管选用不锈钢材质。气动执行机构应配置手轮</w:t>
      </w:r>
      <w:r w:rsidRPr="00225BF0">
        <w:rPr>
          <w:rFonts w:hint="eastAsia"/>
          <w:b/>
          <w:bCs/>
          <w:color w:val="EE0000"/>
        </w:rPr>
        <w:t xml:space="preserve"> </w:t>
      </w:r>
      <w:r w:rsidRPr="00225BF0">
        <w:rPr>
          <w:rFonts w:hint="eastAsia"/>
          <w:b/>
          <w:bCs/>
          <w:color w:val="EE0000"/>
        </w:rPr>
        <w:t>，以便在自动或远方控制失灵时就地手动操作。</w:t>
      </w:r>
    </w:p>
    <w:p w14:paraId="2B53C5BF" w14:textId="22BDA016" w:rsidR="00225BF0" w:rsidRDefault="00225BF0" w:rsidP="00225BF0">
      <w:pPr>
        <w:pStyle w:val="PXL4"/>
        <w:ind w:firstLine="482"/>
        <w:rPr>
          <w:b/>
          <w:bCs/>
          <w:color w:val="EE0000"/>
        </w:rPr>
      </w:pPr>
      <w:r w:rsidRPr="00225BF0">
        <w:rPr>
          <w:rFonts w:hint="eastAsia"/>
          <w:b/>
          <w:bCs/>
          <w:color w:val="EE0000"/>
        </w:rPr>
        <w:t>所有执行器均需考虑使用环境温度等条件，选择适合使用环境的执行器。</w:t>
      </w:r>
    </w:p>
    <w:p w14:paraId="5854BF5A" w14:textId="77777777" w:rsidR="00225BF0" w:rsidRDefault="00225BF0" w:rsidP="00225BF0">
      <w:pPr>
        <w:pStyle w:val="2PXL"/>
      </w:pPr>
      <w:r>
        <w:rPr>
          <w:rFonts w:hint="eastAsia"/>
        </w:rPr>
        <w:t>防腐要求</w:t>
      </w:r>
    </w:p>
    <w:p w14:paraId="463DCA65" w14:textId="77EB656F" w:rsidR="00225BF0" w:rsidRPr="00225BF0" w:rsidRDefault="00225BF0" w:rsidP="00225BF0">
      <w:pPr>
        <w:pStyle w:val="PXL4"/>
        <w:ind w:firstLine="482"/>
        <w:rPr>
          <w:b/>
          <w:bCs/>
          <w:color w:val="FF0000"/>
        </w:rPr>
      </w:pPr>
      <w:r w:rsidRPr="00225BF0">
        <w:rPr>
          <w:rFonts w:hint="eastAsia"/>
          <w:b/>
          <w:bCs/>
          <w:color w:val="FF0000"/>
        </w:rPr>
        <w:t>油漆品质不得低于以下要求，高温设备需采用高温油漆。</w:t>
      </w:r>
    </w:p>
    <w:p w14:paraId="4B8A5158" w14:textId="77777777" w:rsidR="00225BF0" w:rsidRDefault="00225BF0" w:rsidP="00225BF0">
      <w:pPr>
        <w:pStyle w:val="PXL4"/>
        <w:ind w:firstLine="482"/>
        <w:rPr>
          <w:b/>
          <w:bCs/>
          <w:color w:val="FF0000"/>
        </w:rPr>
      </w:pPr>
      <w:r w:rsidRPr="00225BF0">
        <w:rPr>
          <w:rFonts w:hint="eastAsia"/>
          <w:b/>
          <w:bCs/>
          <w:color w:val="FF0000"/>
        </w:rPr>
        <w:lastRenderedPageBreak/>
        <w:t>脱硫除尘范围内的所有暴露在大气环境中金属部件的表面均按规定在出厂前刷环氧富锌底漆、环氧云铁中间漆及两道道聚氨酯面漆，油漆厚度不小于</w:t>
      </w:r>
      <w:r w:rsidRPr="00225BF0">
        <w:rPr>
          <w:rFonts w:hint="eastAsia"/>
          <w:b/>
          <w:bCs/>
          <w:color w:val="FF0000"/>
        </w:rPr>
        <w:t>180</w:t>
      </w:r>
      <w:r w:rsidRPr="00225BF0">
        <w:rPr>
          <w:rFonts w:hint="eastAsia"/>
          <w:b/>
          <w:bCs/>
          <w:color w:val="FF0000"/>
        </w:rPr>
        <w:t>μ</w:t>
      </w:r>
      <w:r w:rsidRPr="00225BF0">
        <w:rPr>
          <w:rFonts w:hint="eastAsia"/>
          <w:b/>
          <w:bCs/>
          <w:color w:val="FF0000"/>
        </w:rPr>
        <w:t>m</w:t>
      </w:r>
      <w:r w:rsidRPr="00225BF0">
        <w:rPr>
          <w:rFonts w:hint="eastAsia"/>
          <w:b/>
          <w:bCs/>
          <w:color w:val="FF0000"/>
        </w:rPr>
        <w:t>，油漆按“工业大气腐蚀环境”等级设计。</w:t>
      </w:r>
    </w:p>
    <w:p w14:paraId="02AA4064" w14:textId="42A58F8E" w:rsidR="009F31A4" w:rsidRPr="00225BF0" w:rsidRDefault="009F31A4" w:rsidP="009F31A4">
      <w:pPr>
        <w:pStyle w:val="2PXL"/>
      </w:pPr>
      <w:r>
        <w:rPr>
          <w:rFonts w:hint="eastAsia"/>
        </w:rPr>
        <w:t>品牌要求</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1858"/>
        <w:gridCol w:w="4445"/>
        <w:gridCol w:w="1970"/>
      </w:tblGrid>
      <w:tr w:rsidR="000B0481" w14:paraId="340952F0" w14:textId="77777777" w:rsidTr="00064EEF">
        <w:trPr>
          <w:trHeight w:val="330"/>
          <w:tblHeader/>
          <w:jc w:val="center"/>
        </w:trPr>
        <w:tc>
          <w:tcPr>
            <w:tcW w:w="910" w:type="dxa"/>
            <w:vAlign w:val="center"/>
          </w:tcPr>
          <w:p w14:paraId="2DCC6C4A" w14:textId="77777777" w:rsidR="000B0481" w:rsidRDefault="000B0481" w:rsidP="00064EEF">
            <w:pPr>
              <w:snapToGrid w:val="0"/>
              <w:spacing w:line="360" w:lineRule="exact"/>
              <w:jc w:val="center"/>
              <w:rPr>
                <w:b/>
                <w:szCs w:val="21"/>
              </w:rPr>
            </w:pPr>
            <w:r>
              <w:rPr>
                <w:b/>
                <w:szCs w:val="21"/>
              </w:rPr>
              <w:t>序号</w:t>
            </w:r>
          </w:p>
        </w:tc>
        <w:tc>
          <w:tcPr>
            <w:tcW w:w="1858" w:type="dxa"/>
            <w:vAlign w:val="center"/>
          </w:tcPr>
          <w:p w14:paraId="166314F9" w14:textId="77777777" w:rsidR="000B0481" w:rsidRDefault="000B0481" w:rsidP="00064EEF">
            <w:pPr>
              <w:snapToGrid w:val="0"/>
              <w:spacing w:line="360" w:lineRule="exact"/>
              <w:jc w:val="center"/>
              <w:rPr>
                <w:b/>
                <w:szCs w:val="21"/>
              </w:rPr>
            </w:pPr>
            <w:r>
              <w:rPr>
                <w:b/>
                <w:szCs w:val="21"/>
              </w:rPr>
              <w:t>设备名称</w:t>
            </w:r>
          </w:p>
        </w:tc>
        <w:tc>
          <w:tcPr>
            <w:tcW w:w="4445" w:type="dxa"/>
            <w:vAlign w:val="center"/>
          </w:tcPr>
          <w:p w14:paraId="72284FDF" w14:textId="77777777" w:rsidR="000B0481" w:rsidRDefault="000B0481" w:rsidP="00064EEF">
            <w:pPr>
              <w:snapToGrid w:val="0"/>
              <w:spacing w:line="360" w:lineRule="exact"/>
              <w:jc w:val="center"/>
              <w:rPr>
                <w:b/>
                <w:szCs w:val="21"/>
              </w:rPr>
            </w:pPr>
            <w:r>
              <w:rPr>
                <w:b/>
                <w:szCs w:val="21"/>
              </w:rPr>
              <w:t>参考厂家（或档次及以上）</w:t>
            </w:r>
          </w:p>
        </w:tc>
        <w:tc>
          <w:tcPr>
            <w:tcW w:w="1970" w:type="dxa"/>
            <w:vAlign w:val="center"/>
          </w:tcPr>
          <w:p w14:paraId="0F8D1FCA" w14:textId="77777777" w:rsidR="000B0481" w:rsidRDefault="000B0481" w:rsidP="00064EEF">
            <w:pPr>
              <w:snapToGrid w:val="0"/>
              <w:spacing w:line="360" w:lineRule="exact"/>
              <w:jc w:val="center"/>
              <w:rPr>
                <w:b/>
                <w:szCs w:val="21"/>
              </w:rPr>
            </w:pPr>
            <w:r>
              <w:rPr>
                <w:b/>
                <w:szCs w:val="21"/>
              </w:rPr>
              <w:t>备注</w:t>
            </w:r>
          </w:p>
        </w:tc>
      </w:tr>
      <w:tr w:rsidR="000B0481" w14:paraId="786E6EDB" w14:textId="77777777" w:rsidTr="00064EEF">
        <w:trPr>
          <w:trHeight w:val="188"/>
          <w:jc w:val="center"/>
        </w:trPr>
        <w:tc>
          <w:tcPr>
            <w:tcW w:w="910" w:type="dxa"/>
            <w:vAlign w:val="center"/>
          </w:tcPr>
          <w:p w14:paraId="64BF90C2"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p>
        </w:tc>
        <w:tc>
          <w:tcPr>
            <w:tcW w:w="1858" w:type="dxa"/>
            <w:vAlign w:val="center"/>
          </w:tcPr>
          <w:p w14:paraId="24215EEF" w14:textId="77777777" w:rsidR="000B0481" w:rsidRDefault="000B0481" w:rsidP="00064EEF">
            <w:pPr>
              <w:tabs>
                <w:tab w:val="left" w:pos="629"/>
              </w:tabs>
              <w:adjustRightInd w:val="0"/>
              <w:snapToGrid w:val="0"/>
              <w:spacing w:line="360" w:lineRule="exact"/>
              <w:jc w:val="center"/>
              <w:textAlignment w:val="baseline"/>
              <w:rPr>
                <w:szCs w:val="21"/>
              </w:rPr>
            </w:pPr>
            <w:r>
              <w:rPr>
                <w:szCs w:val="21"/>
              </w:rPr>
              <w:t>烟、风系统阀门</w:t>
            </w:r>
          </w:p>
        </w:tc>
        <w:tc>
          <w:tcPr>
            <w:tcW w:w="4445" w:type="dxa"/>
            <w:vAlign w:val="center"/>
          </w:tcPr>
          <w:p w14:paraId="2F43C55A"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扬州奥斯启、河北航大、扬州高科</w:t>
            </w:r>
          </w:p>
        </w:tc>
        <w:tc>
          <w:tcPr>
            <w:tcW w:w="1970" w:type="dxa"/>
            <w:vAlign w:val="center"/>
          </w:tcPr>
          <w:p w14:paraId="55F6CEF5"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配上海特福隆、基诺、瑞基执行机构同档次</w:t>
            </w:r>
          </w:p>
        </w:tc>
      </w:tr>
      <w:tr w:rsidR="000B0481" w14:paraId="73F2122A" w14:textId="77777777" w:rsidTr="00064EEF">
        <w:trPr>
          <w:trHeight w:val="330"/>
          <w:jc w:val="center"/>
        </w:trPr>
        <w:tc>
          <w:tcPr>
            <w:tcW w:w="910" w:type="dxa"/>
            <w:vAlign w:val="center"/>
          </w:tcPr>
          <w:p w14:paraId="3F9FD04E"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p>
        </w:tc>
        <w:tc>
          <w:tcPr>
            <w:tcW w:w="1858" w:type="dxa"/>
            <w:vAlign w:val="center"/>
          </w:tcPr>
          <w:p w14:paraId="710706D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布袋</w:t>
            </w:r>
          </w:p>
        </w:tc>
        <w:tc>
          <w:tcPr>
            <w:tcW w:w="4445" w:type="dxa"/>
            <w:vAlign w:val="center"/>
          </w:tcPr>
          <w:p w14:paraId="359E6363"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浙江华基、</w:t>
            </w:r>
            <w:bookmarkStart w:id="2" w:name="OLE_LINK17"/>
            <w:r>
              <w:rPr>
                <w:rFonts w:hint="eastAsia"/>
                <w:szCs w:val="21"/>
              </w:rPr>
              <w:t>盐城豪升、浙江鸿盛</w:t>
            </w:r>
            <w:bookmarkEnd w:id="2"/>
          </w:p>
        </w:tc>
        <w:tc>
          <w:tcPr>
            <w:tcW w:w="1970" w:type="dxa"/>
            <w:vAlign w:val="center"/>
          </w:tcPr>
          <w:p w14:paraId="18579B6B"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3E9EB18" w14:textId="77777777" w:rsidTr="00064EEF">
        <w:trPr>
          <w:trHeight w:val="94"/>
          <w:jc w:val="center"/>
        </w:trPr>
        <w:tc>
          <w:tcPr>
            <w:tcW w:w="910" w:type="dxa"/>
            <w:vAlign w:val="center"/>
          </w:tcPr>
          <w:p w14:paraId="28AFBB3D"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p>
        </w:tc>
        <w:tc>
          <w:tcPr>
            <w:tcW w:w="1858" w:type="dxa"/>
            <w:vAlign w:val="center"/>
          </w:tcPr>
          <w:p w14:paraId="78AECEE0"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脉冲阀</w:t>
            </w:r>
          </w:p>
        </w:tc>
        <w:tc>
          <w:tcPr>
            <w:tcW w:w="4445" w:type="dxa"/>
            <w:vAlign w:val="center"/>
          </w:tcPr>
          <w:p w14:paraId="65435EA9"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上海袋配、苏州协昌、上海尚泰</w:t>
            </w:r>
          </w:p>
        </w:tc>
        <w:tc>
          <w:tcPr>
            <w:tcW w:w="1970" w:type="dxa"/>
            <w:vAlign w:val="center"/>
          </w:tcPr>
          <w:p w14:paraId="649359D3"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F27D6A5" w14:textId="77777777" w:rsidTr="00064EEF">
        <w:trPr>
          <w:trHeight w:val="660"/>
          <w:jc w:val="center"/>
        </w:trPr>
        <w:tc>
          <w:tcPr>
            <w:tcW w:w="910" w:type="dxa"/>
            <w:vAlign w:val="center"/>
          </w:tcPr>
          <w:p w14:paraId="3FEC995D"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p>
        </w:tc>
        <w:tc>
          <w:tcPr>
            <w:tcW w:w="1858" w:type="dxa"/>
            <w:vAlign w:val="center"/>
          </w:tcPr>
          <w:p w14:paraId="72C44D9D"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电动阀门</w:t>
            </w:r>
          </w:p>
        </w:tc>
        <w:tc>
          <w:tcPr>
            <w:tcW w:w="4445" w:type="dxa"/>
            <w:vAlign w:val="center"/>
          </w:tcPr>
          <w:p w14:paraId="6FE26F2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川仪、山能、杭华惠、华夏阀门</w:t>
            </w:r>
          </w:p>
        </w:tc>
        <w:tc>
          <w:tcPr>
            <w:tcW w:w="1970" w:type="dxa"/>
            <w:vAlign w:val="center"/>
          </w:tcPr>
          <w:p w14:paraId="5CCF1364"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配上海特福隆、</w:t>
            </w:r>
            <w:r>
              <w:rPr>
                <w:rFonts w:hint="eastAsia"/>
                <w:szCs w:val="21"/>
              </w:rPr>
              <w:t>积</w:t>
            </w:r>
            <w:r>
              <w:rPr>
                <w:szCs w:val="21"/>
              </w:rPr>
              <w:t>诺、瑞基执行机构</w:t>
            </w:r>
          </w:p>
        </w:tc>
      </w:tr>
      <w:tr w:rsidR="000B0481" w14:paraId="3A1C9D02" w14:textId="77777777" w:rsidTr="00064EEF">
        <w:trPr>
          <w:trHeight w:val="330"/>
          <w:jc w:val="center"/>
        </w:trPr>
        <w:tc>
          <w:tcPr>
            <w:tcW w:w="910" w:type="dxa"/>
            <w:vAlign w:val="center"/>
          </w:tcPr>
          <w:p w14:paraId="06624053" w14:textId="77777777" w:rsidR="000B0481" w:rsidRDefault="000B0481" w:rsidP="00064EEF">
            <w:pPr>
              <w:tabs>
                <w:tab w:val="left" w:pos="629"/>
              </w:tabs>
              <w:adjustRightInd w:val="0"/>
              <w:snapToGrid w:val="0"/>
              <w:spacing w:line="360" w:lineRule="exact"/>
              <w:jc w:val="center"/>
              <w:textAlignment w:val="baseline"/>
              <w:rPr>
                <w:szCs w:val="21"/>
              </w:rPr>
            </w:pPr>
            <w:r>
              <w:rPr>
                <w:szCs w:val="21"/>
              </w:rPr>
              <w:t>5</w:t>
            </w:r>
          </w:p>
        </w:tc>
        <w:tc>
          <w:tcPr>
            <w:tcW w:w="1858" w:type="dxa"/>
            <w:vAlign w:val="center"/>
          </w:tcPr>
          <w:p w14:paraId="024A757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电动调节阀执行器</w:t>
            </w:r>
          </w:p>
        </w:tc>
        <w:tc>
          <w:tcPr>
            <w:tcW w:w="4445" w:type="dxa"/>
            <w:vAlign w:val="center"/>
          </w:tcPr>
          <w:p w14:paraId="7D890A61"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上海特福隆、</w:t>
            </w:r>
            <w:r>
              <w:rPr>
                <w:rFonts w:hint="eastAsia"/>
                <w:szCs w:val="21"/>
              </w:rPr>
              <w:t>积</w:t>
            </w:r>
            <w:r>
              <w:rPr>
                <w:szCs w:val="21"/>
              </w:rPr>
              <w:t>诺、瑞基</w:t>
            </w:r>
          </w:p>
        </w:tc>
        <w:tc>
          <w:tcPr>
            <w:tcW w:w="1970" w:type="dxa"/>
            <w:vAlign w:val="center"/>
          </w:tcPr>
          <w:p w14:paraId="0D601544"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仅国产电动调节阀适用</w:t>
            </w:r>
          </w:p>
        </w:tc>
      </w:tr>
      <w:tr w:rsidR="000B0481" w14:paraId="2C228EBB" w14:textId="77777777" w:rsidTr="00064EEF">
        <w:trPr>
          <w:trHeight w:val="660"/>
          <w:jc w:val="center"/>
        </w:trPr>
        <w:tc>
          <w:tcPr>
            <w:tcW w:w="910" w:type="dxa"/>
            <w:vAlign w:val="center"/>
          </w:tcPr>
          <w:p w14:paraId="76C01E41"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6</w:t>
            </w:r>
          </w:p>
        </w:tc>
        <w:tc>
          <w:tcPr>
            <w:tcW w:w="1858" w:type="dxa"/>
            <w:vAlign w:val="center"/>
          </w:tcPr>
          <w:p w14:paraId="43559D3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检修起吊设施</w:t>
            </w:r>
          </w:p>
        </w:tc>
        <w:tc>
          <w:tcPr>
            <w:tcW w:w="4445" w:type="dxa"/>
            <w:vAlign w:val="center"/>
          </w:tcPr>
          <w:p w14:paraId="467D660E"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河南矿山起重机有限公司、河南卫华重型机械股份有限公司、河南省新乡市起重设备有限公司</w:t>
            </w:r>
          </w:p>
        </w:tc>
        <w:tc>
          <w:tcPr>
            <w:tcW w:w="1970" w:type="dxa"/>
            <w:vAlign w:val="center"/>
          </w:tcPr>
          <w:p w14:paraId="53C0F277"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8D67C63" w14:textId="77777777" w:rsidTr="00064EEF">
        <w:trPr>
          <w:trHeight w:val="999"/>
          <w:jc w:val="center"/>
        </w:trPr>
        <w:tc>
          <w:tcPr>
            <w:tcW w:w="910" w:type="dxa"/>
            <w:vAlign w:val="center"/>
          </w:tcPr>
          <w:p w14:paraId="44CA6B0F"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7</w:t>
            </w:r>
          </w:p>
        </w:tc>
        <w:tc>
          <w:tcPr>
            <w:tcW w:w="1858" w:type="dxa"/>
            <w:vAlign w:val="center"/>
          </w:tcPr>
          <w:p w14:paraId="2479F11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低压配电柜</w:t>
            </w:r>
          </w:p>
        </w:tc>
        <w:tc>
          <w:tcPr>
            <w:tcW w:w="4445" w:type="dxa"/>
            <w:vAlign w:val="center"/>
          </w:tcPr>
          <w:p w14:paraId="75230CF8"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长城电器集团有限公司</w:t>
            </w:r>
          </w:p>
          <w:p w14:paraId="5CB56B78"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秦皇岛龙鼎电气有限公司</w:t>
            </w:r>
          </w:p>
          <w:p w14:paraId="36E8D1A8"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天津首钢电气设备有限公司</w:t>
            </w:r>
          </w:p>
        </w:tc>
        <w:tc>
          <w:tcPr>
            <w:tcW w:w="1970" w:type="dxa"/>
            <w:vAlign w:val="center"/>
          </w:tcPr>
          <w:p w14:paraId="1CBFE590"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316AB87" w14:textId="77777777" w:rsidTr="00064EEF">
        <w:trPr>
          <w:trHeight w:val="330"/>
          <w:jc w:val="center"/>
        </w:trPr>
        <w:tc>
          <w:tcPr>
            <w:tcW w:w="910" w:type="dxa"/>
            <w:vAlign w:val="center"/>
          </w:tcPr>
          <w:p w14:paraId="276EA8D9"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8</w:t>
            </w:r>
          </w:p>
        </w:tc>
        <w:tc>
          <w:tcPr>
            <w:tcW w:w="1858" w:type="dxa"/>
            <w:vAlign w:val="center"/>
          </w:tcPr>
          <w:p w14:paraId="5B50603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低压电气元件</w:t>
            </w:r>
          </w:p>
        </w:tc>
        <w:tc>
          <w:tcPr>
            <w:tcW w:w="4445" w:type="dxa"/>
            <w:vAlign w:val="center"/>
          </w:tcPr>
          <w:p w14:paraId="3588714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ABB</w:t>
            </w:r>
            <w:r>
              <w:rPr>
                <w:szCs w:val="21"/>
              </w:rPr>
              <w:t>、施耐德、西门子</w:t>
            </w:r>
          </w:p>
        </w:tc>
        <w:tc>
          <w:tcPr>
            <w:tcW w:w="1970" w:type="dxa"/>
            <w:vAlign w:val="center"/>
          </w:tcPr>
          <w:p w14:paraId="4E6E9353"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4744407E" w14:textId="77777777" w:rsidTr="00064EEF">
        <w:trPr>
          <w:trHeight w:val="660"/>
          <w:jc w:val="center"/>
        </w:trPr>
        <w:tc>
          <w:tcPr>
            <w:tcW w:w="910" w:type="dxa"/>
            <w:vAlign w:val="center"/>
          </w:tcPr>
          <w:p w14:paraId="17BEFB64"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9</w:t>
            </w:r>
          </w:p>
        </w:tc>
        <w:tc>
          <w:tcPr>
            <w:tcW w:w="1858" w:type="dxa"/>
            <w:vAlign w:val="center"/>
          </w:tcPr>
          <w:p w14:paraId="14BED84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互感器</w:t>
            </w:r>
          </w:p>
        </w:tc>
        <w:tc>
          <w:tcPr>
            <w:tcW w:w="4445" w:type="dxa"/>
            <w:vAlign w:val="center"/>
          </w:tcPr>
          <w:p w14:paraId="787C58C2"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大连第一互感器有限责任公司、大连第二互感器集团有限公司、大连北方互感器集团有限公司</w:t>
            </w:r>
          </w:p>
        </w:tc>
        <w:tc>
          <w:tcPr>
            <w:tcW w:w="1970" w:type="dxa"/>
            <w:vAlign w:val="center"/>
          </w:tcPr>
          <w:p w14:paraId="55660E6D"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低压柜：</w:t>
            </w:r>
            <w:r>
              <w:rPr>
                <w:szCs w:val="21"/>
              </w:rPr>
              <w:t>15%</w:t>
            </w:r>
            <w:r>
              <w:rPr>
                <w:szCs w:val="21"/>
              </w:rPr>
              <w:t>备用回路、单母线分段运行</w:t>
            </w:r>
          </w:p>
        </w:tc>
      </w:tr>
      <w:tr w:rsidR="000B0481" w14:paraId="72513DDD" w14:textId="77777777" w:rsidTr="00064EEF">
        <w:trPr>
          <w:trHeight w:val="660"/>
          <w:jc w:val="center"/>
        </w:trPr>
        <w:tc>
          <w:tcPr>
            <w:tcW w:w="910" w:type="dxa"/>
            <w:vAlign w:val="center"/>
          </w:tcPr>
          <w:p w14:paraId="206AF3E6"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0</w:t>
            </w:r>
          </w:p>
        </w:tc>
        <w:tc>
          <w:tcPr>
            <w:tcW w:w="1858" w:type="dxa"/>
            <w:vAlign w:val="center"/>
          </w:tcPr>
          <w:p w14:paraId="421B750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同期柜</w:t>
            </w:r>
          </w:p>
        </w:tc>
        <w:tc>
          <w:tcPr>
            <w:tcW w:w="4445" w:type="dxa"/>
            <w:vAlign w:val="center"/>
          </w:tcPr>
          <w:p w14:paraId="3265696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深圳国立智能电力科技有限公司、江苏金智科技股份有限公司、南京南瑞继保工程技术有限公司</w:t>
            </w:r>
          </w:p>
        </w:tc>
        <w:tc>
          <w:tcPr>
            <w:tcW w:w="1970" w:type="dxa"/>
            <w:vAlign w:val="center"/>
          </w:tcPr>
          <w:p w14:paraId="778988C7"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181C7393" w14:textId="77777777" w:rsidTr="00064EEF">
        <w:trPr>
          <w:trHeight w:val="374"/>
          <w:jc w:val="center"/>
        </w:trPr>
        <w:tc>
          <w:tcPr>
            <w:tcW w:w="910" w:type="dxa"/>
            <w:vAlign w:val="center"/>
          </w:tcPr>
          <w:p w14:paraId="31BF45FD"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1</w:t>
            </w:r>
          </w:p>
        </w:tc>
        <w:tc>
          <w:tcPr>
            <w:tcW w:w="1858" w:type="dxa"/>
            <w:vAlign w:val="center"/>
          </w:tcPr>
          <w:p w14:paraId="11ECDABF"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低压变频器</w:t>
            </w:r>
          </w:p>
        </w:tc>
        <w:tc>
          <w:tcPr>
            <w:tcW w:w="4445" w:type="dxa"/>
            <w:vAlign w:val="center"/>
          </w:tcPr>
          <w:p w14:paraId="46909113"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汇川技术、英威腾、希望森兰、禾望、尼得科</w:t>
            </w:r>
          </w:p>
        </w:tc>
        <w:tc>
          <w:tcPr>
            <w:tcW w:w="1970" w:type="dxa"/>
            <w:vAlign w:val="center"/>
          </w:tcPr>
          <w:p w14:paraId="331A6EE1"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5B466100" w14:textId="77777777" w:rsidTr="00064EEF">
        <w:trPr>
          <w:trHeight w:val="660"/>
          <w:jc w:val="center"/>
        </w:trPr>
        <w:tc>
          <w:tcPr>
            <w:tcW w:w="910" w:type="dxa"/>
            <w:vAlign w:val="center"/>
          </w:tcPr>
          <w:p w14:paraId="168A8CF8"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2</w:t>
            </w:r>
          </w:p>
        </w:tc>
        <w:tc>
          <w:tcPr>
            <w:tcW w:w="1858" w:type="dxa"/>
            <w:vAlign w:val="center"/>
          </w:tcPr>
          <w:p w14:paraId="5C4ED345"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故障录波</w:t>
            </w:r>
          </w:p>
        </w:tc>
        <w:tc>
          <w:tcPr>
            <w:tcW w:w="4445" w:type="dxa"/>
            <w:vAlign w:val="center"/>
          </w:tcPr>
          <w:p w14:paraId="570BDB5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武汉中元华电科技股份有限公司、南京银山电子有限公司、山大电力技术股份有限公司</w:t>
            </w:r>
          </w:p>
        </w:tc>
        <w:tc>
          <w:tcPr>
            <w:tcW w:w="1970" w:type="dxa"/>
            <w:vAlign w:val="center"/>
          </w:tcPr>
          <w:p w14:paraId="7CEAEB00"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44FB6545" w14:textId="77777777" w:rsidTr="00064EEF">
        <w:trPr>
          <w:trHeight w:val="660"/>
          <w:jc w:val="center"/>
        </w:trPr>
        <w:tc>
          <w:tcPr>
            <w:tcW w:w="910" w:type="dxa"/>
            <w:vAlign w:val="center"/>
          </w:tcPr>
          <w:p w14:paraId="36041C89"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3</w:t>
            </w:r>
          </w:p>
        </w:tc>
        <w:tc>
          <w:tcPr>
            <w:tcW w:w="1858" w:type="dxa"/>
            <w:vAlign w:val="center"/>
          </w:tcPr>
          <w:p w14:paraId="56C77DF3"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直流电源装置</w:t>
            </w:r>
          </w:p>
        </w:tc>
        <w:tc>
          <w:tcPr>
            <w:tcW w:w="4445" w:type="dxa"/>
            <w:vAlign w:val="center"/>
          </w:tcPr>
          <w:p w14:paraId="3E37A660"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大连旅顺电力电子设备有限公司、浙江三辰电器有限公司、鞍山恒力电气设备制造有限公司</w:t>
            </w:r>
            <w:r>
              <w:rPr>
                <w:szCs w:val="21"/>
              </w:rPr>
              <w:t xml:space="preserve"> </w:t>
            </w:r>
          </w:p>
        </w:tc>
        <w:tc>
          <w:tcPr>
            <w:tcW w:w="1970" w:type="dxa"/>
            <w:vAlign w:val="center"/>
          </w:tcPr>
          <w:p w14:paraId="77F67535"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7F988E70" w14:textId="77777777" w:rsidTr="00064EEF">
        <w:trPr>
          <w:trHeight w:val="660"/>
          <w:jc w:val="center"/>
        </w:trPr>
        <w:tc>
          <w:tcPr>
            <w:tcW w:w="910" w:type="dxa"/>
            <w:vAlign w:val="center"/>
          </w:tcPr>
          <w:p w14:paraId="7B68DB02"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4</w:t>
            </w:r>
          </w:p>
        </w:tc>
        <w:tc>
          <w:tcPr>
            <w:tcW w:w="1858" w:type="dxa"/>
            <w:vAlign w:val="center"/>
          </w:tcPr>
          <w:p w14:paraId="00A6DED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快切装置</w:t>
            </w:r>
          </w:p>
        </w:tc>
        <w:tc>
          <w:tcPr>
            <w:tcW w:w="4445" w:type="dxa"/>
            <w:vAlign w:val="center"/>
          </w:tcPr>
          <w:p w14:paraId="1CC0263E"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江苏金智科技股份有限公司、南京南瑞继保工程技术有限公司、深圳国立智能电力科技有限公司</w:t>
            </w:r>
          </w:p>
        </w:tc>
        <w:tc>
          <w:tcPr>
            <w:tcW w:w="1970" w:type="dxa"/>
            <w:vAlign w:val="center"/>
          </w:tcPr>
          <w:p w14:paraId="1287D23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静态</w:t>
            </w:r>
          </w:p>
        </w:tc>
      </w:tr>
      <w:tr w:rsidR="000B0481" w14:paraId="5F87874E" w14:textId="77777777" w:rsidTr="00064EEF">
        <w:trPr>
          <w:trHeight w:val="330"/>
          <w:jc w:val="center"/>
        </w:trPr>
        <w:tc>
          <w:tcPr>
            <w:tcW w:w="910" w:type="dxa"/>
            <w:vAlign w:val="center"/>
          </w:tcPr>
          <w:p w14:paraId="1A9D49F3"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5</w:t>
            </w:r>
          </w:p>
        </w:tc>
        <w:tc>
          <w:tcPr>
            <w:tcW w:w="1858" w:type="dxa"/>
            <w:vAlign w:val="center"/>
          </w:tcPr>
          <w:p w14:paraId="1F2AB6B0"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电机</w:t>
            </w:r>
          </w:p>
        </w:tc>
        <w:tc>
          <w:tcPr>
            <w:tcW w:w="4445" w:type="dxa"/>
            <w:vAlign w:val="center"/>
          </w:tcPr>
          <w:p w14:paraId="44AF3562"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上海电气</w:t>
            </w:r>
            <w:r>
              <w:rPr>
                <w:rFonts w:hint="eastAsia"/>
                <w:szCs w:val="21"/>
              </w:rPr>
              <w:t>集团上海电机厂</w:t>
            </w:r>
            <w:r>
              <w:rPr>
                <w:szCs w:val="21"/>
              </w:rPr>
              <w:t>、湘潭电机</w:t>
            </w:r>
            <w:r>
              <w:rPr>
                <w:rFonts w:hint="eastAsia"/>
                <w:szCs w:val="21"/>
              </w:rPr>
              <w:t>股份有限</w:t>
            </w:r>
            <w:r>
              <w:rPr>
                <w:rFonts w:hint="eastAsia"/>
                <w:szCs w:val="21"/>
              </w:rPr>
              <w:lastRenderedPageBreak/>
              <w:t>公司</w:t>
            </w:r>
            <w:r>
              <w:rPr>
                <w:szCs w:val="21"/>
              </w:rPr>
              <w:t>、东方电气</w:t>
            </w:r>
            <w:r>
              <w:rPr>
                <w:rFonts w:hint="eastAsia"/>
                <w:szCs w:val="21"/>
              </w:rPr>
              <w:t>股份有限公司</w:t>
            </w:r>
          </w:p>
        </w:tc>
        <w:tc>
          <w:tcPr>
            <w:tcW w:w="1970" w:type="dxa"/>
            <w:vAlign w:val="center"/>
          </w:tcPr>
          <w:p w14:paraId="109FDA54"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45CDBE07" w14:textId="77777777" w:rsidTr="00064EEF">
        <w:trPr>
          <w:trHeight w:val="330"/>
          <w:jc w:val="center"/>
        </w:trPr>
        <w:tc>
          <w:tcPr>
            <w:tcW w:w="910" w:type="dxa"/>
            <w:vAlign w:val="center"/>
          </w:tcPr>
          <w:p w14:paraId="6D5E9D6A"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6</w:t>
            </w:r>
          </w:p>
        </w:tc>
        <w:tc>
          <w:tcPr>
            <w:tcW w:w="1858" w:type="dxa"/>
            <w:vAlign w:val="center"/>
          </w:tcPr>
          <w:p w14:paraId="61C9E2C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PLC</w:t>
            </w:r>
            <w:r>
              <w:rPr>
                <w:szCs w:val="21"/>
              </w:rPr>
              <w:t>风冷控制箱</w:t>
            </w:r>
          </w:p>
        </w:tc>
        <w:tc>
          <w:tcPr>
            <w:tcW w:w="4445" w:type="dxa"/>
            <w:vAlign w:val="center"/>
          </w:tcPr>
          <w:p w14:paraId="190E662E"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北京国电力成、湖南沃力特、北京新网长千</w:t>
            </w:r>
          </w:p>
        </w:tc>
        <w:tc>
          <w:tcPr>
            <w:tcW w:w="1970" w:type="dxa"/>
            <w:vAlign w:val="center"/>
          </w:tcPr>
          <w:p w14:paraId="5872C3C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变压器附属设施</w:t>
            </w:r>
          </w:p>
        </w:tc>
      </w:tr>
      <w:tr w:rsidR="000B0481" w14:paraId="77BB6C06" w14:textId="77777777" w:rsidTr="00064EEF">
        <w:trPr>
          <w:trHeight w:val="189"/>
          <w:jc w:val="center"/>
        </w:trPr>
        <w:tc>
          <w:tcPr>
            <w:tcW w:w="910" w:type="dxa"/>
            <w:vAlign w:val="center"/>
          </w:tcPr>
          <w:p w14:paraId="00FFDB61"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7</w:t>
            </w:r>
          </w:p>
        </w:tc>
        <w:tc>
          <w:tcPr>
            <w:tcW w:w="1858" w:type="dxa"/>
            <w:vAlign w:val="center"/>
          </w:tcPr>
          <w:p w14:paraId="728FBAA1"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干式变压器</w:t>
            </w:r>
          </w:p>
        </w:tc>
        <w:tc>
          <w:tcPr>
            <w:tcW w:w="4445" w:type="dxa"/>
            <w:vAlign w:val="center"/>
          </w:tcPr>
          <w:p w14:paraId="0EF79AA5"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海南金盘智能科技股份有限公司</w:t>
            </w:r>
            <w:r>
              <w:rPr>
                <w:szCs w:val="21"/>
              </w:rPr>
              <w:t>、天津特变电工集团有限公司</w:t>
            </w:r>
            <w:r>
              <w:rPr>
                <w:rFonts w:hint="eastAsia"/>
                <w:szCs w:val="21"/>
              </w:rPr>
              <w:t>、</w:t>
            </w:r>
            <w:r>
              <w:rPr>
                <w:szCs w:val="21"/>
              </w:rPr>
              <w:t>新疆特变电工集团有限公司</w:t>
            </w:r>
          </w:p>
        </w:tc>
        <w:tc>
          <w:tcPr>
            <w:tcW w:w="1970" w:type="dxa"/>
            <w:vAlign w:val="center"/>
          </w:tcPr>
          <w:p w14:paraId="4BF45706"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SCB14</w:t>
            </w:r>
            <w:r>
              <w:rPr>
                <w:szCs w:val="21"/>
              </w:rPr>
              <w:t>及以上系列环氧树脂浇注干式风冷变压器</w:t>
            </w:r>
            <w:r>
              <w:rPr>
                <w:szCs w:val="21"/>
              </w:rPr>
              <w:t xml:space="preserve"> H</w:t>
            </w:r>
            <w:r>
              <w:rPr>
                <w:szCs w:val="21"/>
              </w:rPr>
              <w:t>级</w:t>
            </w:r>
            <w:r>
              <w:rPr>
                <w:szCs w:val="21"/>
              </w:rPr>
              <w:t xml:space="preserve"> </w:t>
            </w:r>
          </w:p>
        </w:tc>
      </w:tr>
      <w:tr w:rsidR="000B0481" w14:paraId="134FD25D" w14:textId="77777777" w:rsidTr="00064EEF">
        <w:trPr>
          <w:trHeight w:val="188"/>
          <w:jc w:val="center"/>
        </w:trPr>
        <w:tc>
          <w:tcPr>
            <w:tcW w:w="910" w:type="dxa"/>
            <w:vAlign w:val="center"/>
          </w:tcPr>
          <w:p w14:paraId="6C2C2321"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8</w:t>
            </w:r>
          </w:p>
        </w:tc>
        <w:tc>
          <w:tcPr>
            <w:tcW w:w="1858" w:type="dxa"/>
            <w:vAlign w:val="center"/>
          </w:tcPr>
          <w:p w14:paraId="744C9A0D"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电缆</w:t>
            </w:r>
          </w:p>
        </w:tc>
        <w:tc>
          <w:tcPr>
            <w:tcW w:w="4445" w:type="dxa"/>
            <w:vAlign w:val="center"/>
          </w:tcPr>
          <w:p w14:paraId="39BEE8AC"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远东电缆、上上电缆、宝胜电缆、江阳电缆</w:t>
            </w:r>
          </w:p>
        </w:tc>
        <w:tc>
          <w:tcPr>
            <w:tcW w:w="1970" w:type="dxa"/>
            <w:vAlign w:val="center"/>
          </w:tcPr>
          <w:p w14:paraId="6BF0E360"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变频电机使用变频电缆</w:t>
            </w:r>
          </w:p>
        </w:tc>
      </w:tr>
      <w:tr w:rsidR="000B0481" w14:paraId="6B6F7216" w14:textId="77777777" w:rsidTr="00064EEF">
        <w:trPr>
          <w:trHeight w:val="660"/>
          <w:jc w:val="center"/>
        </w:trPr>
        <w:tc>
          <w:tcPr>
            <w:tcW w:w="910" w:type="dxa"/>
            <w:vAlign w:val="center"/>
          </w:tcPr>
          <w:p w14:paraId="7845F041"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1</w:t>
            </w:r>
            <w:r>
              <w:rPr>
                <w:szCs w:val="21"/>
              </w:rPr>
              <w:t>9</w:t>
            </w:r>
          </w:p>
        </w:tc>
        <w:tc>
          <w:tcPr>
            <w:tcW w:w="1858" w:type="dxa"/>
            <w:vAlign w:val="center"/>
          </w:tcPr>
          <w:p w14:paraId="2E1EEFD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多功能仪表</w:t>
            </w:r>
          </w:p>
        </w:tc>
        <w:tc>
          <w:tcPr>
            <w:tcW w:w="4445" w:type="dxa"/>
            <w:vAlign w:val="center"/>
          </w:tcPr>
          <w:p w14:paraId="73E3D941"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宏德智控（河北）科技有限公司、山东泰开自动化、安科瑞</w:t>
            </w:r>
          </w:p>
        </w:tc>
        <w:tc>
          <w:tcPr>
            <w:tcW w:w="1970" w:type="dxa"/>
            <w:vAlign w:val="center"/>
          </w:tcPr>
          <w:p w14:paraId="07127DC4"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4420698C" w14:textId="77777777" w:rsidTr="00064EEF">
        <w:trPr>
          <w:trHeight w:val="660"/>
          <w:jc w:val="center"/>
        </w:trPr>
        <w:tc>
          <w:tcPr>
            <w:tcW w:w="910" w:type="dxa"/>
            <w:vAlign w:val="center"/>
          </w:tcPr>
          <w:p w14:paraId="2D78A470"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0</w:t>
            </w:r>
          </w:p>
        </w:tc>
        <w:tc>
          <w:tcPr>
            <w:tcW w:w="1858" w:type="dxa"/>
            <w:vAlign w:val="center"/>
          </w:tcPr>
          <w:p w14:paraId="08492CA4"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环氧树脂全绝缘铜管母线</w:t>
            </w:r>
          </w:p>
        </w:tc>
        <w:tc>
          <w:tcPr>
            <w:tcW w:w="4445" w:type="dxa"/>
            <w:vAlign w:val="center"/>
          </w:tcPr>
          <w:p w14:paraId="7A423BC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大连第一互感器有限责任公司、江苏大全封闭母线有限公司、江苏沃能电气科技有限公司</w:t>
            </w:r>
          </w:p>
        </w:tc>
        <w:tc>
          <w:tcPr>
            <w:tcW w:w="1970" w:type="dxa"/>
            <w:vAlign w:val="center"/>
          </w:tcPr>
          <w:p w14:paraId="59FC6E4D"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7086BCFE" w14:textId="77777777" w:rsidTr="00064EEF">
        <w:trPr>
          <w:trHeight w:val="660"/>
          <w:jc w:val="center"/>
        </w:trPr>
        <w:tc>
          <w:tcPr>
            <w:tcW w:w="910" w:type="dxa"/>
            <w:vAlign w:val="center"/>
          </w:tcPr>
          <w:p w14:paraId="2A7DF714"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1</w:t>
            </w:r>
          </w:p>
        </w:tc>
        <w:tc>
          <w:tcPr>
            <w:tcW w:w="1858" w:type="dxa"/>
            <w:vAlign w:val="center"/>
          </w:tcPr>
          <w:p w14:paraId="3D7C7E3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各类机旁箱、电源箱、防爆箱、防爆灯等</w:t>
            </w:r>
          </w:p>
        </w:tc>
        <w:tc>
          <w:tcPr>
            <w:tcW w:w="4445" w:type="dxa"/>
            <w:vAlign w:val="center"/>
          </w:tcPr>
          <w:p w14:paraId="6C03473E"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长城电器集团有限公司、秦皇岛龙鼎电气有限公司、天津首钢电气设备有限公司、锦华科技</w:t>
            </w:r>
          </w:p>
        </w:tc>
        <w:tc>
          <w:tcPr>
            <w:tcW w:w="1970" w:type="dxa"/>
            <w:vAlign w:val="center"/>
          </w:tcPr>
          <w:p w14:paraId="54D0FD00"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37FD4324" w14:textId="77777777" w:rsidTr="00064EEF">
        <w:trPr>
          <w:trHeight w:val="330"/>
          <w:jc w:val="center"/>
        </w:trPr>
        <w:tc>
          <w:tcPr>
            <w:tcW w:w="910" w:type="dxa"/>
            <w:vMerge w:val="restart"/>
            <w:vAlign w:val="center"/>
          </w:tcPr>
          <w:p w14:paraId="7C0D4DDD"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2</w:t>
            </w:r>
          </w:p>
        </w:tc>
        <w:tc>
          <w:tcPr>
            <w:tcW w:w="1858" w:type="dxa"/>
            <w:vMerge w:val="restart"/>
            <w:vAlign w:val="center"/>
          </w:tcPr>
          <w:p w14:paraId="2570FF36"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空调</w:t>
            </w:r>
          </w:p>
        </w:tc>
        <w:tc>
          <w:tcPr>
            <w:tcW w:w="4445" w:type="dxa"/>
            <w:vAlign w:val="center"/>
          </w:tcPr>
          <w:p w14:paraId="7AFB920E"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除变频器室外均使用</w:t>
            </w:r>
            <w:r>
              <w:rPr>
                <w:szCs w:val="21"/>
              </w:rPr>
              <w:t>格力、美的、海尔</w:t>
            </w:r>
            <w:r>
              <w:rPr>
                <w:rFonts w:hint="eastAsia"/>
                <w:szCs w:val="21"/>
              </w:rPr>
              <w:t>品牌空调</w:t>
            </w:r>
          </w:p>
          <w:p w14:paraId="201F2251"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工业空冷：</w:t>
            </w:r>
            <w:r>
              <w:rPr>
                <w:rFonts w:hint="eastAsia"/>
                <w:szCs w:val="21"/>
              </w:rPr>
              <w:t>大金</w:t>
            </w:r>
            <w:r>
              <w:rPr>
                <w:szCs w:val="21"/>
              </w:rPr>
              <w:t>、</w:t>
            </w:r>
            <w:r>
              <w:rPr>
                <w:rFonts w:hint="eastAsia"/>
                <w:szCs w:val="21"/>
              </w:rPr>
              <w:t>吉荣、青岛海信日立</w:t>
            </w:r>
            <w:r>
              <w:rPr>
                <w:szCs w:val="21"/>
              </w:rPr>
              <w:t>、上海海立特种制冷设备</w:t>
            </w:r>
          </w:p>
        </w:tc>
        <w:tc>
          <w:tcPr>
            <w:tcW w:w="1970" w:type="dxa"/>
            <w:vMerge w:val="restart"/>
            <w:vAlign w:val="center"/>
          </w:tcPr>
          <w:p w14:paraId="65744162"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3DBFA0C9" w14:textId="77777777" w:rsidTr="00064EEF">
        <w:trPr>
          <w:trHeight w:val="330"/>
          <w:jc w:val="center"/>
        </w:trPr>
        <w:tc>
          <w:tcPr>
            <w:tcW w:w="910" w:type="dxa"/>
            <w:vMerge/>
            <w:vAlign w:val="center"/>
          </w:tcPr>
          <w:p w14:paraId="0A057D32" w14:textId="77777777" w:rsidR="000B0481" w:rsidRDefault="000B0481" w:rsidP="00064EEF">
            <w:pPr>
              <w:tabs>
                <w:tab w:val="left" w:pos="629"/>
              </w:tabs>
              <w:adjustRightInd w:val="0"/>
              <w:snapToGrid w:val="0"/>
              <w:spacing w:line="360" w:lineRule="exact"/>
              <w:jc w:val="center"/>
              <w:textAlignment w:val="baseline"/>
              <w:rPr>
                <w:szCs w:val="21"/>
              </w:rPr>
            </w:pPr>
          </w:p>
        </w:tc>
        <w:tc>
          <w:tcPr>
            <w:tcW w:w="1858" w:type="dxa"/>
            <w:vMerge/>
            <w:vAlign w:val="center"/>
          </w:tcPr>
          <w:p w14:paraId="0FA094B9" w14:textId="77777777" w:rsidR="000B0481" w:rsidRDefault="000B0481" w:rsidP="00064EEF">
            <w:pPr>
              <w:tabs>
                <w:tab w:val="left" w:pos="629"/>
              </w:tabs>
              <w:adjustRightInd w:val="0"/>
              <w:snapToGrid w:val="0"/>
              <w:spacing w:line="360" w:lineRule="exact"/>
              <w:jc w:val="center"/>
              <w:textAlignment w:val="baseline"/>
              <w:rPr>
                <w:szCs w:val="21"/>
              </w:rPr>
            </w:pPr>
          </w:p>
        </w:tc>
        <w:tc>
          <w:tcPr>
            <w:tcW w:w="4445" w:type="dxa"/>
            <w:vAlign w:val="center"/>
          </w:tcPr>
          <w:p w14:paraId="1E764178" w14:textId="77777777" w:rsidR="000B0481" w:rsidRDefault="000B0481" w:rsidP="00064EEF">
            <w:pPr>
              <w:tabs>
                <w:tab w:val="left" w:pos="629"/>
              </w:tabs>
              <w:adjustRightInd w:val="0"/>
              <w:snapToGrid w:val="0"/>
              <w:spacing w:line="360" w:lineRule="exact"/>
              <w:jc w:val="center"/>
              <w:textAlignment w:val="baseline"/>
              <w:rPr>
                <w:szCs w:val="21"/>
              </w:rPr>
            </w:pPr>
            <w:r>
              <w:rPr>
                <w:szCs w:val="21"/>
              </w:rPr>
              <w:t>水冷（深圳麦克维尔、开利、约克）</w:t>
            </w:r>
          </w:p>
        </w:tc>
        <w:tc>
          <w:tcPr>
            <w:tcW w:w="1970" w:type="dxa"/>
            <w:vMerge/>
            <w:vAlign w:val="center"/>
          </w:tcPr>
          <w:p w14:paraId="39BA5E47" w14:textId="77777777" w:rsidR="000B0481" w:rsidRDefault="000B0481" w:rsidP="00064EEF">
            <w:pPr>
              <w:tabs>
                <w:tab w:val="left" w:pos="629"/>
              </w:tabs>
              <w:adjustRightInd w:val="0"/>
              <w:snapToGrid w:val="0"/>
              <w:spacing w:line="360" w:lineRule="exact"/>
              <w:jc w:val="center"/>
              <w:textAlignment w:val="baseline"/>
              <w:rPr>
                <w:szCs w:val="21"/>
              </w:rPr>
            </w:pPr>
          </w:p>
        </w:tc>
      </w:tr>
      <w:tr w:rsidR="000B0481" w14:paraId="4D25E56D" w14:textId="77777777" w:rsidTr="00064EEF">
        <w:trPr>
          <w:trHeight w:val="330"/>
          <w:jc w:val="center"/>
        </w:trPr>
        <w:tc>
          <w:tcPr>
            <w:tcW w:w="910" w:type="dxa"/>
            <w:vAlign w:val="center"/>
          </w:tcPr>
          <w:p w14:paraId="7B88146F"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3</w:t>
            </w:r>
          </w:p>
        </w:tc>
        <w:tc>
          <w:tcPr>
            <w:tcW w:w="1858" w:type="dxa"/>
            <w:vAlign w:val="center"/>
          </w:tcPr>
          <w:p w14:paraId="2E84E93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互投开关</w:t>
            </w:r>
          </w:p>
        </w:tc>
        <w:tc>
          <w:tcPr>
            <w:tcW w:w="4445" w:type="dxa"/>
            <w:vAlign w:val="center"/>
          </w:tcPr>
          <w:p w14:paraId="3BF41622"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ABB</w:t>
            </w:r>
            <w:r>
              <w:rPr>
                <w:szCs w:val="21"/>
              </w:rPr>
              <w:t>、西门子、施耐德</w:t>
            </w:r>
          </w:p>
        </w:tc>
        <w:tc>
          <w:tcPr>
            <w:tcW w:w="1970" w:type="dxa"/>
            <w:vAlign w:val="center"/>
          </w:tcPr>
          <w:p w14:paraId="1E01FBCF"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830A4FA" w14:textId="77777777" w:rsidTr="00064EEF">
        <w:trPr>
          <w:trHeight w:val="660"/>
          <w:jc w:val="center"/>
        </w:trPr>
        <w:tc>
          <w:tcPr>
            <w:tcW w:w="910" w:type="dxa"/>
            <w:vAlign w:val="center"/>
          </w:tcPr>
          <w:p w14:paraId="41DF6D66"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4</w:t>
            </w:r>
          </w:p>
        </w:tc>
        <w:tc>
          <w:tcPr>
            <w:tcW w:w="1858" w:type="dxa"/>
            <w:vAlign w:val="center"/>
          </w:tcPr>
          <w:p w14:paraId="3374C3FD"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控制电缆</w:t>
            </w:r>
          </w:p>
        </w:tc>
        <w:tc>
          <w:tcPr>
            <w:tcW w:w="4445" w:type="dxa"/>
            <w:vAlign w:val="center"/>
          </w:tcPr>
          <w:p w14:paraId="218F83E6"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安徽蒙特尔电缆集团有限公司、安徽新亚特电缆集团有限公司、扬州曙光电缆集团有限公司</w:t>
            </w:r>
          </w:p>
        </w:tc>
        <w:tc>
          <w:tcPr>
            <w:tcW w:w="1970" w:type="dxa"/>
            <w:vAlign w:val="center"/>
          </w:tcPr>
          <w:p w14:paraId="19C3D0DE"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1DCC199D" w14:textId="77777777" w:rsidTr="00064EEF">
        <w:trPr>
          <w:trHeight w:val="990"/>
          <w:jc w:val="center"/>
        </w:trPr>
        <w:tc>
          <w:tcPr>
            <w:tcW w:w="910" w:type="dxa"/>
            <w:vAlign w:val="center"/>
          </w:tcPr>
          <w:p w14:paraId="4D35B382"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5</w:t>
            </w:r>
          </w:p>
        </w:tc>
        <w:tc>
          <w:tcPr>
            <w:tcW w:w="1858" w:type="dxa"/>
            <w:vAlign w:val="center"/>
          </w:tcPr>
          <w:p w14:paraId="20344DE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低压动力电缆</w:t>
            </w:r>
          </w:p>
        </w:tc>
        <w:tc>
          <w:tcPr>
            <w:tcW w:w="4445" w:type="dxa"/>
            <w:vAlign w:val="center"/>
          </w:tcPr>
          <w:p w14:paraId="119D824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江苏上上电缆集团有限公司、安徽蒙特尔电缆集团有限公司、安徽新亚特电缆集团有限公司、江苏江阳电缆集团有限公司</w:t>
            </w:r>
          </w:p>
        </w:tc>
        <w:tc>
          <w:tcPr>
            <w:tcW w:w="1970" w:type="dxa"/>
            <w:vAlign w:val="center"/>
          </w:tcPr>
          <w:p w14:paraId="629C35E2"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70FA5B53" w14:textId="77777777" w:rsidTr="00064EEF">
        <w:trPr>
          <w:trHeight w:val="330"/>
          <w:jc w:val="center"/>
        </w:trPr>
        <w:tc>
          <w:tcPr>
            <w:tcW w:w="910" w:type="dxa"/>
            <w:vAlign w:val="center"/>
          </w:tcPr>
          <w:p w14:paraId="39FF4ED6"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6</w:t>
            </w:r>
          </w:p>
        </w:tc>
        <w:tc>
          <w:tcPr>
            <w:tcW w:w="1858" w:type="dxa"/>
            <w:vAlign w:val="center"/>
          </w:tcPr>
          <w:p w14:paraId="1280476E"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电度表</w:t>
            </w:r>
          </w:p>
        </w:tc>
        <w:tc>
          <w:tcPr>
            <w:tcW w:w="4445" w:type="dxa"/>
            <w:vAlign w:val="center"/>
          </w:tcPr>
          <w:p w14:paraId="5E40F8B6"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威胜、科陆、林洋能源</w:t>
            </w:r>
          </w:p>
        </w:tc>
        <w:tc>
          <w:tcPr>
            <w:tcW w:w="1970" w:type="dxa"/>
            <w:vAlign w:val="center"/>
          </w:tcPr>
          <w:p w14:paraId="7D924F55"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1CB2BE4E" w14:textId="77777777" w:rsidTr="00064EEF">
        <w:trPr>
          <w:trHeight w:val="330"/>
          <w:jc w:val="center"/>
        </w:trPr>
        <w:tc>
          <w:tcPr>
            <w:tcW w:w="910" w:type="dxa"/>
            <w:vAlign w:val="center"/>
          </w:tcPr>
          <w:p w14:paraId="4F8E6B46"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7</w:t>
            </w:r>
          </w:p>
        </w:tc>
        <w:tc>
          <w:tcPr>
            <w:tcW w:w="1858" w:type="dxa"/>
            <w:vAlign w:val="center"/>
          </w:tcPr>
          <w:p w14:paraId="25B63A77"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LED</w:t>
            </w:r>
            <w:r>
              <w:rPr>
                <w:rFonts w:hint="eastAsia"/>
                <w:szCs w:val="21"/>
              </w:rPr>
              <w:t>灯具</w:t>
            </w:r>
          </w:p>
        </w:tc>
        <w:tc>
          <w:tcPr>
            <w:tcW w:w="4445" w:type="dxa"/>
            <w:vAlign w:val="center"/>
          </w:tcPr>
          <w:p w14:paraId="5AEDBF7F"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秦皇岛金耀照明、海洋王照明科技股份有限公司、深圳紫光照明</w:t>
            </w:r>
          </w:p>
        </w:tc>
        <w:tc>
          <w:tcPr>
            <w:tcW w:w="1970" w:type="dxa"/>
            <w:vAlign w:val="center"/>
          </w:tcPr>
          <w:p w14:paraId="6DD843ED"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70BC627F" w14:textId="77777777" w:rsidTr="00064EEF">
        <w:trPr>
          <w:trHeight w:val="660"/>
          <w:jc w:val="center"/>
        </w:trPr>
        <w:tc>
          <w:tcPr>
            <w:tcW w:w="910" w:type="dxa"/>
            <w:vAlign w:val="center"/>
          </w:tcPr>
          <w:p w14:paraId="103B7CB2"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8</w:t>
            </w:r>
          </w:p>
        </w:tc>
        <w:tc>
          <w:tcPr>
            <w:tcW w:w="1858" w:type="dxa"/>
            <w:vAlign w:val="center"/>
          </w:tcPr>
          <w:p w14:paraId="552B81A5"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DCS</w:t>
            </w:r>
            <w:r>
              <w:rPr>
                <w:szCs w:val="21"/>
              </w:rPr>
              <w:t>系统</w:t>
            </w:r>
          </w:p>
        </w:tc>
        <w:tc>
          <w:tcPr>
            <w:tcW w:w="4445" w:type="dxa"/>
            <w:vAlign w:val="center"/>
          </w:tcPr>
          <w:p w14:paraId="01196DA3"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南京科远自动化集团股份有限公司、杭州和利时自动化有限公司、浙江中控（</w:t>
            </w:r>
            <w:r>
              <w:rPr>
                <w:szCs w:val="21"/>
              </w:rPr>
              <w:t>ECS700</w:t>
            </w:r>
            <w:r>
              <w:rPr>
                <w:szCs w:val="21"/>
              </w:rPr>
              <w:t>）</w:t>
            </w:r>
          </w:p>
        </w:tc>
        <w:tc>
          <w:tcPr>
            <w:tcW w:w="1970" w:type="dxa"/>
            <w:vAlign w:val="center"/>
          </w:tcPr>
          <w:p w14:paraId="478FBFC2"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5FB48E71" w14:textId="77777777" w:rsidTr="00064EEF">
        <w:trPr>
          <w:trHeight w:val="330"/>
          <w:jc w:val="center"/>
        </w:trPr>
        <w:tc>
          <w:tcPr>
            <w:tcW w:w="910" w:type="dxa"/>
            <w:vAlign w:val="center"/>
          </w:tcPr>
          <w:p w14:paraId="061B9275"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2</w:t>
            </w:r>
            <w:r>
              <w:rPr>
                <w:szCs w:val="21"/>
              </w:rPr>
              <w:t>9</w:t>
            </w:r>
          </w:p>
        </w:tc>
        <w:tc>
          <w:tcPr>
            <w:tcW w:w="1858" w:type="dxa"/>
            <w:vAlign w:val="center"/>
          </w:tcPr>
          <w:p w14:paraId="6ACE50C4"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压力（差压）变送器</w:t>
            </w:r>
          </w:p>
        </w:tc>
        <w:tc>
          <w:tcPr>
            <w:tcW w:w="4445" w:type="dxa"/>
            <w:vAlign w:val="center"/>
          </w:tcPr>
          <w:p w14:paraId="07FD6D3C"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EJA</w:t>
            </w:r>
            <w:r>
              <w:rPr>
                <w:szCs w:val="21"/>
              </w:rPr>
              <w:t>、罗斯蒙特、</w:t>
            </w:r>
            <w:r>
              <w:rPr>
                <w:szCs w:val="21"/>
              </w:rPr>
              <w:t>ABB</w:t>
            </w:r>
          </w:p>
        </w:tc>
        <w:tc>
          <w:tcPr>
            <w:tcW w:w="1970" w:type="dxa"/>
            <w:vAlign w:val="center"/>
          </w:tcPr>
          <w:p w14:paraId="20545E5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带数字显示，</w:t>
            </w:r>
            <w:r>
              <w:rPr>
                <w:szCs w:val="21"/>
              </w:rPr>
              <w:t>Hart</w:t>
            </w:r>
            <w:r>
              <w:rPr>
                <w:szCs w:val="21"/>
              </w:rPr>
              <w:t>协议</w:t>
            </w:r>
          </w:p>
        </w:tc>
      </w:tr>
      <w:tr w:rsidR="000B0481" w14:paraId="087E527B" w14:textId="77777777" w:rsidTr="00064EEF">
        <w:trPr>
          <w:trHeight w:val="330"/>
          <w:jc w:val="center"/>
        </w:trPr>
        <w:tc>
          <w:tcPr>
            <w:tcW w:w="910" w:type="dxa"/>
            <w:vAlign w:val="center"/>
          </w:tcPr>
          <w:p w14:paraId="2CC96689"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0</w:t>
            </w:r>
          </w:p>
        </w:tc>
        <w:tc>
          <w:tcPr>
            <w:tcW w:w="1858" w:type="dxa"/>
            <w:vAlign w:val="center"/>
          </w:tcPr>
          <w:p w14:paraId="456F554F"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UPS</w:t>
            </w:r>
          </w:p>
        </w:tc>
        <w:tc>
          <w:tcPr>
            <w:tcW w:w="4445" w:type="dxa"/>
            <w:vAlign w:val="center"/>
          </w:tcPr>
          <w:p w14:paraId="5B2892BC"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固特、施耐德、维谛</w:t>
            </w:r>
          </w:p>
        </w:tc>
        <w:tc>
          <w:tcPr>
            <w:tcW w:w="1970" w:type="dxa"/>
            <w:vAlign w:val="center"/>
          </w:tcPr>
          <w:p w14:paraId="3E922ABC"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工频工业机</w:t>
            </w:r>
          </w:p>
        </w:tc>
      </w:tr>
      <w:tr w:rsidR="000B0481" w14:paraId="576EEC63" w14:textId="77777777" w:rsidTr="00064EEF">
        <w:trPr>
          <w:trHeight w:val="660"/>
          <w:jc w:val="center"/>
        </w:trPr>
        <w:tc>
          <w:tcPr>
            <w:tcW w:w="910" w:type="dxa"/>
            <w:vAlign w:val="center"/>
          </w:tcPr>
          <w:p w14:paraId="712EE689"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1</w:t>
            </w:r>
          </w:p>
        </w:tc>
        <w:tc>
          <w:tcPr>
            <w:tcW w:w="1858" w:type="dxa"/>
            <w:vAlign w:val="center"/>
          </w:tcPr>
          <w:p w14:paraId="2F4F1C44"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汽水取样分析仪、取样加药装置</w:t>
            </w:r>
          </w:p>
        </w:tc>
        <w:tc>
          <w:tcPr>
            <w:tcW w:w="4445" w:type="dxa"/>
            <w:vAlign w:val="center"/>
          </w:tcPr>
          <w:p w14:paraId="08FC385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重庆川仪、北京边华电化学分析仪器有限公司、北京华科仪科技股份有限公司</w:t>
            </w:r>
          </w:p>
        </w:tc>
        <w:tc>
          <w:tcPr>
            <w:tcW w:w="1970" w:type="dxa"/>
            <w:vAlign w:val="center"/>
          </w:tcPr>
          <w:p w14:paraId="4F0A4110"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7D6DC1F6" w14:textId="77777777" w:rsidTr="00064EEF">
        <w:trPr>
          <w:trHeight w:val="330"/>
          <w:jc w:val="center"/>
        </w:trPr>
        <w:tc>
          <w:tcPr>
            <w:tcW w:w="910" w:type="dxa"/>
            <w:vAlign w:val="center"/>
          </w:tcPr>
          <w:p w14:paraId="556F692E"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2</w:t>
            </w:r>
          </w:p>
        </w:tc>
        <w:tc>
          <w:tcPr>
            <w:tcW w:w="1858" w:type="dxa"/>
            <w:vAlign w:val="center"/>
          </w:tcPr>
          <w:p w14:paraId="2E22F40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压力差压开关</w:t>
            </w:r>
          </w:p>
        </w:tc>
        <w:tc>
          <w:tcPr>
            <w:tcW w:w="4445" w:type="dxa"/>
            <w:vAlign w:val="center"/>
          </w:tcPr>
          <w:p w14:paraId="0DF8CD72"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SOR</w:t>
            </w:r>
            <w:r>
              <w:rPr>
                <w:szCs w:val="21"/>
              </w:rPr>
              <w:t>、</w:t>
            </w:r>
            <w:r>
              <w:rPr>
                <w:szCs w:val="21"/>
              </w:rPr>
              <w:t>UE</w:t>
            </w:r>
            <w:r>
              <w:rPr>
                <w:szCs w:val="21"/>
              </w:rPr>
              <w:t>、</w:t>
            </w:r>
            <w:r>
              <w:rPr>
                <w:szCs w:val="21"/>
              </w:rPr>
              <w:t>GEROGIN</w:t>
            </w:r>
          </w:p>
        </w:tc>
        <w:tc>
          <w:tcPr>
            <w:tcW w:w="1970" w:type="dxa"/>
            <w:vAlign w:val="center"/>
          </w:tcPr>
          <w:p w14:paraId="1CEE4F87"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72680DB7" w14:textId="77777777" w:rsidTr="00064EEF">
        <w:trPr>
          <w:trHeight w:val="330"/>
          <w:jc w:val="center"/>
        </w:trPr>
        <w:tc>
          <w:tcPr>
            <w:tcW w:w="910" w:type="dxa"/>
            <w:vAlign w:val="center"/>
          </w:tcPr>
          <w:p w14:paraId="76B6E4FD"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lastRenderedPageBreak/>
              <w:t>3</w:t>
            </w:r>
            <w:r>
              <w:rPr>
                <w:szCs w:val="21"/>
              </w:rPr>
              <w:t>3</w:t>
            </w:r>
          </w:p>
        </w:tc>
        <w:tc>
          <w:tcPr>
            <w:tcW w:w="1858" w:type="dxa"/>
            <w:vAlign w:val="center"/>
          </w:tcPr>
          <w:p w14:paraId="617BAA0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电磁阀</w:t>
            </w:r>
          </w:p>
        </w:tc>
        <w:tc>
          <w:tcPr>
            <w:tcW w:w="4445" w:type="dxa"/>
            <w:vAlign w:val="center"/>
          </w:tcPr>
          <w:p w14:paraId="6036D2F1"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ASCO</w:t>
            </w:r>
            <w:r>
              <w:rPr>
                <w:szCs w:val="21"/>
              </w:rPr>
              <w:t>（原产地非美国）、</w:t>
            </w:r>
            <w:r>
              <w:rPr>
                <w:szCs w:val="21"/>
              </w:rPr>
              <w:t>SMC</w:t>
            </w:r>
            <w:r>
              <w:rPr>
                <w:szCs w:val="21"/>
              </w:rPr>
              <w:t>、</w:t>
            </w:r>
            <w:r>
              <w:rPr>
                <w:szCs w:val="21"/>
              </w:rPr>
              <w:t>SWAGELOK</w:t>
            </w:r>
          </w:p>
        </w:tc>
        <w:tc>
          <w:tcPr>
            <w:tcW w:w="1970" w:type="dxa"/>
            <w:vAlign w:val="center"/>
          </w:tcPr>
          <w:p w14:paraId="32473FD1"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A29E7C5" w14:textId="77777777" w:rsidTr="00064EEF">
        <w:trPr>
          <w:trHeight w:val="330"/>
          <w:jc w:val="center"/>
        </w:trPr>
        <w:tc>
          <w:tcPr>
            <w:tcW w:w="910" w:type="dxa"/>
            <w:vAlign w:val="center"/>
          </w:tcPr>
          <w:p w14:paraId="1CE308B0"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4</w:t>
            </w:r>
          </w:p>
        </w:tc>
        <w:tc>
          <w:tcPr>
            <w:tcW w:w="1858" w:type="dxa"/>
            <w:vAlign w:val="center"/>
          </w:tcPr>
          <w:p w14:paraId="4CD10E4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导波雷达液位计</w:t>
            </w:r>
          </w:p>
        </w:tc>
        <w:tc>
          <w:tcPr>
            <w:tcW w:w="4445" w:type="dxa"/>
            <w:vAlign w:val="center"/>
          </w:tcPr>
          <w:p w14:paraId="0B1E429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西门子、罗斯蒙特、</w:t>
            </w:r>
            <w:r>
              <w:rPr>
                <w:szCs w:val="21"/>
              </w:rPr>
              <w:t>E+H</w:t>
            </w:r>
            <w:r>
              <w:rPr>
                <w:szCs w:val="21"/>
              </w:rPr>
              <w:t>、麦格纳丘</w:t>
            </w:r>
          </w:p>
        </w:tc>
        <w:tc>
          <w:tcPr>
            <w:tcW w:w="1970" w:type="dxa"/>
            <w:vAlign w:val="center"/>
          </w:tcPr>
          <w:p w14:paraId="22ED718D"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4AE68724" w14:textId="77777777" w:rsidTr="00064EEF">
        <w:trPr>
          <w:trHeight w:val="330"/>
          <w:jc w:val="center"/>
        </w:trPr>
        <w:tc>
          <w:tcPr>
            <w:tcW w:w="910" w:type="dxa"/>
            <w:vAlign w:val="center"/>
          </w:tcPr>
          <w:p w14:paraId="04AD373A"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5</w:t>
            </w:r>
          </w:p>
        </w:tc>
        <w:tc>
          <w:tcPr>
            <w:tcW w:w="1858" w:type="dxa"/>
            <w:vAlign w:val="center"/>
          </w:tcPr>
          <w:p w14:paraId="042C6A91"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气动阀门定位器</w:t>
            </w:r>
          </w:p>
        </w:tc>
        <w:tc>
          <w:tcPr>
            <w:tcW w:w="4445" w:type="dxa"/>
            <w:vAlign w:val="center"/>
          </w:tcPr>
          <w:p w14:paraId="3700DC85"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西门子、</w:t>
            </w:r>
            <w:r>
              <w:rPr>
                <w:szCs w:val="21"/>
              </w:rPr>
              <w:t>Fisher</w:t>
            </w:r>
            <w:r>
              <w:rPr>
                <w:szCs w:val="21"/>
              </w:rPr>
              <w:t>、</w:t>
            </w:r>
            <w:r>
              <w:rPr>
                <w:szCs w:val="21"/>
              </w:rPr>
              <w:t>ABB</w:t>
            </w:r>
          </w:p>
        </w:tc>
        <w:tc>
          <w:tcPr>
            <w:tcW w:w="1970" w:type="dxa"/>
            <w:vAlign w:val="center"/>
          </w:tcPr>
          <w:p w14:paraId="3718BBB9"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2794EFC2" w14:textId="77777777" w:rsidTr="00064EEF">
        <w:trPr>
          <w:trHeight w:val="330"/>
          <w:jc w:val="center"/>
        </w:trPr>
        <w:tc>
          <w:tcPr>
            <w:tcW w:w="910" w:type="dxa"/>
            <w:vAlign w:val="center"/>
          </w:tcPr>
          <w:p w14:paraId="08DB4F3E"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6</w:t>
            </w:r>
          </w:p>
        </w:tc>
        <w:tc>
          <w:tcPr>
            <w:tcW w:w="1858" w:type="dxa"/>
            <w:vAlign w:val="center"/>
          </w:tcPr>
          <w:p w14:paraId="607BA4DC"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过滤减压阀</w:t>
            </w:r>
          </w:p>
        </w:tc>
        <w:tc>
          <w:tcPr>
            <w:tcW w:w="4445" w:type="dxa"/>
            <w:vAlign w:val="center"/>
          </w:tcPr>
          <w:p w14:paraId="027073A0"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SMC</w:t>
            </w:r>
            <w:r>
              <w:rPr>
                <w:szCs w:val="21"/>
              </w:rPr>
              <w:t>、</w:t>
            </w:r>
            <w:r>
              <w:rPr>
                <w:szCs w:val="21"/>
              </w:rPr>
              <w:t>Fisto</w:t>
            </w:r>
            <w:r>
              <w:rPr>
                <w:szCs w:val="21"/>
              </w:rPr>
              <w:t>、亚德客</w:t>
            </w:r>
          </w:p>
        </w:tc>
        <w:tc>
          <w:tcPr>
            <w:tcW w:w="1970" w:type="dxa"/>
            <w:vAlign w:val="center"/>
          </w:tcPr>
          <w:p w14:paraId="2F108396"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A45F076" w14:textId="77777777" w:rsidTr="00064EEF">
        <w:trPr>
          <w:trHeight w:val="330"/>
          <w:jc w:val="center"/>
        </w:trPr>
        <w:tc>
          <w:tcPr>
            <w:tcW w:w="910" w:type="dxa"/>
            <w:vAlign w:val="center"/>
          </w:tcPr>
          <w:p w14:paraId="17BE9CED"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7</w:t>
            </w:r>
          </w:p>
        </w:tc>
        <w:tc>
          <w:tcPr>
            <w:tcW w:w="1858" w:type="dxa"/>
            <w:vAlign w:val="center"/>
          </w:tcPr>
          <w:p w14:paraId="0696F376"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压力表</w:t>
            </w:r>
          </w:p>
        </w:tc>
        <w:tc>
          <w:tcPr>
            <w:tcW w:w="4445" w:type="dxa"/>
            <w:vAlign w:val="center"/>
          </w:tcPr>
          <w:p w14:paraId="6806B4A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川仪、北京布莱迪、吴忠仪表</w:t>
            </w:r>
          </w:p>
        </w:tc>
        <w:tc>
          <w:tcPr>
            <w:tcW w:w="1970" w:type="dxa"/>
            <w:vAlign w:val="center"/>
          </w:tcPr>
          <w:p w14:paraId="644D731C"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7AFD3903" w14:textId="77777777" w:rsidTr="00064EEF">
        <w:trPr>
          <w:trHeight w:val="660"/>
          <w:jc w:val="center"/>
        </w:trPr>
        <w:tc>
          <w:tcPr>
            <w:tcW w:w="910" w:type="dxa"/>
            <w:vAlign w:val="center"/>
          </w:tcPr>
          <w:p w14:paraId="382698F0"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8</w:t>
            </w:r>
          </w:p>
        </w:tc>
        <w:tc>
          <w:tcPr>
            <w:tcW w:w="1858" w:type="dxa"/>
            <w:vAlign w:val="center"/>
          </w:tcPr>
          <w:p w14:paraId="3BC60043"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热电阻、热电偶、双金属温度计</w:t>
            </w:r>
          </w:p>
        </w:tc>
        <w:tc>
          <w:tcPr>
            <w:tcW w:w="4445" w:type="dxa"/>
            <w:vAlign w:val="center"/>
          </w:tcPr>
          <w:p w14:paraId="3604D25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川仪、威卡、瘦西湖</w:t>
            </w:r>
          </w:p>
        </w:tc>
        <w:tc>
          <w:tcPr>
            <w:tcW w:w="1970" w:type="dxa"/>
            <w:vAlign w:val="center"/>
          </w:tcPr>
          <w:p w14:paraId="7206692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含配套套管</w:t>
            </w:r>
          </w:p>
        </w:tc>
      </w:tr>
      <w:tr w:rsidR="000B0481" w14:paraId="01213ACC" w14:textId="77777777" w:rsidTr="00064EEF">
        <w:trPr>
          <w:trHeight w:val="1980"/>
          <w:jc w:val="center"/>
        </w:trPr>
        <w:tc>
          <w:tcPr>
            <w:tcW w:w="910" w:type="dxa"/>
            <w:vAlign w:val="center"/>
          </w:tcPr>
          <w:p w14:paraId="5F811050"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3</w:t>
            </w:r>
            <w:r>
              <w:rPr>
                <w:szCs w:val="21"/>
              </w:rPr>
              <w:t>9</w:t>
            </w:r>
          </w:p>
        </w:tc>
        <w:tc>
          <w:tcPr>
            <w:tcW w:w="1858" w:type="dxa"/>
            <w:vAlign w:val="center"/>
          </w:tcPr>
          <w:p w14:paraId="755BC060"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流量计</w:t>
            </w:r>
          </w:p>
        </w:tc>
        <w:tc>
          <w:tcPr>
            <w:tcW w:w="4445" w:type="dxa"/>
            <w:vAlign w:val="center"/>
          </w:tcPr>
          <w:p w14:paraId="5BF0119E"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孔板、喷嘴：江阴市节流装置厂有限公司、重庆川仪、北京博思达；</w:t>
            </w:r>
            <w:r>
              <w:rPr>
                <w:szCs w:val="21"/>
              </w:rPr>
              <w:br/>
            </w:r>
            <w:r>
              <w:rPr>
                <w:szCs w:val="21"/>
              </w:rPr>
              <w:t>插入式流量计：上海托儿巴、辽宁毕托巴科技股份有限公司、北京博思达；</w:t>
            </w:r>
            <w:r>
              <w:rPr>
                <w:szCs w:val="21"/>
              </w:rPr>
              <w:br/>
            </w:r>
            <w:r>
              <w:rPr>
                <w:szCs w:val="21"/>
              </w:rPr>
              <w:t>电磁流量计：开封仪表有限公司、安徽天康、重庆川仪自动化股份有限公司；</w:t>
            </w:r>
          </w:p>
        </w:tc>
        <w:tc>
          <w:tcPr>
            <w:tcW w:w="1970" w:type="dxa"/>
            <w:vAlign w:val="center"/>
          </w:tcPr>
          <w:p w14:paraId="23E0C639"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38B70A6F" w14:textId="77777777" w:rsidTr="00064EEF">
        <w:trPr>
          <w:trHeight w:val="330"/>
          <w:jc w:val="center"/>
        </w:trPr>
        <w:tc>
          <w:tcPr>
            <w:tcW w:w="910" w:type="dxa"/>
            <w:vAlign w:val="center"/>
          </w:tcPr>
          <w:p w14:paraId="72D95F86"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0</w:t>
            </w:r>
          </w:p>
        </w:tc>
        <w:tc>
          <w:tcPr>
            <w:tcW w:w="1858" w:type="dxa"/>
            <w:vAlign w:val="center"/>
          </w:tcPr>
          <w:p w14:paraId="18329976"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工控机</w:t>
            </w:r>
          </w:p>
        </w:tc>
        <w:tc>
          <w:tcPr>
            <w:tcW w:w="4445" w:type="dxa"/>
            <w:vAlign w:val="center"/>
          </w:tcPr>
          <w:p w14:paraId="6835F39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DELL</w:t>
            </w:r>
            <w:r>
              <w:rPr>
                <w:szCs w:val="21"/>
              </w:rPr>
              <w:t>、研华、</w:t>
            </w:r>
            <w:r>
              <w:rPr>
                <w:szCs w:val="21"/>
              </w:rPr>
              <w:t>AB</w:t>
            </w:r>
          </w:p>
        </w:tc>
        <w:tc>
          <w:tcPr>
            <w:tcW w:w="1970" w:type="dxa"/>
            <w:vAlign w:val="center"/>
          </w:tcPr>
          <w:p w14:paraId="78CF031B"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2F4590B6" w14:textId="77777777" w:rsidTr="00064EEF">
        <w:trPr>
          <w:trHeight w:val="1320"/>
          <w:jc w:val="center"/>
        </w:trPr>
        <w:tc>
          <w:tcPr>
            <w:tcW w:w="910" w:type="dxa"/>
            <w:vAlign w:val="center"/>
          </w:tcPr>
          <w:p w14:paraId="61182641"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1</w:t>
            </w:r>
          </w:p>
        </w:tc>
        <w:tc>
          <w:tcPr>
            <w:tcW w:w="1858" w:type="dxa"/>
            <w:vAlign w:val="center"/>
          </w:tcPr>
          <w:p w14:paraId="768074F6"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仪表的取压阀、排污阀</w:t>
            </w:r>
          </w:p>
        </w:tc>
        <w:tc>
          <w:tcPr>
            <w:tcW w:w="4445" w:type="dxa"/>
            <w:vAlign w:val="center"/>
          </w:tcPr>
          <w:p w14:paraId="3913EA0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BUTECH</w:t>
            </w:r>
            <w:r>
              <w:rPr>
                <w:szCs w:val="21"/>
              </w:rPr>
              <w:t>、</w:t>
            </w:r>
            <w:r>
              <w:rPr>
                <w:szCs w:val="21"/>
              </w:rPr>
              <w:t>EDM</w:t>
            </w:r>
            <w:r>
              <w:rPr>
                <w:szCs w:val="21"/>
              </w:rPr>
              <w:t>、施耐德</w:t>
            </w:r>
          </w:p>
        </w:tc>
        <w:tc>
          <w:tcPr>
            <w:tcW w:w="1970" w:type="dxa"/>
            <w:vAlign w:val="center"/>
          </w:tcPr>
          <w:p w14:paraId="4C067865"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超过</w:t>
            </w:r>
            <w:r>
              <w:rPr>
                <w:szCs w:val="21"/>
              </w:rPr>
              <w:t>6.4MPa</w:t>
            </w:r>
            <w:r>
              <w:rPr>
                <w:szCs w:val="21"/>
              </w:rPr>
              <w:t>或温度超</w:t>
            </w:r>
            <w:r>
              <w:rPr>
                <w:szCs w:val="21"/>
              </w:rPr>
              <w:t>350</w:t>
            </w:r>
            <w:r>
              <w:rPr>
                <w:szCs w:val="21"/>
              </w:rPr>
              <w:t>以上的介质的水、蒸汽的仪表取样阀、排污阀等全部采用进口品牌，其他采用国产优质品牌</w:t>
            </w:r>
          </w:p>
        </w:tc>
      </w:tr>
      <w:tr w:rsidR="000B0481" w14:paraId="49EB02AF" w14:textId="77777777" w:rsidTr="00064EEF">
        <w:trPr>
          <w:trHeight w:val="660"/>
          <w:jc w:val="center"/>
        </w:trPr>
        <w:tc>
          <w:tcPr>
            <w:tcW w:w="910" w:type="dxa"/>
            <w:vAlign w:val="center"/>
          </w:tcPr>
          <w:p w14:paraId="1ACD5DAD"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2</w:t>
            </w:r>
          </w:p>
        </w:tc>
        <w:tc>
          <w:tcPr>
            <w:tcW w:w="1858" w:type="dxa"/>
            <w:vAlign w:val="center"/>
          </w:tcPr>
          <w:p w14:paraId="538F7B3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固定式气体报警仪</w:t>
            </w:r>
          </w:p>
        </w:tc>
        <w:tc>
          <w:tcPr>
            <w:tcW w:w="4445" w:type="dxa"/>
            <w:vAlign w:val="center"/>
          </w:tcPr>
          <w:p w14:paraId="427767E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北京新华劳、华瑞科立恒、北京科尔康</w:t>
            </w:r>
          </w:p>
        </w:tc>
        <w:tc>
          <w:tcPr>
            <w:tcW w:w="1970" w:type="dxa"/>
            <w:vAlign w:val="center"/>
          </w:tcPr>
          <w:p w14:paraId="79DA61E8"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带显示，带声光语音报警，可操作。配套主机实现海淡远程监控</w:t>
            </w:r>
          </w:p>
        </w:tc>
      </w:tr>
      <w:tr w:rsidR="000B0481" w14:paraId="6C506AAC" w14:textId="77777777" w:rsidTr="00064EEF">
        <w:trPr>
          <w:trHeight w:val="330"/>
          <w:jc w:val="center"/>
        </w:trPr>
        <w:tc>
          <w:tcPr>
            <w:tcW w:w="910" w:type="dxa"/>
            <w:vAlign w:val="center"/>
          </w:tcPr>
          <w:p w14:paraId="57D2C1B9"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3</w:t>
            </w:r>
          </w:p>
        </w:tc>
        <w:tc>
          <w:tcPr>
            <w:tcW w:w="1858" w:type="dxa"/>
            <w:vAlign w:val="center"/>
          </w:tcPr>
          <w:p w14:paraId="4B5EC15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摄像头</w:t>
            </w:r>
          </w:p>
        </w:tc>
        <w:tc>
          <w:tcPr>
            <w:tcW w:w="4445" w:type="dxa"/>
            <w:vAlign w:val="center"/>
          </w:tcPr>
          <w:p w14:paraId="0D2C902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松下、索尼、三星、海康、大华</w:t>
            </w:r>
          </w:p>
        </w:tc>
        <w:tc>
          <w:tcPr>
            <w:tcW w:w="1970" w:type="dxa"/>
            <w:vAlign w:val="center"/>
          </w:tcPr>
          <w:p w14:paraId="01A32F0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数字信号，可变焦，最终品牌选用施工图阶段卖方发电工程采用品牌</w:t>
            </w:r>
          </w:p>
        </w:tc>
      </w:tr>
      <w:tr w:rsidR="000B0481" w14:paraId="5909367F" w14:textId="77777777" w:rsidTr="00064EEF">
        <w:trPr>
          <w:trHeight w:val="330"/>
          <w:jc w:val="center"/>
        </w:trPr>
        <w:tc>
          <w:tcPr>
            <w:tcW w:w="910" w:type="dxa"/>
            <w:vAlign w:val="center"/>
          </w:tcPr>
          <w:p w14:paraId="641932BB"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4</w:t>
            </w:r>
          </w:p>
        </w:tc>
        <w:tc>
          <w:tcPr>
            <w:tcW w:w="1858" w:type="dxa"/>
            <w:vAlign w:val="center"/>
          </w:tcPr>
          <w:p w14:paraId="35BC2B0B"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显示器</w:t>
            </w:r>
          </w:p>
        </w:tc>
        <w:tc>
          <w:tcPr>
            <w:tcW w:w="4445" w:type="dxa"/>
            <w:vAlign w:val="center"/>
          </w:tcPr>
          <w:p w14:paraId="0ECC092F"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DELL</w:t>
            </w:r>
            <w:r>
              <w:rPr>
                <w:szCs w:val="21"/>
              </w:rPr>
              <w:t>、联想、三星</w:t>
            </w:r>
          </w:p>
        </w:tc>
        <w:tc>
          <w:tcPr>
            <w:tcW w:w="1970" w:type="dxa"/>
            <w:vAlign w:val="center"/>
          </w:tcPr>
          <w:p w14:paraId="44890ECA"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2808830" w14:textId="77777777" w:rsidTr="00064EEF">
        <w:trPr>
          <w:trHeight w:val="330"/>
          <w:jc w:val="center"/>
        </w:trPr>
        <w:tc>
          <w:tcPr>
            <w:tcW w:w="910" w:type="dxa"/>
            <w:vAlign w:val="center"/>
          </w:tcPr>
          <w:p w14:paraId="517C7B2E"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5</w:t>
            </w:r>
          </w:p>
        </w:tc>
        <w:tc>
          <w:tcPr>
            <w:tcW w:w="1858" w:type="dxa"/>
            <w:vAlign w:val="center"/>
          </w:tcPr>
          <w:p w14:paraId="2F8E73C5"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无线对讲</w:t>
            </w:r>
          </w:p>
        </w:tc>
        <w:tc>
          <w:tcPr>
            <w:tcW w:w="4445" w:type="dxa"/>
            <w:vAlign w:val="center"/>
          </w:tcPr>
          <w:p w14:paraId="06FC212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海能达、摩托罗拉、联想</w:t>
            </w:r>
          </w:p>
        </w:tc>
        <w:tc>
          <w:tcPr>
            <w:tcW w:w="1970" w:type="dxa"/>
            <w:vAlign w:val="center"/>
          </w:tcPr>
          <w:p w14:paraId="1190FE82"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50A11FC1" w14:textId="77777777" w:rsidTr="00064EEF">
        <w:trPr>
          <w:trHeight w:val="330"/>
          <w:jc w:val="center"/>
        </w:trPr>
        <w:tc>
          <w:tcPr>
            <w:tcW w:w="910" w:type="dxa"/>
            <w:vAlign w:val="center"/>
          </w:tcPr>
          <w:p w14:paraId="17F54D71"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6</w:t>
            </w:r>
          </w:p>
        </w:tc>
        <w:tc>
          <w:tcPr>
            <w:tcW w:w="1858" w:type="dxa"/>
            <w:vAlign w:val="center"/>
          </w:tcPr>
          <w:p w14:paraId="38A89DC7"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交换机</w:t>
            </w:r>
          </w:p>
        </w:tc>
        <w:tc>
          <w:tcPr>
            <w:tcW w:w="4445" w:type="dxa"/>
            <w:vAlign w:val="center"/>
          </w:tcPr>
          <w:p w14:paraId="37B9AED7"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赫斯曼、西门子、和利时、华为</w:t>
            </w:r>
          </w:p>
        </w:tc>
        <w:tc>
          <w:tcPr>
            <w:tcW w:w="1970" w:type="dxa"/>
            <w:vAlign w:val="center"/>
          </w:tcPr>
          <w:p w14:paraId="697535E2"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1CECC9A8" w14:textId="77777777" w:rsidTr="00064EEF">
        <w:trPr>
          <w:trHeight w:val="330"/>
          <w:jc w:val="center"/>
        </w:trPr>
        <w:tc>
          <w:tcPr>
            <w:tcW w:w="910" w:type="dxa"/>
            <w:vAlign w:val="center"/>
          </w:tcPr>
          <w:p w14:paraId="504C043B"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7</w:t>
            </w:r>
          </w:p>
        </w:tc>
        <w:tc>
          <w:tcPr>
            <w:tcW w:w="1858" w:type="dxa"/>
            <w:vAlign w:val="center"/>
          </w:tcPr>
          <w:p w14:paraId="0F4B327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服务器</w:t>
            </w:r>
          </w:p>
        </w:tc>
        <w:tc>
          <w:tcPr>
            <w:tcW w:w="4445" w:type="dxa"/>
            <w:vAlign w:val="center"/>
          </w:tcPr>
          <w:p w14:paraId="52DBA95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DELL</w:t>
            </w:r>
            <w:r>
              <w:rPr>
                <w:szCs w:val="21"/>
              </w:rPr>
              <w:t>、华为、</w:t>
            </w:r>
            <w:r>
              <w:rPr>
                <w:szCs w:val="21"/>
              </w:rPr>
              <w:t>H3C</w:t>
            </w:r>
          </w:p>
        </w:tc>
        <w:tc>
          <w:tcPr>
            <w:tcW w:w="1970" w:type="dxa"/>
            <w:vAlign w:val="center"/>
          </w:tcPr>
          <w:p w14:paraId="4FFC4B9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冗余电源</w:t>
            </w:r>
          </w:p>
        </w:tc>
      </w:tr>
      <w:tr w:rsidR="000B0481" w14:paraId="22F441DE" w14:textId="77777777" w:rsidTr="00064EEF">
        <w:trPr>
          <w:trHeight w:val="330"/>
          <w:jc w:val="center"/>
        </w:trPr>
        <w:tc>
          <w:tcPr>
            <w:tcW w:w="910" w:type="dxa"/>
            <w:vAlign w:val="center"/>
          </w:tcPr>
          <w:p w14:paraId="4300F7CA"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8</w:t>
            </w:r>
          </w:p>
        </w:tc>
        <w:tc>
          <w:tcPr>
            <w:tcW w:w="1858" w:type="dxa"/>
            <w:vAlign w:val="center"/>
          </w:tcPr>
          <w:p w14:paraId="172EDE5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氧量分析仪</w:t>
            </w:r>
          </w:p>
        </w:tc>
        <w:tc>
          <w:tcPr>
            <w:tcW w:w="4445" w:type="dxa"/>
            <w:vAlign w:val="center"/>
          </w:tcPr>
          <w:p w14:paraId="7C14A743"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ABB</w:t>
            </w:r>
            <w:r>
              <w:rPr>
                <w:szCs w:val="21"/>
              </w:rPr>
              <w:t>、西门子、仕富梅、梅特勒托利多</w:t>
            </w:r>
          </w:p>
        </w:tc>
        <w:tc>
          <w:tcPr>
            <w:tcW w:w="1970" w:type="dxa"/>
            <w:vAlign w:val="center"/>
          </w:tcPr>
          <w:p w14:paraId="3F61B89D"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0B687928" w14:textId="77777777" w:rsidTr="00064EEF">
        <w:trPr>
          <w:trHeight w:val="330"/>
          <w:jc w:val="center"/>
        </w:trPr>
        <w:tc>
          <w:tcPr>
            <w:tcW w:w="910" w:type="dxa"/>
            <w:vAlign w:val="center"/>
          </w:tcPr>
          <w:p w14:paraId="0F8FAB88"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4</w:t>
            </w:r>
            <w:r>
              <w:rPr>
                <w:szCs w:val="21"/>
              </w:rPr>
              <w:t>9</w:t>
            </w:r>
          </w:p>
        </w:tc>
        <w:tc>
          <w:tcPr>
            <w:tcW w:w="1858" w:type="dxa"/>
            <w:vAlign w:val="center"/>
          </w:tcPr>
          <w:p w14:paraId="15B437A2"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端子、继电器、空开</w:t>
            </w:r>
          </w:p>
        </w:tc>
        <w:tc>
          <w:tcPr>
            <w:tcW w:w="4445" w:type="dxa"/>
            <w:vAlign w:val="center"/>
          </w:tcPr>
          <w:p w14:paraId="3DC6F04F"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菲尼克斯、魏德米勒、施耐德</w:t>
            </w:r>
          </w:p>
        </w:tc>
        <w:tc>
          <w:tcPr>
            <w:tcW w:w="1970" w:type="dxa"/>
            <w:vAlign w:val="center"/>
          </w:tcPr>
          <w:p w14:paraId="13FDD1DB"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49DCF773" w14:textId="77777777" w:rsidTr="00064EEF">
        <w:trPr>
          <w:trHeight w:val="330"/>
          <w:jc w:val="center"/>
        </w:trPr>
        <w:tc>
          <w:tcPr>
            <w:tcW w:w="910" w:type="dxa"/>
            <w:vAlign w:val="center"/>
          </w:tcPr>
          <w:p w14:paraId="41FCA8A8"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lastRenderedPageBreak/>
              <w:t>5</w:t>
            </w:r>
            <w:r>
              <w:rPr>
                <w:szCs w:val="21"/>
              </w:rPr>
              <w:t>0</w:t>
            </w:r>
          </w:p>
        </w:tc>
        <w:tc>
          <w:tcPr>
            <w:tcW w:w="1858" w:type="dxa"/>
            <w:vAlign w:val="center"/>
          </w:tcPr>
          <w:p w14:paraId="14DF068E"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柜内</w:t>
            </w:r>
            <w:r>
              <w:rPr>
                <w:szCs w:val="21"/>
              </w:rPr>
              <w:t>24V</w:t>
            </w:r>
            <w:r>
              <w:rPr>
                <w:szCs w:val="21"/>
              </w:rPr>
              <w:t>直流电源</w:t>
            </w:r>
          </w:p>
        </w:tc>
        <w:tc>
          <w:tcPr>
            <w:tcW w:w="4445" w:type="dxa"/>
            <w:vAlign w:val="center"/>
          </w:tcPr>
          <w:p w14:paraId="4B0B410A"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菲尼克斯、西门子、施耐德</w:t>
            </w:r>
          </w:p>
        </w:tc>
        <w:tc>
          <w:tcPr>
            <w:tcW w:w="1970" w:type="dxa"/>
            <w:vAlign w:val="center"/>
          </w:tcPr>
          <w:p w14:paraId="09CAF31B"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5F1EA31C" w14:textId="77777777" w:rsidTr="00064EEF">
        <w:trPr>
          <w:trHeight w:val="330"/>
          <w:jc w:val="center"/>
        </w:trPr>
        <w:tc>
          <w:tcPr>
            <w:tcW w:w="910" w:type="dxa"/>
            <w:vAlign w:val="center"/>
          </w:tcPr>
          <w:p w14:paraId="3D0DC9CC"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5</w:t>
            </w:r>
            <w:r>
              <w:rPr>
                <w:szCs w:val="21"/>
              </w:rPr>
              <w:t>1</w:t>
            </w:r>
          </w:p>
        </w:tc>
        <w:tc>
          <w:tcPr>
            <w:tcW w:w="1858" w:type="dxa"/>
            <w:vAlign w:val="center"/>
          </w:tcPr>
          <w:p w14:paraId="55037AD7"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CEMS</w:t>
            </w:r>
          </w:p>
        </w:tc>
        <w:tc>
          <w:tcPr>
            <w:tcW w:w="4445" w:type="dxa"/>
            <w:vAlign w:val="center"/>
          </w:tcPr>
          <w:p w14:paraId="018C5AE2" w14:textId="77777777" w:rsidR="000B0481" w:rsidRDefault="000B0481" w:rsidP="00064EEF">
            <w:pPr>
              <w:tabs>
                <w:tab w:val="left" w:pos="629"/>
              </w:tabs>
              <w:adjustRightInd w:val="0"/>
              <w:snapToGrid w:val="0"/>
              <w:spacing w:line="360" w:lineRule="exact"/>
              <w:jc w:val="left"/>
              <w:textAlignment w:val="baseline"/>
              <w:rPr>
                <w:szCs w:val="21"/>
              </w:rPr>
            </w:pPr>
            <w:r>
              <w:rPr>
                <w:rFonts w:hint="eastAsia"/>
                <w:szCs w:val="21"/>
              </w:rPr>
              <w:t>中科</w:t>
            </w:r>
            <w:r>
              <w:rPr>
                <w:szCs w:val="21"/>
              </w:rPr>
              <w:t>天融、美国热电、广州怡文</w:t>
            </w:r>
          </w:p>
        </w:tc>
        <w:tc>
          <w:tcPr>
            <w:tcW w:w="1970" w:type="dxa"/>
            <w:vAlign w:val="center"/>
          </w:tcPr>
          <w:p w14:paraId="00873C3D"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54766F8E" w14:textId="77777777" w:rsidTr="00064EEF">
        <w:trPr>
          <w:trHeight w:val="330"/>
          <w:jc w:val="center"/>
        </w:trPr>
        <w:tc>
          <w:tcPr>
            <w:tcW w:w="910" w:type="dxa"/>
            <w:vAlign w:val="center"/>
          </w:tcPr>
          <w:p w14:paraId="3564624B"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5</w:t>
            </w:r>
            <w:r>
              <w:rPr>
                <w:szCs w:val="21"/>
              </w:rPr>
              <w:t>2</w:t>
            </w:r>
          </w:p>
        </w:tc>
        <w:tc>
          <w:tcPr>
            <w:tcW w:w="1858" w:type="dxa"/>
            <w:vAlign w:val="center"/>
          </w:tcPr>
          <w:p w14:paraId="671B9ECD"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氨逃逸</w:t>
            </w:r>
          </w:p>
        </w:tc>
        <w:tc>
          <w:tcPr>
            <w:tcW w:w="4445" w:type="dxa"/>
            <w:vAlign w:val="center"/>
          </w:tcPr>
          <w:p w14:paraId="29A80A3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挪威</w:t>
            </w:r>
            <w:r>
              <w:rPr>
                <w:szCs w:val="21"/>
              </w:rPr>
              <w:t>NEO</w:t>
            </w:r>
            <w:r>
              <w:rPr>
                <w:szCs w:val="21"/>
              </w:rPr>
              <w:t>、西门子、</w:t>
            </w:r>
            <w:r>
              <w:rPr>
                <w:szCs w:val="21"/>
              </w:rPr>
              <w:t>ABB</w:t>
            </w:r>
            <w:r>
              <w:rPr>
                <w:szCs w:val="21"/>
              </w:rPr>
              <w:t>、</w:t>
            </w:r>
            <w:r>
              <w:rPr>
                <w:rFonts w:hint="eastAsia"/>
                <w:szCs w:val="21"/>
              </w:rPr>
              <w:t>中科</w:t>
            </w:r>
            <w:r>
              <w:rPr>
                <w:szCs w:val="21"/>
              </w:rPr>
              <w:t>天融</w:t>
            </w:r>
          </w:p>
        </w:tc>
        <w:tc>
          <w:tcPr>
            <w:tcW w:w="1970" w:type="dxa"/>
            <w:vAlign w:val="center"/>
          </w:tcPr>
          <w:p w14:paraId="2E9CE7D4"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25FAAC98" w14:textId="77777777" w:rsidTr="00064EEF">
        <w:trPr>
          <w:trHeight w:val="660"/>
          <w:jc w:val="center"/>
        </w:trPr>
        <w:tc>
          <w:tcPr>
            <w:tcW w:w="910" w:type="dxa"/>
            <w:vAlign w:val="center"/>
          </w:tcPr>
          <w:p w14:paraId="5EA2759F"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5</w:t>
            </w:r>
            <w:r>
              <w:rPr>
                <w:szCs w:val="21"/>
              </w:rPr>
              <w:t>3</w:t>
            </w:r>
          </w:p>
        </w:tc>
        <w:tc>
          <w:tcPr>
            <w:tcW w:w="1858" w:type="dxa"/>
            <w:vAlign w:val="center"/>
          </w:tcPr>
          <w:p w14:paraId="19874934"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电伴热带</w:t>
            </w:r>
          </w:p>
        </w:tc>
        <w:tc>
          <w:tcPr>
            <w:tcW w:w="4445" w:type="dxa"/>
            <w:vAlign w:val="center"/>
          </w:tcPr>
          <w:p w14:paraId="76100DB4"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安徽蒙特尔电缆集团有限公司、安徽环瑞电热器材有限公司、廊坊国锐电伴热有限公司</w:t>
            </w:r>
          </w:p>
        </w:tc>
        <w:tc>
          <w:tcPr>
            <w:tcW w:w="1970" w:type="dxa"/>
            <w:vAlign w:val="center"/>
          </w:tcPr>
          <w:p w14:paraId="60EAACF9"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2DBDAD82" w14:textId="77777777" w:rsidTr="00064EEF">
        <w:trPr>
          <w:trHeight w:val="660"/>
          <w:jc w:val="center"/>
        </w:trPr>
        <w:tc>
          <w:tcPr>
            <w:tcW w:w="910" w:type="dxa"/>
            <w:vAlign w:val="center"/>
          </w:tcPr>
          <w:p w14:paraId="1CBBF86C"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5</w:t>
            </w:r>
            <w:r>
              <w:rPr>
                <w:szCs w:val="21"/>
              </w:rPr>
              <w:t>4</w:t>
            </w:r>
          </w:p>
        </w:tc>
        <w:tc>
          <w:tcPr>
            <w:tcW w:w="1858" w:type="dxa"/>
            <w:vAlign w:val="center"/>
          </w:tcPr>
          <w:p w14:paraId="7235F95C"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CO</w:t>
            </w:r>
            <w:r>
              <w:rPr>
                <w:szCs w:val="21"/>
              </w:rPr>
              <w:t>分析仪</w:t>
            </w:r>
          </w:p>
        </w:tc>
        <w:tc>
          <w:tcPr>
            <w:tcW w:w="4445" w:type="dxa"/>
            <w:vAlign w:val="center"/>
          </w:tcPr>
          <w:p w14:paraId="1BAC2C1F" w14:textId="77777777" w:rsidR="000B0481" w:rsidRDefault="000B0481" w:rsidP="00064EEF">
            <w:pPr>
              <w:tabs>
                <w:tab w:val="left" w:pos="629"/>
              </w:tabs>
              <w:adjustRightInd w:val="0"/>
              <w:snapToGrid w:val="0"/>
              <w:spacing w:line="360" w:lineRule="exact"/>
              <w:jc w:val="left"/>
              <w:textAlignment w:val="baseline"/>
              <w:rPr>
                <w:szCs w:val="21"/>
              </w:rPr>
            </w:pPr>
            <w:bookmarkStart w:id="3" w:name="RANGE!C120"/>
            <w:r>
              <w:rPr>
                <w:szCs w:val="21"/>
              </w:rPr>
              <w:t>挪威</w:t>
            </w:r>
            <w:r>
              <w:rPr>
                <w:szCs w:val="21"/>
              </w:rPr>
              <w:t>NEO</w:t>
            </w:r>
            <w:r>
              <w:rPr>
                <w:szCs w:val="21"/>
              </w:rPr>
              <w:t>、</w:t>
            </w:r>
            <w:r>
              <w:rPr>
                <w:szCs w:val="21"/>
              </w:rPr>
              <w:t>ABB</w:t>
            </w:r>
            <w:r>
              <w:rPr>
                <w:szCs w:val="21"/>
              </w:rPr>
              <w:t>、西门子、仕富梅、梅特勒托利多</w:t>
            </w:r>
            <w:bookmarkEnd w:id="3"/>
          </w:p>
        </w:tc>
        <w:tc>
          <w:tcPr>
            <w:tcW w:w="1970" w:type="dxa"/>
            <w:vAlign w:val="center"/>
          </w:tcPr>
          <w:p w14:paraId="372551BE" w14:textId="77777777" w:rsidR="000B0481" w:rsidRDefault="000B0481" w:rsidP="00064EEF">
            <w:pPr>
              <w:tabs>
                <w:tab w:val="left" w:pos="629"/>
              </w:tabs>
              <w:adjustRightInd w:val="0"/>
              <w:snapToGrid w:val="0"/>
              <w:spacing w:line="360" w:lineRule="exact"/>
              <w:jc w:val="left"/>
              <w:textAlignment w:val="baseline"/>
              <w:rPr>
                <w:szCs w:val="21"/>
              </w:rPr>
            </w:pPr>
          </w:p>
        </w:tc>
      </w:tr>
      <w:tr w:rsidR="000B0481" w14:paraId="4E336EFC" w14:textId="77777777" w:rsidTr="00064EEF">
        <w:trPr>
          <w:trHeight w:val="660"/>
          <w:jc w:val="center"/>
        </w:trPr>
        <w:tc>
          <w:tcPr>
            <w:tcW w:w="910" w:type="dxa"/>
            <w:vAlign w:val="center"/>
          </w:tcPr>
          <w:p w14:paraId="60B612A4" w14:textId="77777777" w:rsidR="000B0481" w:rsidRDefault="000B0481" w:rsidP="00064EEF">
            <w:pPr>
              <w:tabs>
                <w:tab w:val="left" w:pos="629"/>
              </w:tabs>
              <w:adjustRightInd w:val="0"/>
              <w:snapToGrid w:val="0"/>
              <w:spacing w:line="360" w:lineRule="exact"/>
              <w:jc w:val="center"/>
              <w:textAlignment w:val="baseline"/>
              <w:rPr>
                <w:szCs w:val="21"/>
              </w:rPr>
            </w:pPr>
            <w:r>
              <w:rPr>
                <w:rFonts w:hint="eastAsia"/>
                <w:szCs w:val="21"/>
              </w:rPr>
              <w:t>5</w:t>
            </w:r>
            <w:r>
              <w:rPr>
                <w:szCs w:val="21"/>
              </w:rPr>
              <w:t>5</w:t>
            </w:r>
          </w:p>
        </w:tc>
        <w:tc>
          <w:tcPr>
            <w:tcW w:w="1858" w:type="dxa"/>
            <w:vAlign w:val="center"/>
          </w:tcPr>
          <w:p w14:paraId="43F6032E"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分体立柜式空调</w:t>
            </w:r>
          </w:p>
        </w:tc>
        <w:tc>
          <w:tcPr>
            <w:tcW w:w="4445" w:type="dxa"/>
            <w:vAlign w:val="center"/>
          </w:tcPr>
          <w:p w14:paraId="4FE4E13D"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民用空冷：格力、美的、海尔</w:t>
            </w:r>
          </w:p>
          <w:p w14:paraId="1AA1BFB9"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工业空冷：常熟市特种冷冻机、宁波惠康、上海海立特种制冷设备</w:t>
            </w:r>
            <w:r>
              <w:rPr>
                <w:szCs w:val="21"/>
              </w:rPr>
              <w:br/>
            </w:r>
            <w:r>
              <w:rPr>
                <w:szCs w:val="21"/>
              </w:rPr>
              <w:t>水冷（深圳麦克维尔、开利、约克）</w:t>
            </w:r>
          </w:p>
        </w:tc>
        <w:tc>
          <w:tcPr>
            <w:tcW w:w="1970" w:type="dxa"/>
            <w:vAlign w:val="center"/>
          </w:tcPr>
          <w:p w14:paraId="4A44D886" w14:textId="77777777" w:rsidR="000B0481" w:rsidRDefault="000B0481" w:rsidP="00064EEF">
            <w:pPr>
              <w:tabs>
                <w:tab w:val="left" w:pos="629"/>
              </w:tabs>
              <w:adjustRightInd w:val="0"/>
              <w:snapToGrid w:val="0"/>
              <w:spacing w:line="360" w:lineRule="exact"/>
              <w:jc w:val="left"/>
              <w:textAlignment w:val="baseline"/>
              <w:rPr>
                <w:szCs w:val="21"/>
              </w:rPr>
            </w:pPr>
            <w:r>
              <w:rPr>
                <w:szCs w:val="21"/>
              </w:rPr>
              <w:t>防爆区域配备防爆空调</w:t>
            </w:r>
          </w:p>
        </w:tc>
      </w:tr>
    </w:tbl>
    <w:p w14:paraId="5846CB0E" w14:textId="77777777" w:rsidR="00225BF0" w:rsidRPr="000B0481" w:rsidRDefault="00225BF0" w:rsidP="00225BF0">
      <w:pPr>
        <w:pStyle w:val="PXL4"/>
        <w:ind w:firstLine="482"/>
        <w:rPr>
          <w:b/>
          <w:bCs/>
          <w:color w:val="EE0000"/>
        </w:rPr>
      </w:pPr>
    </w:p>
    <w:bookmarkEnd w:id="1"/>
    <w:p w14:paraId="07C4224E" w14:textId="31EC78F8" w:rsidR="00F72300" w:rsidRDefault="00F72300" w:rsidP="00225BF0">
      <w:pPr>
        <w:pStyle w:val="1PXL"/>
      </w:pPr>
      <w:r>
        <w:rPr>
          <w:rFonts w:hint="eastAsia"/>
        </w:rPr>
        <w:t>设备</w:t>
      </w:r>
      <w:r>
        <w:t>技术数据表</w:t>
      </w:r>
      <w:r w:rsidR="00225BF0">
        <w:rPr>
          <w:rFonts w:hint="eastAsia"/>
        </w:rPr>
        <w:t>（乙方填写）</w:t>
      </w:r>
    </w:p>
    <w:p w14:paraId="5E0B45D0" w14:textId="020D1C28" w:rsidR="00225BF0" w:rsidRDefault="00225BF0" w:rsidP="00225BF0">
      <w:pPr>
        <w:pStyle w:val="2PXL"/>
      </w:pPr>
      <w:r>
        <w:t>插板阀</w:t>
      </w:r>
    </w:p>
    <w:tbl>
      <w:tblPr>
        <w:tblStyle w:val="tabPXL"/>
        <w:tblW w:w="5000" w:type="pct"/>
        <w:tblLook w:val="04A0" w:firstRow="1" w:lastRow="0" w:firstColumn="1" w:lastColumn="0" w:noHBand="0" w:noVBand="1"/>
      </w:tblPr>
      <w:tblGrid>
        <w:gridCol w:w="768"/>
        <w:gridCol w:w="1671"/>
        <w:gridCol w:w="2020"/>
        <w:gridCol w:w="1968"/>
        <w:gridCol w:w="2048"/>
      </w:tblGrid>
      <w:tr w:rsidR="00225BF0" w14:paraId="44A14FED" w14:textId="77777777" w:rsidTr="00DC7112">
        <w:tc>
          <w:tcPr>
            <w:tcW w:w="453" w:type="pct"/>
          </w:tcPr>
          <w:p w14:paraId="71823319" w14:textId="77777777" w:rsidR="00225BF0" w:rsidRDefault="00225BF0" w:rsidP="00DC7112">
            <w:pPr>
              <w:pStyle w:val="PXL8"/>
            </w:pPr>
          </w:p>
        </w:tc>
        <w:tc>
          <w:tcPr>
            <w:tcW w:w="986" w:type="pct"/>
          </w:tcPr>
          <w:p w14:paraId="2AEF2D8F" w14:textId="77777777" w:rsidR="00225BF0" w:rsidRDefault="00225BF0" w:rsidP="00DC7112">
            <w:pPr>
              <w:pStyle w:val="PXL8"/>
            </w:pPr>
          </w:p>
        </w:tc>
        <w:tc>
          <w:tcPr>
            <w:tcW w:w="1192" w:type="pct"/>
          </w:tcPr>
          <w:p w14:paraId="694C0124" w14:textId="411D6B17" w:rsidR="00225BF0" w:rsidRDefault="00225BF0" w:rsidP="00DC7112">
            <w:pPr>
              <w:pStyle w:val="PXL8"/>
              <w:rPr>
                <w:color w:val="000000"/>
              </w:rPr>
            </w:pPr>
          </w:p>
        </w:tc>
        <w:tc>
          <w:tcPr>
            <w:tcW w:w="1161" w:type="pct"/>
          </w:tcPr>
          <w:p w14:paraId="308ABFBB" w14:textId="5246975D" w:rsidR="00225BF0" w:rsidRDefault="00225BF0" w:rsidP="00DC7112">
            <w:pPr>
              <w:pStyle w:val="PXL8"/>
              <w:rPr>
                <w:color w:val="000000"/>
              </w:rPr>
            </w:pPr>
          </w:p>
        </w:tc>
        <w:tc>
          <w:tcPr>
            <w:tcW w:w="1208" w:type="pct"/>
          </w:tcPr>
          <w:p w14:paraId="15DFC550" w14:textId="558DF913" w:rsidR="00225BF0" w:rsidRDefault="00225BF0" w:rsidP="00DC7112">
            <w:pPr>
              <w:pStyle w:val="PXL8"/>
              <w:rPr>
                <w:color w:val="000000"/>
              </w:rPr>
            </w:pPr>
          </w:p>
        </w:tc>
      </w:tr>
      <w:tr w:rsidR="00225BF0" w14:paraId="3C60FC95" w14:textId="77777777" w:rsidTr="00DC7112">
        <w:tc>
          <w:tcPr>
            <w:tcW w:w="453" w:type="pct"/>
          </w:tcPr>
          <w:p w14:paraId="7B8403F9" w14:textId="77777777" w:rsidR="00225BF0" w:rsidRDefault="00225BF0" w:rsidP="00DC7112">
            <w:pPr>
              <w:pStyle w:val="PXL8"/>
            </w:pPr>
            <w:r>
              <w:t>1</w:t>
            </w:r>
          </w:p>
        </w:tc>
        <w:tc>
          <w:tcPr>
            <w:tcW w:w="986" w:type="pct"/>
          </w:tcPr>
          <w:p w14:paraId="12994F3C" w14:textId="77777777" w:rsidR="00225BF0" w:rsidRDefault="00225BF0" w:rsidP="00DC7112">
            <w:pPr>
              <w:pStyle w:val="PXL8"/>
            </w:pPr>
            <w:r>
              <w:t>型号</w:t>
            </w:r>
          </w:p>
        </w:tc>
        <w:tc>
          <w:tcPr>
            <w:tcW w:w="1192" w:type="pct"/>
          </w:tcPr>
          <w:p w14:paraId="1E817A4E" w14:textId="77777777" w:rsidR="00225BF0" w:rsidRDefault="00225BF0" w:rsidP="00DC7112">
            <w:pPr>
              <w:pStyle w:val="PXL8"/>
              <w:rPr>
                <w:color w:val="000000"/>
              </w:rPr>
            </w:pPr>
          </w:p>
        </w:tc>
        <w:tc>
          <w:tcPr>
            <w:tcW w:w="1161" w:type="pct"/>
          </w:tcPr>
          <w:p w14:paraId="683DBD14" w14:textId="77777777" w:rsidR="00225BF0" w:rsidRDefault="00225BF0" w:rsidP="00DC7112">
            <w:pPr>
              <w:pStyle w:val="PXL8"/>
              <w:rPr>
                <w:color w:val="000000"/>
              </w:rPr>
            </w:pPr>
          </w:p>
        </w:tc>
        <w:tc>
          <w:tcPr>
            <w:tcW w:w="1208" w:type="pct"/>
          </w:tcPr>
          <w:p w14:paraId="238B91B1" w14:textId="77777777" w:rsidR="00225BF0" w:rsidRDefault="00225BF0" w:rsidP="00DC7112">
            <w:pPr>
              <w:pStyle w:val="PXL8"/>
              <w:rPr>
                <w:color w:val="000000"/>
              </w:rPr>
            </w:pPr>
          </w:p>
        </w:tc>
      </w:tr>
      <w:tr w:rsidR="00225BF0" w14:paraId="2EC4C5A1" w14:textId="77777777" w:rsidTr="00DC7112">
        <w:tc>
          <w:tcPr>
            <w:tcW w:w="453" w:type="pct"/>
          </w:tcPr>
          <w:p w14:paraId="6FC6AC54" w14:textId="77777777" w:rsidR="00225BF0" w:rsidRDefault="00225BF0" w:rsidP="00DC7112">
            <w:pPr>
              <w:pStyle w:val="PXL8"/>
            </w:pPr>
            <w:r>
              <w:t>2</w:t>
            </w:r>
          </w:p>
        </w:tc>
        <w:tc>
          <w:tcPr>
            <w:tcW w:w="986" w:type="pct"/>
          </w:tcPr>
          <w:p w14:paraId="33CE084E" w14:textId="77777777" w:rsidR="00225BF0" w:rsidRDefault="00225BF0" w:rsidP="00DC7112">
            <w:pPr>
              <w:pStyle w:val="PXL8"/>
            </w:pPr>
            <w:r>
              <w:t>数量</w:t>
            </w:r>
          </w:p>
        </w:tc>
        <w:tc>
          <w:tcPr>
            <w:tcW w:w="1192" w:type="pct"/>
          </w:tcPr>
          <w:p w14:paraId="0221607F" w14:textId="77777777" w:rsidR="00225BF0" w:rsidRDefault="00225BF0" w:rsidP="00DC7112">
            <w:pPr>
              <w:pStyle w:val="PXL8"/>
            </w:pPr>
            <w:r>
              <w:rPr>
                <w:color w:val="000000"/>
              </w:rPr>
              <w:t>台</w:t>
            </w:r>
          </w:p>
        </w:tc>
        <w:tc>
          <w:tcPr>
            <w:tcW w:w="1161" w:type="pct"/>
          </w:tcPr>
          <w:p w14:paraId="557F988A" w14:textId="77777777" w:rsidR="00225BF0" w:rsidRDefault="00225BF0" w:rsidP="00DC7112">
            <w:pPr>
              <w:pStyle w:val="PXL8"/>
            </w:pPr>
            <w:r>
              <w:rPr>
                <w:color w:val="000000"/>
              </w:rPr>
              <w:t>台</w:t>
            </w:r>
          </w:p>
        </w:tc>
        <w:tc>
          <w:tcPr>
            <w:tcW w:w="1208" w:type="pct"/>
          </w:tcPr>
          <w:p w14:paraId="1B0BCD04" w14:textId="77777777" w:rsidR="00225BF0" w:rsidRDefault="00225BF0" w:rsidP="00DC7112">
            <w:pPr>
              <w:pStyle w:val="PXL8"/>
              <w:rPr>
                <w:color w:val="000000"/>
              </w:rPr>
            </w:pPr>
            <w:r>
              <w:rPr>
                <w:color w:val="000000"/>
              </w:rPr>
              <w:t>台</w:t>
            </w:r>
          </w:p>
        </w:tc>
      </w:tr>
      <w:tr w:rsidR="00225BF0" w14:paraId="2E2EBBDF" w14:textId="77777777" w:rsidTr="00DC7112">
        <w:tc>
          <w:tcPr>
            <w:tcW w:w="453" w:type="pct"/>
          </w:tcPr>
          <w:p w14:paraId="4DDE8DA6" w14:textId="77777777" w:rsidR="00225BF0" w:rsidRDefault="00225BF0" w:rsidP="00DC7112">
            <w:pPr>
              <w:pStyle w:val="PXL8"/>
            </w:pPr>
            <w:r>
              <w:t>3</w:t>
            </w:r>
          </w:p>
        </w:tc>
        <w:tc>
          <w:tcPr>
            <w:tcW w:w="986" w:type="pct"/>
          </w:tcPr>
          <w:p w14:paraId="6DED032D" w14:textId="77777777" w:rsidR="00225BF0" w:rsidRDefault="00225BF0" w:rsidP="00DC7112">
            <w:pPr>
              <w:pStyle w:val="PXL8"/>
            </w:pPr>
            <w:r>
              <w:t>进出口尺寸（</w:t>
            </w:r>
            <w:r>
              <w:t>mm</w:t>
            </w:r>
            <w:r>
              <w:t>）</w:t>
            </w:r>
          </w:p>
        </w:tc>
        <w:tc>
          <w:tcPr>
            <w:tcW w:w="1192" w:type="pct"/>
          </w:tcPr>
          <w:p w14:paraId="389FC870" w14:textId="77777777" w:rsidR="00225BF0" w:rsidRDefault="00225BF0" w:rsidP="00DC7112">
            <w:pPr>
              <w:pStyle w:val="PXL8"/>
              <w:rPr>
                <w:color w:val="FF0000"/>
                <w:highlight w:val="yellow"/>
              </w:rPr>
            </w:pPr>
          </w:p>
        </w:tc>
        <w:tc>
          <w:tcPr>
            <w:tcW w:w="1161" w:type="pct"/>
          </w:tcPr>
          <w:p w14:paraId="64D94A86" w14:textId="77777777" w:rsidR="00225BF0" w:rsidRDefault="00225BF0" w:rsidP="00DC7112">
            <w:pPr>
              <w:pStyle w:val="PXL8"/>
              <w:rPr>
                <w:color w:val="FF0000"/>
                <w:highlight w:val="yellow"/>
              </w:rPr>
            </w:pPr>
          </w:p>
        </w:tc>
        <w:tc>
          <w:tcPr>
            <w:tcW w:w="1208" w:type="pct"/>
          </w:tcPr>
          <w:p w14:paraId="7F0CEEB6" w14:textId="77777777" w:rsidR="00225BF0" w:rsidRDefault="00225BF0" w:rsidP="00DC7112">
            <w:pPr>
              <w:pStyle w:val="PXL8"/>
              <w:rPr>
                <w:color w:val="FF0000"/>
                <w:highlight w:val="yellow"/>
              </w:rPr>
            </w:pPr>
          </w:p>
        </w:tc>
      </w:tr>
      <w:tr w:rsidR="00225BF0" w14:paraId="3BE9CE3C" w14:textId="77777777" w:rsidTr="00DC7112">
        <w:tc>
          <w:tcPr>
            <w:tcW w:w="453" w:type="pct"/>
          </w:tcPr>
          <w:p w14:paraId="51EA2850" w14:textId="77777777" w:rsidR="00225BF0" w:rsidRDefault="00225BF0" w:rsidP="00DC7112">
            <w:pPr>
              <w:pStyle w:val="PXL8"/>
            </w:pPr>
            <w:r>
              <w:t>4</w:t>
            </w:r>
          </w:p>
        </w:tc>
        <w:tc>
          <w:tcPr>
            <w:tcW w:w="986" w:type="pct"/>
          </w:tcPr>
          <w:p w14:paraId="1F1957C9" w14:textId="77777777" w:rsidR="00225BF0" w:rsidRDefault="00225BF0" w:rsidP="00DC7112">
            <w:pPr>
              <w:pStyle w:val="PXL8"/>
            </w:pPr>
            <w:r>
              <w:t>闸</w:t>
            </w:r>
            <w:r>
              <w:t xml:space="preserve">    </w:t>
            </w:r>
            <w:r>
              <w:t>板</w:t>
            </w:r>
          </w:p>
        </w:tc>
        <w:tc>
          <w:tcPr>
            <w:tcW w:w="1192" w:type="pct"/>
          </w:tcPr>
          <w:p w14:paraId="2A4981E1" w14:textId="77777777" w:rsidR="00225BF0" w:rsidRDefault="00225BF0" w:rsidP="00DC7112">
            <w:pPr>
              <w:pStyle w:val="PXL8"/>
              <w:rPr>
                <w:color w:val="000000"/>
              </w:rPr>
            </w:pPr>
            <w:r>
              <w:rPr>
                <w:rFonts w:hint="eastAsia"/>
                <w:color w:val="000000"/>
              </w:rPr>
              <w:t>1</w:t>
            </w:r>
            <w:r>
              <w:rPr>
                <w:color w:val="000000"/>
              </w:rPr>
              <w:t>6Mn</w:t>
            </w:r>
          </w:p>
        </w:tc>
        <w:tc>
          <w:tcPr>
            <w:tcW w:w="1161" w:type="pct"/>
          </w:tcPr>
          <w:p w14:paraId="61084FA1" w14:textId="77777777" w:rsidR="00225BF0" w:rsidRDefault="00225BF0" w:rsidP="00DC7112">
            <w:pPr>
              <w:pStyle w:val="PXL8"/>
              <w:rPr>
                <w:color w:val="000000"/>
              </w:rPr>
            </w:pPr>
            <w:r>
              <w:rPr>
                <w:rFonts w:hint="eastAsia"/>
                <w:color w:val="000000"/>
              </w:rPr>
              <w:t>1</w:t>
            </w:r>
            <w:r>
              <w:rPr>
                <w:color w:val="000000"/>
              </w:rPr>
              <w:t>6Mn</w:t>
            </w:r>
          </w:p>
        </w:tc>
        <w:tc>
          <w:tcPr>
            <w:tcW w:w="1208" w:type="pct"/>
          </w:tcPr>
          <w:p w14:paraId="16E3CADA" w14:textId="77777777" w:rsidR="00225BF0" w:rsidRDefault="00225BF0" w:rsidP="00DC7112">
            <w:pPr>
              <w:pStyle w:val="PXL8"/>
              <w:rPr>
                <w:color w:val="000000"/>
              </w:rPr>
            </w:pPr>
            <w:r>
              <w:rPr>
                <w:rFonts w:hint="eastAsia"/>
                <w:color w:val="000000"/>
              </w:rPr>
              <w:t>1</w:t>
            </w:r>
            <w:r>
              <w:rPr>
                <w:color w:val="000000"/>
              </w:rPr>
              <w:t>6Mn</w:t>
            </w:r>
          </w:p>
        </w:tc>
      </w:tr>
      <w:tr w:rsidR="00225BF0" w14:paraId="213A7500" w14:textId="77777777" w:rsidTr="00DC7112">
        <w:tc>
          <w:tcPr>
            <w:tcW w:w="453" w:type="pct"/>
          </w:tcPr>
          <w:p w14:paraId="1399A0C0" w14:textId="77777777" w:rsidR="00225BF0" w:rsidRDefault="00225BF0" w:rsidP="00DC7112">
            <w:pPr>
              <w:pStyle w:val="PXL8"/>
            </w:pPr>
            <w:r>
              <w:t>5</w:t>
            </w:r>
          </w:p>
        </w:tc>
        <w:tc>
          <w:tcPr>
            <w:tcW w:w="986" w:type="pct"/>
          </w:tcPr>
          <w:p w14:paraId="07B8AE22" w14:textId="77777777" w:rsidR="00225BF0" w:rsidRDefault="00225BF0" w:rsidP="00DC7112">
            <w:pPr>
              <w:pStyle w:val="PXL8"/>
            </w:pPr>
            <w:r>
              <w:t>丝</w:t>
            </w:r>
            <w:r>
              <w:t xml:space="preserve">    </w:t>
            </w:r>
            <w:r>
              <w:t>杆</w:t>
            </w:r>
          </w:p>
        </w:tc>
        <w:tc>
          <w:tcPr>
            <w:tcW w:w="1192" w:type="pct"/>
          </w:tcPr>
          <w:p w14:paraId="52FD13A9" w14:textId="77777777" w:rsidR="00225BF0" w:rsidRDefault="00225BF0" w:rsidP="00DC7112">
            <w:pPr>
              <w:pStyle w:val="PXL8"/>
              <w:rPr>
                <w:color w:val="000000"/>
              </w:rPr>
            </w:pPr>
            <w:r>
              <w:rPr>
                <w:color w:val="000000"/>
              </w:rPr>
              <w:t>表面镀锌</w:t>
            </w:r>
          </w:p>
        </w:tc>
        <w:tc>
          <w:tcPr>
            <w:tcW w:w="1161" w:type="pct"/>
          </w:tcPr>
          <w:p w14:paraId="51E814E8" w14:textId="77777777" w:rsidR="00225BF0" w:rsidRDefault="00225BF0" w:rsidP="00DC7112">
            <w:pPr>
              <w:pStyle w:val="PXL8"/>
              <w:rPr>
                <w:color w:val="000000"/>
              </w:rPr>
            </w:pPr>
            <w:r>
              <w:rPr>
                <w:color w:val="000000"/>
              </w:rPr>
              <w:t>表面镀锌</w:t>
            </w:r>
          </w:p>
        </w:tc>
        <w:tc>
          <w:tcPr>
            <w:tcW w:w="1208" w:type="pct"/>
          </w:tcPr>
          <w:p w14:paraId="4F76F24E" w14:textId="77777777" w:rsidR="00225BF0" w:rsidRDefault="00225BF0" w:rsidP="00DC7112">
            <w:pPr>
              <w:pStyle w:val="PXL8"/>
              <w:rPr>
                <w:color w:val="000000"/>
              </w:rPr>
            </w:pPr>
            <w:r>
              <w:rPr>
                <w:color w:val="000000"/>
              </w:rPr>
              <w:t>表面镀锌</w:t>
            </w:r>
          </w:p>
        </w:tc>
      </w:tr>
      <w:tr w:rsidR="00225BF0" w14:paraId="6A323256" w14:textId="77777777" w:rsidTr="00DC7112">
        <w:tc>
          <w:tcPr>
            <w:tcW w:w="453" w:type="pct"/>
          </w:tcPr>
          <w:p w14:paraId="5AA75298" w14:textId="77777777" w:rsidR="00225BF0" w:rsidRDefault="00225BF0" w:rsidP="00DC7112">
            <w:pPr>
              <w:pStyle w:val="PXL8"/>
            </w:pPr>
            <w:r>
              <w:t>6</w:t>
            </w:r>
          </w:p>
        </w:tc>
        <w:tc>
          <w:tcPr>
            <w:tcW w:w="986" w:type="pct"/>
          </w:tcPr>
          <w:p w14:paraId="60188A00" w14:textId="77777777" w:rsidR="00225BF0" w:rsidRDefault="00225BF0" w:rsidP="00DC7112">
            <w:pPr>
              <w:pStyle w:val="PXL8"/>
            </w:pPr>
            <w:r>
              <w:t>螺</w:t>
            </w:r>
            <w:r>
              <w:t xml:space="preserve">    </w:t>
            </w:r>
            <w:r>
              <w:t>母</w:t>
            </w:r>
          </w:p>
        </w:tc>
        <w:tc>
          <w:tcPr>
            <w:tcW w:w="1192" w:type="pct"/>
          </w:tcPr>
          <w:p w14:paraId="28731AB6" w14:textId="77777777" w:rsidR="00225BF0" w:rsidRDefault="00225BF0" w:rsidP="00DC7112">
            <w:pPr>
              <w:pStyle w:val="PXL8"/>
              <w:rPr>
                <w:color w:val="000000"/>
              </w:rPr>
            </w:pPr>
          </w:p>
        </w:tc>
        <w:tc>
          <w:tcPr>
            <w:tcW w:w="1161" w:type="pct"/>
          </w:tcPr>
          <w:p w14:paraId="62D4837E" w14:textId="77777777" w:rsidR="00225BF0" w:rsidRDefault="00225BF0" w:rsidP="00DC7112">
            <w:pPr>
              <w:pStyle w:val="PXL8"/>
              <w:rPr>
                <w:color w:val="000000"/>
              </w:rPr>
            </w:pPr>
          </w:p>
        </w:tc>
        <w:tc>
          <w:tcPr>
            <w:tcW w:w="1208" w:type="pct"/>
          </w:tcPr>
          <w:p w14:paraId="0DC56EA4" w14:textId="77777777" w:rsidR="00225BF0" w:rsidRDefault="00225BF0" w:rsidP="00DC7112">
            <w:pPr>
              <w:pStyle w:val="PXL8"/>
              <w:rPr>
                <w:color w:val="000000"/>
              </w:rPr>
            </w:pPr>
          </w:p>
        </w:tc>
      </w:tr>
      <w:tr w:rsidR="00225BF0" w14:paraId="7C050886" w14:textId="77777777" w:rsidTr="00DC7112">
        <w:tc>
          <w:tcPr>
            <w:tcW w:w="453" w:type="pct"/>
          </w:tcPr>
          <w:p w14:paraId="22C20641" w14:textId="77777777" w:rsidR="00225BF0" w:rsidRDefault="00225BF0" w:rsidP="00DC7112">
            <w:pPr>
              <w:pStyle w:val="PXL8"/>
            </w:pPr>
            <w:r>
              <w:t>7</w:t>
            </w:r>
          </w:p>
        </w:tc>
        <w:tc>
          <w:tcPr>
            <w:tcW w:w="986" w:type="pct"/>
          </w:tcPr>
          <w:p w14:paraId="0876AC81" w14:textId="77777777" w:rsidR="00225BF0" w:rsidRDefault="00225BF0" w:rsidP="00DC7112">
            <w:pPr>
              <w:pStyle w:val="PXL8"/>
            </w:pPr>
            <w:r>
              <w:t>手</w:t>
            </w:r>
            <w:r>
              <w:t xml:space="preserve">    </w:t>
            </w:r>
            <w:r>
              <w:t>轮</w:t>
            </w:r>
          </w:p>
        </w:tc>
        <w:tc>
          <w:tcPr>
            <w:tcW w:w="1192" w:type="pct"/>
          </w:tcPr>
          <w:p w14:paraId="4BC48FE1" w14:textId="77777777" w:rsidR="00225BF0" w:rsidRDefault="00225BF0" w:rsidP="00DC7112">
            <w:pPr>
              <w:pStyle w:val="PXL8"/>
              <w:rPr>
                <w:color w:val="000000"/>
              </w:rPr>
            </w:pPr>
          </w:p>
        </w:tc>
        <w:tc>
          <w:tcPr>
            <w:tcW w:w="1161" w:type="pct"/>
          </w:tcPr>
          <w:p w14:paraId="4ED07B5C" w14:textId="77777777" w:rsidR="00225BF0" w:rsidRDefault="00225BF0" w:rsidP="00DC7112">
            <w:pPr>
              <w:pStyle w:val="PXL8"/>
              <w:rPr>
                <w:color w:val="000000"/>
              </w:rPr>
            </w:pPr>
          </w:p>
        </w:tc>
        <w:tc>
          <w:tcPr>
            <w:tcW w:w="1208" w:type="pct"/>
          </w:tcPr>
          <w:p w14:paraId="2F196359" w14:textId="77777777" w:rsidR="00225BF0" w:rsidRDefault="00225BF0" w:rsidP="00DC7112">
            <w:pPr>
              <w:pStyle w:val="PXL8"/>
              <w:rPr>
                <w:color w:val="000000"/>
              </w:rPr>
            </w:pPr>
          </w:p>
        </w:tc>
      </w:tr>
      <w:tr w:rsidR="00225BF0" w14:paraId="447D73BD" w14:textId="77777777" w:rsidTr="00DC7112">
        <w:tc>
          <w:tcPr>
            <w:tcW w:w="453" w:type="pct"/>
          </w:tcPr>
          <w:p w14:paraId="6824E98C" w14:textId="77777777" w:rsidR="00225BF0" w:rsidRDefault="00225BF0" w:rsidP="00DC7112">
            <w:pPr>
              <w:pStyle w:val="PXL8"/>
            </w:pPr>
            <w:r>
              <w:t>8</w:t>
            </w:r>
          </w:p>
        </w:tc>
        <w:tc>
          <w:tcPr>
            <w:tcW w:w="986" w:type="pct"/>
          </w:tcPr>
          <w:p w14:paraId="6B209D36" w14:textId="77777777" w:rsidR="00225BF0" w:rsidRDefault="00225BF0" w:rsidP="00DC7112">
            <w:pPr>
              <w:pStyle w:val="PXL8"/>
            </w:pPr>
            <w:r>
              <w:t>重量（</w:t>
            </w:r>
            <w:r>
              <w:rPr>
                <w:rFonts w:hint="eastAsia"/>
                <w:color w:val="000000"/>
              </w:rPr>
              <w:t>kg</w:t>
            </w:r>
            <w:r>
              <w:t>）</w:t>
            </w:r>
          </w:p>
        </w:tc>
        <w:tc>
          <w:tcPr>
            <w:tcW w:w="1192" w:type="pct"/>
          </w:tcPr>
          <w:p w14:paraId="5D3C1C66" w14:textId="77777777" w:rsidR="00225BF0" w:rsidRDefault="00225BF0" w:rsidP="00DC7112">
            <w:pPr>
              <w:pStyle w:val="PXL8"/>
              <w:rPr>
                <w:color w:val="000000"/>
              </w:rPr>
            </w:pPr>
          </w:p>
        </w:tc>
        <w:tc>
          <w:tcPr>
            <w:tcW w:w="1161" w:type="pct"/>
          </w:tcPr>
          <w:p w14:paraId="661A5197" w14:textId="77777777" w:rsidR="00225BF0" w:rsidRDefault="00225BF0" w:rsidP="00DC7112">
            <w:pPr>
              <w:pStyle w:val="PXL8"/>
              <w:rPr>
                <w:color w:val="000000"/>
              </w:rPr>
            </w:pPr>
          </w:p>
        </w:tc>
        <w:tc>
          <w:tcPr>
            <w:tcW w:w="1208" w:type="pct"/>
          </w:tcPr>
          <w:p w14:paraId="1AB8F436" w14:textId="77777777" w:rsidR="00225BF0" w:rsidRDefault="00225BF0" w:rsidP="00DC7112">
            <w:pPr>
              <w:pStyle w:val="PXL8"/>
              <w:rPr>
                <w:color w:val="000000"/>
              </w:rPr>
            </w:pPr>
          </w:p>
        </w:tc>
      </w:tr>
      <w:tr w:rsidR="00225BF0" w14:paraId="6CD4EB2A" w14:textId="77777777" w:rsidTr="00DC7112">
        <w:tc>
          <w:tcPr>
            <w:tcW w:w="453" w:type="pct"/>
          </w:tcPr>
          <w:p w14:paraId="1BCDF560" w14:textId="77777777" w:rsidR="00225BF0" w:rsidRDefault="00225BF0" w:rsidP="00DC7112">
            <w:pPr>
              <w:pStyle w:val="PXL8"/>
            </w:pPr>
            <w:r>
              <w:t>9</w:t>
            </w:r>
          </w:p>
        </w:tc>
        <w:tc>
          <w:tcPr>
            <w:tcW w:w="986" w:type="pct"/>
          </w:tcPr>
          <w:p w14:paraId="474B23F0" w14:textId="77777777" w:rsidR="00225BF0" w:rsidRDefault="00225BF0" w:rsidP="00DC7112">
            <w:pPr>
              <w:pStyle w:val="PXL8"/>
            </w:pPr>
          </w:p>
        </w:tc>
        <w:tc>
          <w:tcPr>
            <w:tcW w:w="1192" w:type="pct"/>
          </w:tcPr>
          <w:p w14:paraId="28AE93A4" w14:textId="77777777" w:rsidR="00225BF0" w:rsidRDefault="00225BF0" w:rsidP="00DC7112">
            <w:pPr>
              <w:pStyle w:val="PXL8"/>
            </w:pPr>
            <w:r>
              <w:t>每个阀带一片入口配对法兰</w:t>
            </w:r>
          </w:p>
        </w:tc>
        <w:tc>
          <w:tcPr>
            <w:tcW w:w="1161" w:type="pct"/>
          </w:tcPr>
          <w:p w14:paraId="4C62D22B" w14:textId="77777777" w:rsidR="00225BF0" w:rsidRDefault="00225BF0" w:rsidP="00DC7112">
            <w:pPr>
              <w:pStyle w:val="PXL8"/>
            </w:pPr>
            <w:r>
              <w:t>每个阀带一片入口配对法兰</w:t>
            </w:r>
          </w:p>
        </w:tc>
        <w:tc>
          <w:tcPr>
            <w:tcW w:w="1208" w:type="pct"/>
          </w:tcPr>
          <w:p w14:paraId="0625A26D" w14:textId="77777777" w:rsidR="00225BF0" w:rsidRDefault="00225BF0" w:rsidP="00DC7112">
            <w:pPr>
              <w:pStyle w:val="PXL8"/>
            </w:pPr>
            <w:r>
              <w:t>每个阀带一片入口配对法兰</w:t>
            </w:r>
          </w:p>
        </w:tc>
      </w:tr>
    </w:tbl>
    <w:p w14:paraId="0A64CC93" w14:textId="44818A22" w:rsidR="00F72300" w:rsidRDefault="00F72300" w:rsidP="00225BF0">
      <w:pPr>
        <w:pStyle w:val="2PXL"/>
      </w:pPr>
      <w:r>
        <w:t>给料</w:t>
      </w:r>
      <w:r>
        <w:rPr>
          <w:rFonts w:hint="eastAsia"/>
        </w:rPr>
        <w:t>机、卸料阀</w:t>
      </w:r>
      <w:r>
        <w:t>技术参数表</w:t>
      </w:r>
    </w:p>
    <w:tbl>
      <w:tblPr>
        <w:tblStyle w:val="tabPXL"/>
        <w:tblW w:w="5000" w:type="pct"/>
        <w:tblLook w:val="04A0" w:firstRow="1" w:lastRow="0" w:firstColumn="1" w:lastColumn="0" w:noHBand="0" w:noVBand="1"/>
      </w:tblPr>
      <w:tblGrid>
        <w:gridCol w:w="772"/>
        <w:gridCol w:w="1760"/>
        <w:gridCol w:w="1942"/>
        <w:gridCol w:w="2042"/>
        <w:gridCol w:w="1959"/>
      </w:tblGrid>
      <w:tr w:rsidR="00544A9A" w14:paraId="01895532" w14:textId="77777777" w:rsidTr="00225BF0">
        <w:tc>
          <w:tcPr>
            <w:tcW w:w="455" w:type="pct"/>
          </w:tcPr>
          <w:p w14:paraId="5808ECC2" w14:textId="77777777" w:rsidR="00F72300" w:rsidRDefault="00F72300" w:rsidP="00225BF0">
            <w:pPr>
              <w:pStyle w:val="PXL8"/>
            </w:pPr>
          </w:p>
        </w:tc>
        <w:tc>
          <w:tcPr>
            <w:tcW w:w="1038" w:type="pct"/>
          </w:tcPr>
          <w:p w14:paraId="696FA1A5" w14:textId="77777777" w:rsidR="00F72300" w:rsidRDefault="00F72300" w:rsidP="00225BF0">
            <w:pPr>
              <w:pStyle w:val="PXL8"/>
            </w:pPr>
          </w:p>
        </w:tc>
        <w:tc>
          <w:tcPr>
            <w:tcW w:w="1146" w:type="pct"/>
          </w:tcPr>
          <w:p w14:paraId="7A99289B" w14:textId="77777777" w:rsidR="00F72300" w:rsidRDefault="00F72300" w:rsidP="00225BF0">
            <w:pPr>
              <w:pStyle w:val="PXL8"/>
              <w:rPr>
                <w:color w:val="000000"/>
              </w:rPr>
            </w:pPr>
            <w:r>
              <w:rPr>
                <w:rFonts w:hint="eastAsia"/>
                <w:color w:val="000000"/>
              </w:rPr>
              <w:t xml:space="preserve"> </w:t>
            </w:r>
          </w:p>
          <w:p w14:paraId="60B7B133" w14:textId="77777777" w:rsidR="00F72300" w:rsidRDefault="00F72300" w:rsidP="00225BF0">
            <w:pPr>
              <w:pStyle w:val="PXL8"/>
              <w:rPr>
                <w:color w:val="000000"/>
              </w:rPr>
            </w:pPr>
            <w:r>
              <w:rPr>
                <w:rFonts w:hint="eastAsia"/>
                <w:color w:val="000000"/>
              </w:rPr>
              <w:t>电动给料机</w:t>
            </w:r>
          </w:p>
        </w:tc>
        <w:tc>
          <w:tcPr>
            <w:tcW w:w="1205" w:type="pct"/>
          </w:tcPr>
          <w:p w14:paraId="0215EB24" w14:textId="77777777" w:rsidR="00F72300" w:rsidRDefault="00F72300" w:rsidP="00225BF0">
            <w:pPr>
              <w:pStyle w:val="PXL8"/>
              <w:rPr>
                <w:color w:val="000000"/>
              </w:rPr>
            </w:pPr>
            <w:r>
              <w:rPr>
                <w:rFonts w:hint="eastAsia"/>
                <w:color w:val="000000"/>
              </w:rPr>
              <w:t xml:space="preserve"> </w:t>
            </w:r>
          </w:p>
          <w:p w14:paraId="1DEA6FFD" w14:textId="77777777" w:rsidR="00F72300" w:rsidRDefault="00F72300" w:rsidP="00225BF0">
            <w:pPr>
              <w:pStyle w:val="PXL8"/>
              <w:rPr>
                <w:color w:val="000000"/>
              </w:rPr>
            </w:pPr>
            <w:r>
              <w:rPr>
                <w:color w:val="000000"/>
              </w:rPr>
              <w:t>电动给料机</w:t>
            </w:r>
          </w:p>
        </w:tc>
        <w:tc>
          <w:tcPr>
            <w:tcW w:w="1156" w:type="pct"/>
          </w:tcPr>
          <w:p w14:paraId="45D70152" w14:textId="77777777" w:rsidR="00F72300" w:rsidRDefault="00F72300" w:rsidP="00225BF0">
            <w:pPr>
              <w:pStyle w:val="PXL8"/>
              <w:rPr>
                <w:color w:val="000000"/>
              </w:rPr>
            </w:pPr>
            <w:r>
              <w:rPr>
                <w:rFonts w:hint="eastAsia"/>
                <w:color w:val="000000"/>
              </w:rPr>
              <w:t xml:space="preserve"> </w:t>
            </w:r>
          </w:p>
          <w:p w14:paraId="645A9169" w14:textId="77777777" w:rsidR="00F72300" w:rsidRDefault="00F72300" w:rsidP="00225BF0">
            <w:pPr>
              <w:pStyle w:val="PXL8"/>
              <w:rPr>
                <w:color w:val="000000"/>
              </w:rPr>
            </w:pPr>
            <w:r>
              <w:rPr>
                <w:color w:val="000000"/>
              </w:rPr>
              <w:t>电动给料机</w:t>
            </w:r>
          </w:p>
        </w:tc>
      </w:tr>
      <w:tr w:rsidR="00544A9A" w14:paraId="29F16E5A" w14:textId="77777777" w:rsidTr="00225BF0">
        <w:tc>
          <w:tcPr>
            <w:tcW w:w="455" w:type="pct"/>
          </w:tcPr>
          <w:p w14:paraId="0C960FCC" w14:textId="77777777" w:rsidR="00F72300" w:rsidRDefault="00F72300" w:rsidP="00225BF0">
            <w:pPr>
              <w:pStyle w:val="PXL8"/>
            </w:pPr>
            <w:r>
              <w:t>1</w:t>
            </w:r>
          </w:p>
        </w:tc>
        <w:tc>
          <w:tcPr>
            <w:tcW w:w="1038" w:type="pct"/>
          </w:tcPr>
          <w:p w14:paraId="73E8B42A" w14:textId="77777777" w:rsidR="00F72300" w:rsidRDefault="00F72300" w:rsidP="00225BF0">
            <w:pPr>
              <w:pStyle w:val="PXL8"/>
            </w:pPr>
            <w:r>
              <w:t>型号</w:t>
            </w:r>
          </w:p>
        </w:tc>
        <w:tc>
          <w:tcPr>
            <w:tcW w:w="1146" w:type="pct"/>
          </w:tcPr>
          <w:p w14:paraId="4154974C" w14:textId="77777777" w:rsidR="00F72300" w:rsidRDefault="00F72300" w:rsidP="00225BF0">
            <w:pPr>
              <w:pStyle w:val="PXL8"/>
              <w:rPr>
                <w:sz w:val="24"/>
              </w:rPr>
            </w:pPr>
          </w:p>
        </w:tc>
        <w:tc>
          <w:tcPr>
            <w:tcW w:w="1205" w:type="pct"/>
          </w:tcPr>
          <w:p w14:paraId="653D0D5B" w14:textId="77777777" w:rsidR="00F72300" w:rsidRDefault="00F72300" w:rsidP="00225BF0">
            <w:pPr>
              <w:pStyle w:val="PXL8"/>
              <w:rPr>
                <w:sz w:val="24"/>
              </w:rPr>
            </w:pPr>
          </w:p>
        </w:tc>
        <w:tc>
          <w:tcPr>
            <w:tcW w:w="1156" w:type="pct"/>
          </w:tcPr>
          <w:p w14:paraId="72365896" w14:textId="77777777" w:rsidR="00F72300" w:rsidRDefault="00F72300" w:rsidP="00225BF0">
            <w:pPr>
              <w:pStyle w:val="PXL8"/>
              <w:rPr>
                <w:color w:val="000000"/>
              </w:rPr>
            </w:pPr>
          </w:p>
        </w:tc>
      </w:tr>
      <w:tr w:rsidR="00544A9A" w14:paraId="45C49594" w14:textId="77777777" w:rsidTr="00225BF0">
        <w:tc>
          <w:tcPr>
            <w:tcW w:w="455" w:type="pct"/>
          </w:tcPr>
          <w:p w14:paraId="2E232FEA" w14:textId="77777777" w:rsidR="00F72300" w:rsidRDefault="00F72300" w:rsidP="00225BF0">
            <w:pPr>
              <w:pStyle w:val="PXL8"/>
            </w:pPr>
            <w:r>
              <w:t>2</w:t>
            </w:r>
          </w:p>
        </w:tc>
        <w:tc>
          <w:tcPr>
            <w:tcW w:w="1038" w:type="pct"/>
          </w:tcPr>
          <w:p w14:paraId="16F1E6D9" w14:textId="77777777" w:rsidR="00F72300" w:rsidRDefault="00F72300" w:rsidP="00225BF0">
            <w:pPr>
              <w:pStyle w:val="PXL8"/>
            </w:pPr>
            <w:r>
              <w:t>出力（</w:t>
            </w:r>
            <w:r>
              <w:t>t/h</w:t>
            </w:r>
            <w:r>
              <w:t>）</w:t>
            </w:r>
          </w:p>
        </w:tc>
        <w:tc>
          <w:tcPr>
            <w:tcW w:w="1146" w:type="pct"/>
          </w:tcPr>
          <w:p w14:paraId="5931C735" w14:textId="77777777" w:rsidR="00F72300" w:rsidRDefault="00F72300" w:rsidP="00225BF0">
            <w:pPr>
              <w:pStyle w:val="PXL8"/>
              <w:rPr>
                <w:color w:val="FF0000"/>
                <w:highlight w:val="yellow"/>
              </w:rPr>
            </w:pPr>
          </w:p>
        </w:tc>
        <w:tc>
          <w:tcPr>
            <w:tcW w:w="1205" w:type="pct"/>
          </w:tcPr>
          <w:p w14:paraId="65B414D1" w14:textId="77777777" w:rsidR="00F72300" w:rsidRDefault="00F72300" w:rsidP="00225BF0">
            <w:pPr>
              <w:pStyle w:val="PXL8"/>
              <w:rPr>
                <w:color w:val="FF0000"/>
                <w:highlight w:val="yellow"/>
              </w:rPr>
            </w:pPr>
          </w:p>
        </w:tc>
        <w:tc>
          <w:tcPr>
            <w:tcW w:w="1156" w:type="pct"/>
          </w:tcPr>
          <w:p w14:paraId="488F8A97" w14:textId="77777777" w:rsidR="00F72300" w:rsidRDefault="00F72300" w:rsidP="00225BF0">
            <w:pPr>
              <w:pStyle w:val="PXL8"/>
              <w:rPr>
                <w:color w:val="FF0000"/>
                <w:highlight w:val="yellow"/>
              </w:rPr>
            </w:pPr>
          </w:p>
        </w:tc>
      </w:tr>
      <w:tr w:rsidR="00544A9A" w14:paraId="4F1DA6F4" w14:textId="77777777" w:rsidTr="00225BF0">
        <w:tc>
          <w:tcPr>
            <w:tcW w:w="455" w:type="pct"/>
          </w:tcPr>
          <w:p w14:paraId="21AB16A0" w14:textId="77777777" w:rsidR="00F72300" w:rsidRDefault="00F72300" w:rsidP="00225BF0">
            <w:pPr>
              <w:pStyle w:val="PXL8"/>
            </w:pPr>
            <w:r>
              <w:t>3</w:t>
            </w:r>
          </w:p>
        </w:tc>
        <w:tc>
          <w:tcPr>
            <w:tcW w:w="1038" w:type="pct"/>
          </w:tcPr>
          <w:p w14:paraId="3B8FB305" w14:textId="77777777" w:rsidR="00F72300" w:rsidRDefault="00F72300" w:rsidP="00225BF0">
            <w:pPr>
              <w:pStyle w:val="PXL8"/>
            </w:pPr>
            <w:r>
              <w:t>数量</w:t>
            </w:r>
          </w:p>
        </w:tc>
        <w:tc>
          <w:tcPr>
            <w:tcW w:w="1146" w:type="pct"/>
          </w:tcPr>
          <w:p w14:paraId="12D397D1" w14:textId="77777777" w:rsidR="00F72300" w:rsidRDefault="00F72300" w:rsidP="00225BF0">
            <w:pPr>
              <w:pStyle w:val="PXL8"/>
              <w:rPr>
                <w:color w:val="000000"/>
              </w:rPr>
            </w:pPr>
            <w:r>
              <w:rPr>
                <w:color w:val="000000"/>
              </w:rPr>
              <w:t>台</w:t>
            </w:r>
          </w:p>
        </w:tc>
        <w:tc>
          <w:tcPr>
            <w:tcW w:w="1205" w:type="pct"/>
          </w:tcPr>
          <w:p w14:paraId="5A73EDF6" w14:textId="77777777" w:rsidR="00F72300" w:rsidRDefault="00F72300" w:rsidP="00225BF0">
            <w:pPr>
              <w:pStyle w:val="PXL8"/>
            </w:pPr>
            <w:bookmarkStart w:id="4" w:name="OLE_LINK5"/>
            <w:bookmarkStart w:id="5" w:name="OLE_LINK6"/>
            <w:r>
              <w:rPr>
                <w:color w:val="000000"/>
              </w:rPr>
              <w:t>台</w:t>
            </w:r>
            <w:bookmarkEnd w:id="4"/>
            <w:bookmarkEnd w:id="5"/>
          </w:p>
        </w:tc>
        <w:tc>
          <w:tcPr>
            <w:tcW w:w="1156" w:type="pct"/>
          </w:tcPr>
          <w:p w14:paraId="2C7CE9AF" w14:textId="77777777" w:rsidR="00F72300" w:rsidRDefault="00F72300" w:rsidP="00225BF0">
            <w:pPr>
              <w:pStyle w:val="PXL8"/>
              <w:rPr>
                <w:color w:val="000000"/>
              </w:rPr>
            </w:pPr>
            <w:r>
              <w:rPr>
                <w:color w:val="000000"/>
              </w:rPr>
              <w:t>台</w:t>
            </w:r>
          </w:p>
        </w:tc>
      </w:tr>
      <w:tr w:rsidR="00544A9A" w14:paraId="4CBF469C" w14:textId="77777777" w:rsidTr="00225BF0">
        <w:tc>
          <w:tcPr>
            <w:tcW w:w="455" w:type="pct"/>
          </w:tcPr>
          <w:p w14:paraId="3F9ACA50" w14:textId="77777777" w:rsidR="00F72300" w:rsidRDefault="00F72300" w:rsidP="00225BF0">
            <w:pPr>
              <w:pStyle w:val="PXL8"/>
            </w:pPr>
            <w:r>
              <w:t>4</w:t>
            </w:r>
          </w:p>
        </w:tc>
        <w:tc>
          <w:tcPr>
            <w:tcW w:w="1038" w:type="pct"/>
          </w:tcPr>
          <w:p w14:paraId="30503994" w14:textId="77777777" w:rsidR="00F72300" w:rsidRDefault="00F72300" w:rsidP="00225BF0">
            <w:pPr>
              <w:pStyle w:val="PXL8"/>
            </w:pPr>
            <w:r>
              <w:t>进出口尺寸（</w:t>
            </w:r>
            <w:r>
              <w:t>mm</w:t>
            </w:r>
            <w:r>
              <w:t>）</w:t>
            </w:r>
          </w:p>
        </w:tc>
        <w:tc>
          <w:tcPr>
            <w:tcW w:w="1146" w:type="pct"/>
          </w:tcPr>
          <w:p w14:paraId="10BDA66E" w14:textId="77777777" w:rsidR="00F72300" w:rsidRDefault="00F72300" w:rsidP="00225BF0">
            <w:pPr>
              <w:pStyle w:val="PXL8"/>
              <w:rPr>
                <w:color w:val="FF0000"/>
                <w:highlight w:val="yellow"/>
              </w:rPr>
            </w:pPr>
          </w:p>
        </w:tc>
        <w:tc>
          <w:tcPr>
            <w:tcW w:w="1205" w:type="pct"/>
          </w:tcPr>
          <w:p w14:paraId="56A67E43" w14:textId="77777777" w:rsidR="00F72300" w:rsidRDefault="00F72300" w:rsidP="00225BF0">
            <w:pPr>
              <w:pStyle w:val="PXL8"/>
              <w:rPr>
                <w:color w:val="FF0000"/>
                <w:highlight w:val="yellow"/>
              </w:rPr>
            </w:pPr>
          </w:p>
        </w:tc>
        <w:tc>
          <w:tcPr>
            <w:tcW w:w="1156" w:type="pct"/>
          </w:tcPr>
          <w:p w14:paraId="4C46A1F0" w14:textId="77777777" w:rsidR="00F72300" w:rsidRDefault="00F72300" w:rsidP="00225BF0">
            <w:pPr>
              <w:pStyle w:val="PXL8"/>
              <w:rPr>
                <w:color w:val="FF0000"/>
                <w:highlight w:val="yellow"/>
              </w:rPr>
            </w:pPr>
          </w:p>
        </w:tc>
      </w:tr>
      <w:tr w:rsidR="00544A9A" w14:paraId="1E8407A4" w14:textId="77777777" w:rsidTr="00225BF0">
        <w:tc>
          <w:tcPr>
            <w:tcW w:w="455" w:type="pct"/>
          </w:tcPr>
          <w:p w14:paraId="6104A104" w14:textId="77777777" w:rsidR="00F72300" w:rsidRDefault="00F72300" w:rsidP="00225BF0">
            <w:pPr>
              <w:pStyle w:val="PXL8"/>
            </w:pPr>
            <w:r>
              <w:t>5</w:t>
            </w:r>
          </w:p>
        </w:tc>
        <w:tc>
          <w:tcPr>
            <w:tcW w:w="1038" w:type="pct"/>
          </w:tcPr>
          <w:p w14:paraId="09A20833" w14:textId="77777777" w:rsidR="00F72300" w:rsidRDefault="00F72300" w:rsidP="00225BF0">
            <w:pPr>
              <w:pStyle w:val="PXL8"/>
            </w:pPr>
            <w:r>
              <w:t>叶片材质</w:t>
            </w:r>
          </w:p>
        </w:tc>
        <w:tc>
          <w:tcPr>
            <w:tcW w:w="1146" w:type="pct"/>
          </w:tcPr>
          <w:p w14:paraId="282135AA" w14:textId="77777777" w:rsidR="00F72300" w:rsidRDefault="00F72300" w:rsidP="00225BF0">
            <w:pPr>
              <w:pStyle w:val="PXL8"/>
            </w:pPr>
          </w:p>
        </w:tc>
        <w:tc>
          <w:tcPr>
            <w:tcW w:w="1205" w:type="pct"/>
          </w:tcPr>
          <w:p w14:paraId="1D1489E2" w14:textId="77777777" w:rsidR="00F72300" w:rsidRDefault="00F72300" w:rsidP="00225BF0">
            <w:pPr>
              <w:pStyle w:val="PXL8"/>
            </w:pPr>
          </w:p>
        </w:tc>
        <w:tc>
          <w:tcPr>
            <w:tcW w:w="1156" w:type="pct"/>
          </w:tcPr>
          <w:p w14:paraId="37FA75C0" w14:textId="77777777" w:rsidR="00F72300" w:rsidRDefault="00F72300" w:rsidP="00225BF0">
            <w:pPr>
              <w:pStyle w:val="PXL8"/>
            </w:pPr>
          </w:p>
        </w:tc>
      </w:tr>
      <w:tr w:rsidR="00544A9A" w14:paraId="29A9F38F" w14:textId="77777777" w:rsidTr="00225BF0">
        <w:tc>
          <w:tcPr>
            <w:tcW w:w="455" w:type="pct"/>
          </w:tcPr>
          <w:p w14:paraId="4A25DD98" w14:textId="77777777" w:rsidR="00F72300" w:rsidRDefault="00F72300" w:rsidP="00225BF0">
            <w:pPr>
              <w:pStyle w:val="PXL8"/>
            </w:pPr>
            <w:r>
              <w:t>6</w:t>
            </w:r>
          </w:p>
        </w:tc>
        <w:tc>
          <w:tcPr>
            <w:tcW w:w="1038" w:type="pct"/>
          </w:tcPr>
          <w:p w14:paraId="29B2E0D8" w14:textId="77777777" w:rsidR="00F72300" w:rsidRDefault="00F72300" w:rsidP="00225BF0">
            <w:pPr>
              <w:pStyle w:val="PXL8"/>
            </w:pPr>
            <w:r>
              <w:t>外壳材质</w:t>
            </w:r>
          </w:p>
        </w:tc>
        <w:tc>
          <w:tcPr>
            <w:tcW w:w="1146" w:type="pct"/>
          </w:tcPr>
          <w:p w14:paraId="4E688307" w14:textId="77777777" w:rsidR="00F72300" w:rsidRDefault="00F72300" w:rsidP="00225BF0">
            <w:pPr>
              <w:pStyle w:val="PXL8"/>
            </w:pPr>
          </w:p>
        </w:tc>
        <w:tc>
          <w:tcPr>
            <w:tcW w:w="1205" w:type="pct"/>
          </w:tcPr>
          <w:p w14:paraId="1A77851A" w14:textId="77777777" w:rsidR="00F72300" w:rsidRDefault="00F72300" w:rsidP="00225BF0">
            <w:pPr>
              <w:pStyle w:val="PXL8"/>
            </w:pPr>
          </w:p>
        </w:tc>
        <w:tc>
          <w:tcPr>
            <w:tcW w:w="1156" w:type="pct"/>
          </w:tcPr>
          <w:p w14:paraId="7639FCF3" w14:textId="77777777" w:rsidR="00F72300" w:rsidRDefault="00F72300" w:rsidP="00225BF0">
            <w:pPr>
              <w:pStyle w:val="PXL8"/>
            </w:pPr>
          </w:p>
        </w:tc>
      </w:tr>
      <w:tr w:rsidR="00544A9A" w14:paraId="2E0664A4" w14:textId="77777777" w:rsidTr="00225BF0">
        <w:tc>
          <w:tcPr>
            <w:tcW w:w="455" w:type="pct"/>
          </w:tcPr>
          <w:p w14:paraId="77F18365" w14:textId="77777777" w:rsidR="00F72300" w:rsidRDefault="00F72300" w:rsidP="00225BF0">
            <w:pPr>
              <w:pStyle w:val="PXL8"/>
            </w:pPr>
            <w:r>
              <w:t>7</w:t>
            </w:r>
          </w:p>
        </w:tc>
        <w:tc>
          <w:tcPr>
            <w:tcW w:w="1038" w:type="pct"/>
          </w:tcPr>
          <w:p w14:paraId="074AC0B7" w14:textId="77777777" w:rsidR="00F72300" w:rsidRDefault="00F72300" w:rsidP="00225BF0">
            <w:pPr>
              <w:pStyle w:val="PXL8"/>
            </w:pPr>
            <w:r>
              <w:t>重量（</w:t>
            </w:r>
            <w:r>
              <w:rPr>
                <w:rFonts w:hint="eastAsia"/>
                <w:color w:val="000000"/>
              </w:rPr>
              <w:t>kg</w:t>
            </w:r>
            <w:r>
              <w:t>）</w:t>
            </w:r>
          </w:p>
        </w:tc>
        <w:tc>
          <w:tcPr>
            <w:tcW w:w="1146" w:type="pct"/>
          </w:tcPr>
          <w:p w14:paraId="59CFEC3E" w14:textId="77777777" w:rsidR="00F72300" w:rsidRDefault="00F72300" w:rsidP="00225BF0">
            <w:pPr>
              <w:pStyle w:val="PXL8"/>
            </w:pPr>
          </w:p>
        </w:tc>
        <w:tc>
          <w:tcPr>
            <w:tcW w:w="1205" w:type="pct"/>
          </w:tcPr>
          <w:p w14:paraId="18A6F678" w14:textId="77777777" w:rsidR="00F72300" w:rsidRDefault="00F72300" w:rsidP="00225BF0">
            <w:pPr>
              <w:pStyle w:val="PXL8"/>
            </w:pPr>
          </w:p>
        </w:tc>
        <w:tc>
          <w:tcPr>
            <w:tcW w:w="1156" w:type="pct"/>
          </w:tcPr>
          <w:p w14:paraId="584A1B4E" w14:textId="77777777" w:rsidR="00F72300" w:rsidRDefault="00F72300" w:rsidP="00225BF0">
            <w:pPr>
              <w:pStyle w:val="PXL8"/>
            </w:pPr>
          </w:p>
        </w:tc>
      </w:tr>
      <w:tr w:rsidR="00544A9A" w14:paraId="00F48F2B" w14:textId="77777777" w:rsidTr="00225BF0">
        <w:tc>
          <w:tcPr>
            <w:tcW w:w="455" w:type="pct"/>
          </w:tcPr>
          <w:p w14:paraId="464FB13C" w14:textId="77777777" w:rsidR="00F72300" w:rsidRDefault="00F72300" w:rsidP="00225BF0">
            <w:pPr>
              <w:pStyle w:val="PXL8"/>
            </w:pPr>
            <w:r>
              <w:t>8</w:t>
            </w:r>
          </w:p>
        </w:tc>
        <w:tc>
          <w:tcPr>
            <w:tcW w:w="1038" w:type="pct"/>
          </w:tcPr>
          <w:p w14:paraId="7A4F1379" w14:textId="77777777" w:rsidR="00F72300" w:rsidRDefault="00F72300" w:rsidP="00225BF0">
            <w:pPr>
              <w:pStyle w:val="PXL8"/>
            </w:pPr>
            <w:r>
              <w:t>检查孔</w:t>
            </w:r>
          </w:p>
        </w:tc>
        <w:tc>
          <w:tcPr>
            <w:tcW w:w="1146" w:type="pct"/>
          </w:tcPr>
          <w:p w14:paraId="46AB1081" w14:textId="77777777" w:rsidR="00F72300" w:rsidRDefault="00F72300" w:rsidP="00225BF0">
            <w:pPr>
              <w:pStyle w:val="PXL8"/>
            </w:pPr>
          </w:p>
        </w:tc>
        <w:tc>
          <w:tcPr>
            <w:tcW w:w="1205" w:type="pct"/>
          </w:tcPr>
          <w:p w14:paraId="2BA4EEF8" w14:textId="77777777" w:rsidR="00F72300" w:rsidRDefault="00F72300" w:rsidP="00225BF0">
            <w:pPr>
              <w:pStyle w:val="PXL8"/>
            </w:pPr>
          </w:p>
        </w:tc>
        <w:tc>
          <w:tcPr>
            <w:tcW w:w="1156" w:type="pct"/>
          </w:tcPr>
          <w:p w14:paraId="71706C38" w14:textId="77777777" w:rsidR="00F72300" w:rsidRDefault="00F72300" w:rsidP="00225BF0">
            <w:pPr>
              <w:pStyle w:val="PXL8"/>
            </w:pPr>
          </w:p>
        </w:tc>
      </w:tr>
      <w:tr w:rsidR="00544A9A" w14:paraId="35188404" w14:textId="77777777" w:rsidTr="00225BF0">
        <w:tc>
          <w:tcPr>
            <w:tcW w:w="455" w:type="pct"/>
          </w:tcPr>
          <w:p w14:paraId="41250A9C" w14:textId="77777777" w:rsidR="00F72300" w:rsidRDefault="00F72300" w:rsidP="00225BF0">
            <w:pPr>
              <w:pStyle w:val="PXL8"/>
            </w:pPr>
            <w:r>
              <w:t>9</w:t>
            </w:r>
          </w:p>
        </w:tc>
        <w:tc>
          <w:tcPr>
            <w:tcW w:w="1038" w:type="pct"/>
          </w:tcPr>
          <w:p w14:paraId="4514E009" w14:textId="77777777" w:rsidR="00F72300" w:rsidRDefault="00F72300" w:rsidP="00225BF0">
            <w:pPr>
              <w:pStyle w:val="PXL8"/>
            </w:pPr>
            <w:r>
              <w:rPr>
                <w:rFonts w:hint="eastAsia"/>
              </w:rPr>
              <w:t>变频</w:t>
            </w:r>
            <w:r>
              <w:rPr>
                <w:rFonts w:hint="eastAsia"/>
              </w:rPr>
              <w:t>/</w:t>
            </w:r>
            <w:r>
              <w:rPr>
                <w:rFonts w:hint="eastAsia"/>
              </w:rPr>
              <w:t>不变频</w:t>
            </w:r>
          </w:p>
        </w:tc>
        <w:tc>
          <w:tcPr>
            <w:tcW w:w="1146" w:type="pct"/>
          </w:tcPr>
          <w:p w14:paraId="4CE384A6" w14:textId="0F57BC00" w:rsidR="00F72300" w:rsidRDefault="00F72300" w:rsidP="00225BF0">
            <w:pPr>
              <w:pStyle w:val="PXL8"/>
            </w:pPr>
          </w:p>
        </w:tc>
        <w:tc>
          <w:tcPr>
            <w:tcW w:w="1205" w:type="pct"/>
          </w:tcPr>
          <w:p w14:paraId="4F64A3CE" w14:textId="50DB7D03" w:rsidR="00F72300" w:rsidRDefault="00F72300" w:rsidP="00225BF0">
            <w:pPr>
              <w:pStyle w:val="PXL8"/>
              <w:rPr>
                <w:color w:val="FF0000"/>
                <w:highlight w:val="yellow"/>
              </w:rPr>
            </w:pPr>
          </w:p>
        </w:tc>
        <w:tc>
          <w:tcPr>
            <w:tcW w:w="1156" w:type="pct"/>
          </w:tcPr>
          <w:p w14:paraId="62ECE4F5" w14:textId="12F99D64" w:rsidR="00F72300" w:rsidRDefault="00F72300" w:rsidP="00225BF0">
            <w:pPr>
              <w:pStyle w:val="PXL8"/>
            </w:pPr>
          </w:p>
        </w:tc>
      </w:tr>
      <w:tr w:rsidR="00544A9A" w14:paraId="3314A198" w14:textId="77777777" w:rsidTr="00225BF0">
        <w:tc>
          <w:tcPr>
            <w:tcW w:w="455" w:type="pct"/>
          </w:tcPr>
          <w:p w14:paraId="088D4E58" w14:textId="77777777" w:rsidR="00F72300" w:rsidRDefault="00F72300" w:rsidP="00225BF0">
            <w:pPr>
              <w:pStyle w:val="PXL8"/>
            </w:pPr>
            <w:r>
              <w:lastRenderedPageBreak/>
              <w:t>10</w:t>
            </w:r>
          </w:p>
        </w:tc>
        <w:tc>
          <w:tcPr>
            <w:tcW w:w="1038" w:type="pct"/>
          </w:tcPr>
          <w:p w14:paraId="300344FC" w14:textId="77777777" w:rsidR="00F72300" w:rsidRDefault="00F72300" w:rsidP="00225BF0">
            <w:pPr>
              <w:pStyle w:val="PXL8"/>
            </w:pPr>
            <w:r>
              <w:t>功率（</w:t>
            </w:r>
            <w:r>
              <w:t>k</w:t>
            </w:r>
            <w:r>
              <w:rPr>
                <w:rFonts w:hint="eastAsia"/>
              </w:rPr>
              <w:t>W</w:t>
            </w:r>
            <w:r>
              <w:t>）</w:t>
            </w:r>
          </w:p>
        </w:tc>
        <w:tc>
          <w:tcPr>
            <w:tcW w:w="1146" w:type="pct"/>
          </w:tcPr>
          <w:p w14:paraId="087A482C" w14:textId="77777777" w:rsidR="00F72300" w:rsidRDefault="00F72300" w:rsidP="00225BF0">
            <w:pPr>
              <w:pStyle w:val="PXL8"/>
            </w:pPr>
          </w:p>
        </w:tc>
        <w:tc>
          <w:tcPr>
            <w:tcW w:w="1205" w:type="pct"/>
          </w:tcPr>
          <w:p w14:paraId="562F848B" w14:textId="77777777" w:rsidR="00F72300" w:rsidRDefault="00F72300" w:rsidP="00225BF0">
            <w:pPr>
              <w:pStyle w:val="PXL8"/>
            </w:pPr>
          </w:p>
        </w:tc>
        <w:tc>
          <w:tcPr>
            <w:tcW w:w="1156" w:type="pct"/>
          </w:tcPr>
          <w:p w14:paraId="77FCAA0D" w14:textId="77777777" w:rsidR="00F72300" w:rsidRDefault="00F72300" w:rsidP="00225BF0">
            <w:pPr>
              <w:pStyle w:val="PXL8"/>
            </w:pPr>
          </w:p>
        </w:tc>
      </w:tr>
      <w:tr w:rsidR="00544A9A" w14:paraId="1476DE73" w14:textId="77777777" w:rsidTr="00225BF0">
        <w:tc>
          <w:tcPr>
            <w:tcW w:w="455" w:type="pct"/>
          </w:tcPr>
          <w:p w14:paraId="39881B36" w14:textId="77777777" w:rsidR="00F72300" w:rsidRDefault="00F72300" w:rsidP="00225BF0">
            <w:pPr>
              <w:pStyle w:val="PXL8"/>
            </w:pPr>
            <w:r>
              <w:t>11</w:t>
            </w:r>
          </w:p>
        </w:tc>
        <w:tc>
          <w:tcPr>
            <w:tcW w:w="1038" w:type="pct"/>
          </w:tcPr>
          <w:p w14:paraId="3588BC09" w14:textId="77777777" w:rsidR="00F72300" w:rsidRDefault="00F72300" w:rsidP="00225BF0">
            <w:pPr>
              <w:pStyle w:val="PXL8"/>
            </w:pPr>
            <w:r>
              <w:t>电压</w:t>
            </w:r>
            <w:r>
              <w:rPr>
                <w:rFonts w:hint="eastAsia"/>
              </w:rPr>
              <w:t>（</w:t>
            </w:r>
            <w:r>
              <w:t>V</w:t>
            </w:r>
            <w:r>
              <w:rPr>
                <w:rFonts w:hint="eastAsia"/>
              </w:rPr>
              <w:t>）</w:t>
            </w:r>
          </w:p>
        </w:tc>
        <w:tc>
          <w:tcPr>
            <w:tcW w:w="1146" w:type="pct"/>
          </w:tcPr>
          <w:p w14:paraId="59A281CE" w14:textId="77777777" w:rsidR="00F72300" w:rsidRDefault="00F72300" w:rsidP="00225BF0">
            <w:pPr>
              <w:pStyle w:val="PXL8"/>
            </w:pPr>
            <w:r>
              <w:t>380</w:t>
            </w:r>
          </w:p>
        </w:tc>
        <w:tc>
          <w:tcPr>
            <w:tcW w:w="1205" w:type="pct"/>
          </w:tcPr>
          <w:p w14:paraId="4A5AA230" w14:textId="77777777" w:rsidR="00F72300" w:rsidRDefault="00F72300" w:rsidP="00225BF0">
            <w:pPr>
              <w:pStyle w:val="PXL8"/>
            </w:pPr>
            <w:r>
              <w:t>380</w:t>
            </w:r>
          </w:p>
        </w:tc>
        <w:tc>
          <w:tcPr>
            <w:tcW w:w="1156" w:type="pct"/>
          </w:tcPr>
          <w:p w14:paraId="120CE9ED" w14:textId="77777777" w:rsidR="00F72300" w:rsidRDefault="00F72300" w:rsidP="00225BF0">
            <w:pPr>
              <w:pStyle w:val="PXL8"/>
            </w:pPr>
            <w:r>
              <w:t>380</w:t>
            </w:r>
          </w:p>
        </w:tc>
      </w:tr>
      <w:tr w:rsidR="00544A9A" w14:paraId="000BC68B" w14:textId="77777777" w:rsidTr="00225BF0">
        <w:tc>
          <w:tcPr>
            <w:tcW w:w="455" w:type="pct"/>
          </w:tcPr>
          <w:p w14:paraId="2F40A1D8" w14:textId="77777777" w:rsidR="00F72300" w:rsidRDefault="00F72300" w:rsidP="00225BF0">
            <w:pPr>
              <w:pStyle w:val="PXL8"/>
            </w:pPr>
            <w:r>
              <w:t>12</w:t>
            </w:r>
          </w:p>
        </w:tc>
        <w:tc>
          <w:tcPr>
            <w:tcW w:w="1038" w:type="pct"/>
          </w:tcPr>
          <w:p w14:paraId="5D8D9A8F" w14:textId="77777777" w:rsidR="00F72300" w:rsidRDefault="00F72300" w:rsidP="00225BF0">
            <w:pPr>
              <w:pStyle w:val="PXL8"/>
            </w:pPr>
            <w:r>
              <w:t>转速</w:t>
            </w:r>
          </w:p>
        </w:tc>
        <w:tc>
          <w:tcPr>
            <w:tcW w:w="1146" w:type="pct"/>
          </w:tcPr>
          <w:p w14:paraId="1C6F378B" w14:textId="77777777" w:rsidR="00F72300" w:rsidRDefault="00F72300" w:rsidP="00225BF0">
            <w:pPr>
              <w:pStyle w:val="PXL8"/>
            </w:pPr>
          </w:p>
        </w:tc>
        <w:tc>
          <w:tcPr>
            <w:tcW w:w="1205" w:type="pct"/>
          </w:tcPr>
          <w:p w14:paraId="71B28FEF" w14:textId="77777777" w:rsidR="00F72300" w:rsidRDefault="00F72300" w:rsidP="00225BF0">
            <w:pPr>
              <w:pStyle w:val="PXL8"/>
            </w:pPr>
          </w:p>
        </w:tc>
        <w:tc>
          <w:tcPr>
            <w:tcW w:w="1156" w:type="pct"/>
          </w:tcPr>
          <w:p w14:paraId="6A48A5C1" w14:textId="77777777" w:rsidR="00F72300" w:rsidRDefault="00F72300" w:rsidP="00225BF0">
            <w:pPr>
              <w:pStyle w:val="PXL8"/>
            </w:pPr>
          </w:p>
        </w:tc>
      </w:tr>
      <w:tr w:rsidR="00544A9A" w14:paraId="077F4B1C" w14:textId="77777777" w:rsidTr="00225BF0">
        <w:tc>
          <w:tcPr>
            <w:tcW w:w="455" w:type="pct"/>
          </w:tcPr>
          <w:p w14:paraId="5ECC6569" w14:textId="77777777" w:rsidR="00F72300" w:rsidRDefault="00F72300" w:rsidP="00225BF0">
            <w:pPr>
              <w:pStyle w:val="PXL8"/>
            </w:pPr>
            <w:r>
              <w:t>13</w:t>
            </w:r>
          </w:p>
        </w:tc>
        <w:tc>
          <w:tcPr>
            <w:tcW w:w="1038" w:type="pct"/>
          </w:tcPr>
          <w:p w14:paraId="625B5FB6" w14:textId="77777777" w:rsidR="00F72300" w:rsidRDefault="00F72300" w:rsidP="00225BF0">
            <w:pPr>
              <w:pStyle w:val="PXL8"/>
            </w:pPr>
            <w:r>
              <w:t>防护等级</w:t>
            </w:r>
          </w:p>
        </w:tc>
        <w:tc>
          <w:tcPr>
            <w:tcW w:w="1146" w:type="pct"/>
          </w:tcPr>
          <w:p w14:paraId="6673A62D" w14:textId="61BD3B02" w:rsidR="00F72300" w:rsidRDefault="00F72300" w:rsidP="00225BF0">
            <w:pPr>
              <w:pStyle w:val="PXL8"/>
            </w:pPr>
          </w:p>
        </w:tc>
        <w:tc>
          <w:tcPr>
            <w:tcW w:w="1205" w:type="pct"/>
          </w:tcPr>
          <w:p w14:paraId="7DBAFD1C" w14:textId="562B99EF" w:rsidR="00F72300" w:rsidRDefault="00F72300" w:rsidP="00225BF0">
            <w:pPr>
              <w:pStyle w:val="PXL8"/>
            </w:pPr>
          </w:p>
        </w:tc>
        <w:tc>
          <w:tcPr>
            <w:tcW w:w="1156" w:type="pct"/>
          </w:tcPr>
          <w:p w14:paraId="098D298A" w14:textId="06C1DC43" w:rsidR="00F72300" w:rsidRDefault="00F72300" w:rsidP="00225BF0">
            <w:pPr>
              <w:pStyle w:val="PXL8"/>
            </w:pPr>
          </w:p>
        </w:tc>
      </w:tr>
      <w:tr w:rsidR="00544A9A" w14:paraId="2888B6C0" w14:textId="77777777" w:rsidTr="00225BF0">
        <w:tc>
          <w:tcPr>
            <w:tcW w:w="455" w:type="pct"/>
          </w:tcPr>
          <w:p w14:paraId="39711896" w14:textId="77777777" w:rsidR="00F72300" w:rsidRDefault="00F72300" w:rsidP="00225BF0">
            <w:pPr>
              <w:pStyle w:val="PXL8"/>
            </w:pPr>
            <w:r>
              <w:t>14</w:t>
            </w:r>
          </w:p>
        </w:tc>
        <w:tc>
          <w:tcPr>
            <w:tcW w:w="1038" w:type="pct"/>
          </w:tcPr>
          <w:p w14:paraId="42C8FACC" w14:textId="77777777" w:rsidR="00F72300" w:rsidRDefault="00F72300" w:rsidP="00225BF0">
            <w:pPr>
              <w:pStyle w:val="PXL8"/>
            </w:pPr>
            <w:r>
              <w:t>绝缘等级</w:t>
            </w:r>
          </w:p>
        </w:tc>
        <w:tc>
          <w:tcPr>
            <w:tcW w:w="1146" w:type="pct"/>
          </w:tcPr>
          <w:p w14:paraId="334A48D0" w14:textId="437AEB9D" w:rsidR="00F72300" w:rsidRDefault="00F72300" w:rsidP="00225BF0">
            <w:pPr>
              <w:pStyle w:val="PXL8"/>
            </w:pPr>
          </w:p>
        </w:tc>
        <w:tc>
          <w:tcPr>
            <w:tcW w:w="1205" w:type="pct"/>
          </w:tcPr>
          <w:p w14:paraId="43D83232" w14:textId="5A6A84F1" w:rsidR="00F72300" w:rsidRDefault="00F72300" w:rsidP="00225BF0">
            <w:pPr>
              <w:pStyle w:val="PXL8"/>
            </w:pPr>
          </w:p>
        </w:tc>
        <w:tc>
          <w:tcPr>
            <w:tcW w:w="1156" w:type="pct"/>
          </w:tcPr>
          <w:p w14:paraId="580A91D0" w14:textId="338D9A70" w:rsidR="00F72300" w:rsidRDefault="00F72300" w:rsidP="00225BF0">
            <w:pPr>
              <w:pStyle w:val="PXL8"/>
            </w:pPr>
          </w:p>
        </w:tc>
      </w:tr>
      <w:tr w:rsidR="00544A9A" w14:paraId="5856AD43" w14:textId="77777777" w:rsidTr="00225BF0">
        <w:tc>
          <w:tcPr>
            <w:tcW w:w="455" w:type="pct"/>
          </w:tcPr>
          <w:p w14:paraId="1FD7A397" w14:textId="77777777" w:rsidR="00F72300" w:rsidRDefault="00F72300" w:rsidP="00225BF0">
            <w:pPr>
              <w:pStyle w:val="PXL8"/>
            </w:pPr>
            <w:r>
              <w:t>15</w:t>
            </w:r>
          </w:p>
        </w:tc>
        <w:tc>
          <w:tcPr>
            <w:tcW w:w="1038" w:type="pct"/>
          </w:tcPr>
          <w:p w14:paraId="2EABA868" w14:textId="77777777" w:rsidR="00F72300" w:rsidRDefault="00F72300" w:rsidP="00225BF0">
            <w:pPr>
              <w:pStyle w:val="PXL8"/>
            </w:pPr>
            <w:r>
              <w:t>转速比</w:t>
            </w:r>
          </w:p>
        </w:tc>
        <w:tc>
          <w:tcPr>
            <w:tcW w:w="1146" w:type="pct"/>
          </w:tcPr>
          <w:p w14:paraId="0A685B60" w14:textId="77777777" w:rsidR="00F72300" w:rsidRDefault="00F72300" w:rsidP="00225BF0">
            <w:pPr>
              <w:pStyle w:val="PXL8"/>
            </w:pPr>
          </w:p>
        </w:tc>
        <w:tc>
          <w:tcPr>
            <w:tcW w:w="1205" w:type="pct"/>
          </w:tcPr>
          <w:p w14:paraId="60863130" w14:textId="77777777" w:rsidR="00F72300" w:rsidRDefault="00F72300" w:rsidP="00225BF0">
            <w:pPr>
              <w:pStyle w:val="PXL8"/>
            </w:pPr>
          </w:p>
        </w:tc>
        <w:tc>
          <w:tcPr>
            <w:tcW w:w="1156" w:type="pct"/>
          </w:tcPr>
          <w:p w14:paraId="1719EAF0" w14:textId="77777777" w:rsidR="00F72300" w:rsidRDefault="00F72300" w:rsidP="00225BF0">
            <w:pPr>
              <w:pStyle w:val="PXL8"/>
            </w:pPr>
          </w:p>
        </w:tc>
      </w:tr>
      <w:tr w:rsidR="00544A9A" w14:paraId="3D8C0615" w14:textId="77777777" w:rsidTr="00225BF0">
        <w:tc>
          <w:tcPr>
            <w:tcW w:w="455" w:type="pct"/>
          </w:tcPr>
          <w:p w14:paraId="1041C666" w14:textId="77777777" w:rsidR="00F72300" w:rsidRDefault="00F72300" w:rsidP="00225BF0">
            <w:pPr>
              <w:pStyle w:val="PXL8"/>
            </w:pPr>
            <w:r>
              <w:t>16</w:t>
            </w:r>
          </w:p>
        </w:tc>
        <w:tc>
          <w:tcPr>
            <w:tcW w:w="1038" w:type="pct"/>
          </w:tcPr>
          <w:p w14:paraId="4664EF7A" w14:textId="77777777" w:rsidR="00F72300" w:rsidRDefault="00F72300" w:rsidP="00225BF0">
            <w:pPr>
              <w:pStyle w:val="PXL8"/>
            </w:pPr>
            <w:r>
              <w:t>生产配套厂</w:t>
            </w:r>
          </w:p>
        </w:tc>
        <w:tc>
          <w:tcPr>
            <w:tcW w:w="1146" w:type="pct"/>
          </w:tcPr>
          <w:p w14:paraId="2943EC8B" w14:textId="77777777" w:rsidR="00F72300" w:rsidRDefault="00F72300" w:rsidP="00225BF0">
            <w:pPr>
              <w:pStyle w:val="PXL8"/>
            </w:pPr>
          </w:p>
        </w:tc>
        <w:tc>
          <w:tcPr>
            <w:tcW w:w="1205" w:type="pct"/>
          </w:tcPr>
          <w:p w14:paraId="2DD66671" w14:textId="77777777" w:rsidR="00F72300" w:rsidRDefault="00F72300" w:rsidP="00225BF0">
            <w:pPr>
              <w:pStyle w:val="PXL8"/>
            </w:pPr>
          </w:p>
        </w:tc>
        <w:tc>
          <w:tcPr>
            <w:tcW w:w="1156" w:type="pct"/>
          </w:tcPr>
          <w:p w14:paraId="1524BDA4" w14:textId="77777777" w:rsidR="00F72300" w:rsidRDefault="00F72300" w:rsidP="00225BF0">
            <w:pPr>
              <w:pStyle w:val="PXL8"/>
            </w:pPr>
          </w:p>
        </w:tc>
      </w:tr>
    </w:tbl>
    <w:p w14:paraId="7D78A636" w14:textId="7DC605D7" w:rsidR="00F72300" w:rsidRDefault="00F72300" w:rsidP="00225BF0">
      <w:pPr>
        <w:pStyle w:val="2PXL"/>
      </w:pPr>
      <w:r>
        <w:rPr>
          <w:rFonts w:hint="eastAsia"/>
        </w:rPr>
        <w:t>喷射器技术参数表</w:t>
      </w:r>
    </w:p>
    <w:tbl>
      <w:tblPr>
        <w:tblStyle w:val="tabPXL"/>
        <w:tblW w:w="4795" w:type="pct"/>
        <w:tblLook w:val="04A0" w:firstRow="1" w:lastRow="0" w:firstColumn="1" w:lastColumn="0" w:noHBand="0" w:noVBand="1"/>
      </w:tblPr>
      <w:tblGrid>
        <w:gridCol w:w="854"/>
        <w:gridCol w:w="1604"/>
        <w:gridCol w:w="1795"/>
        <w:gridCol w:w="1832"/>
        <w:gridCol w:w="2043"/>
      </w:tblGrid>
      <w:tr w:rsidR="00544A9A" w14:paraId="248868E5" w14:textId="77777777" w:rsidTr="00225BF0">
        <w:tc>
          <w:tcPr>
            <w:tcW w:w="525" w:type="pct"/>
          </w:tcPr>
          <w:p w14:paraId="188D5C75" w14:textId="77777777" w:rsidR="00F72300" w:rsidRDefault="00F72300" w:rsidP="00225BF0">
            <w:pPr>
              <w:pStyle w:val="PXL8"/>
            </w:pPr>
          </w:p>
        </w:tc>
        <w:tc>
          <w:tcPr>
            <w:tcW w:w="987" w:type="pct"/>
          </w:tcPr>
          <w:p w14:paraId="0220AB48" w14:textId="77777777" w:rsidR="00F72300" w:rsidRDefault="00F72300" w:rsidP="00225BF0">
            <w:pPr>
              <w:pStyle w:val="PXL8"/>
            </w:pPr>
          </w:p>
        </w:tc>
        <w:tc>
          <w:tcPr>
            <w:tcW w:w="1104" w:type="pct"/>
          </w:tcPr>
          <w:p w14:paraId="3A57942A" w14:textId="77777777" w:rsidR="00F72300" w:rsidRDefault="00F72300" w:rsidP="00225BF0">
            <w:pPr>
              <w:pStyle w:val="PXL8"/>
            </w:pPr>
            <w:r>
              <w:rPr>
                <w:rFonts w:hint="eastAsia"/>
              </w:rPr>
              <w:t>脱硫剂</w:t>
            </w:r>
          </w:p>
          <w:p w14:paraId="4CDBF324" w14:textId="77777777" w:rsidR="00F72300" w:rsidRDefault="00F72300" w:rsidP="00225BF0">
            <w:pPr>
              <w:pStyle w:val="PXL8"/>
              <w:rPr>
                <w:strike/>
                <w:color w:val="000000"/>
                <w:highlight w:val="green"/>
              </w:rPr>
            </w:pPr>
            <w:r>
              <w:rPr>
                <w:rFonts w:hint="eastAsia"/>
              </w:rPr>
              <w:t>喷射器</w:t>
            </w:r>
          </w:p>
        </w:tc>
        <w:tc>
          <w:tcPr>
            <w:tcW w:w="1127" w:type="pct"/>
          </w:tcPr>
          <w:p w14:paraId="2D0B7B6E" w14:textId="77777777" w:rsidR="00F72300" w:rsidRDefault="00F72300" w:rsidP="00225BF0">
            <w:pPr>
              <w:pStyle w:val="PXL8"/>
              <w:rPr>
                <w:color w:val="000000"/>
              </w:rPr>
            </w:pPr>
            <w:r>
              <w:rPr>
                <w:rFonts w:hint="eastAsia"/>
                <w:color w:val="000000"/>
              </w:rPr>
              <w:t>塔下循环灰</w:t>
            </w:r>
          </w:p>
          <w:p w14:paraId="2C8AEC26" w14:textId="77777777" w:rsidR="00F72300" w:rsidRDefault="00F72300" w:rsidP="00225BF0">
            <w:pPr>
              <w:pStyle w:val="PXL8"/>
              <w:rPr>
                <w:color w:val="000000"/>
              </w:rPr>
            </w:pPr>
            <w:r>
              <w:rPr>
                <w:rFonts w:hint="eastAsia"/>
                <w:color w:val="000000"/>
              </w:rPr>
              <w:t>喷射器</w:t>
            </w:r>
          </w:p>
        </w:tc>
        <w:tc>
          <w:tcPr>
            <w:tcW w:w="1257" w:type="pct"/>
          </w:tcPr>
          <w:p w14:paraId="689248B1" w14:textId="77777777" w:rsidR="00F72300" w:rsidRDefault="00F72300" w:rsidP="00225BF0">
            <w:pPr>
              <w:pStyle w:val="PXL8"/>
              <w:rPr>
                <w:color w:val="000000"/>
              </w:rPr>
            </w:pPr>
            <w:r>
              <w:rPr>
                <w:rFonts w:hint="eastAsia"/>
                <w:color w:val="000000"/>
              </w:rPr>
              <w:t>除尘灰</w:t>
            </w:r>
          </w:p>
          <w:p w14:paraId="4EFB94CD" w14:textId="77777777" w:rsidR="00F72300" w:rsidRDefault="00F72300" w:rsidP="00225BF0">
            <w:pPr>
              <w:pStyle w:val="PXL8"/>
              <w:rPr>
                <w:color w:val="000000"/>
              </w:rPr>
            </w:pPr>
            <w:r>
              <w:rPr>
                <w:rFonts w:hint="eastAsia"/>
                <w:color w:val="000000"/>
              </w:rPr>
              <w:t>喷射器</w:t>
            </w:r>
          </w:p>
        </w:tc>
      </w:tr>
      <w:tr w:rsidR="00544A9A" w14:paraId="56EE9C5D" w14:textId="77777777" w:rsidTr="00225BF0">
        <w:tc>
          <w:tcPr>
            <w:tcW w:w="525" w:type="pct"/>
          </w:tcPr>
          <w:p w14:paraId="202CECAA" w14:textId="77777777" w:rsidR="00F72300" w:rsidRDefault="00F72300" w:rsidP="00225BF0">
            <w:pPr>
              <w:pStyle w:val="PXL8"/>
            </w:pPr>
            <w:r>
              <w:rPr>
                <w:rFonts w:hint="eastAsia"/>
              </w:rPr>
              <w:t>1</w:t>
            </w:r>
          </w:p>
        </w:tc>
        <w:tc>
          <w:tcPr>
            <w:tcW w:w="987" w:type="pct"/>
          </w:tcPr>
          <w:p w14:paraId="767FF691" w14:textId="77777777" w:rsidR="00F72300" w:rsidRDefault="00F72300" w:rsidP="00225BF0">
            <w:pPr>
              <w:pStyle w:val="PXL8"/>
            </w:pPr>
            <w:r>
              <w:rPr>
                <w:rFonts w:hint="eastAsia"/>
              </w:rPr>
              <w:t>型号</w:t>
            </w:r>
          </w:p>
        </w:tc>
        <w:tc>
          <w:tcPr>
            <w:tcW w:w="1104" w:type="pct"/>
          </w:tcPr>
          <w:p w14:paraId="26231D73" w14:textId="6CCAE529" w:rsidR="00F72300" w:rsidRDefault="00F72300" w:rsidP="00225BF0">
            <w:pPr>
              <w:pStyle w:val="PXL8"/>
              <w:rPr>
                <w:color w:val="000000"/>
              </w:rPr>
            </w:pPr>
          </w:p>
        </w:tc>
        <w:tc>
          <w:tcPr>
            <w:tcW w:w="1127" w:type="pct"/>
          </w:tcPr>
          <w:p w14:paraId="2C2D9986" w14:textId="6F8F700F" w:rsidR="00F72300" w:rsidRDefault="00F72300" w:rsidP="00225BF0">
            <w:pPr>
              <w:pStyle w:val="PXL8"/>
              <w:rPr>
                <w:color w:val="000000"/>
              </w:rPr>
            </w:pPr>
          </w:p>
        </w:tc>
        <w:tc>
          <w:tcPr>
            <w:tcW w:w="1257" w:type="pct"/>
          </w:tcPr>
          <w:p w14:paraId="6C676DDD" w14:textId="5DADCC9C" w:rsidR="00F72300" w:rsidRDefault="00F72300" w:rsidP="00225BF0">
            <w:pPr>
              <w:pStyle w:val="PXL8"/>
              <w:rPr>
                <w:color w:val="000000"/>
              </w:rPr>
            </w:pPr>
          </w:p>
        </w:tc>
      </w:tr>
      <w:tr w:rsidR="00544A9A" w14:paraId="4B380E72" w14:textId="77777777" w:rsidTr="00225BF0">
        <w:tc>
          <w:tcPr>
            <w:tcW w:w="525" w:type="pct"/>
          </w:tcPr>
          <w:p w14:paraId="1AF176FA" w14:textId="77777777" w:rsidR="00F72300" w:rsidRDefault="00F72300" w:rsidP="00225BF0">
            <w:pPr>
              <w:pStyle w:val="PXL8"/>
            </w:pPr>
            <w:r>
              <w:rPr>
                <w:rFonts w:hint="eastAsia"/>
              </w:rPr>
              <w:t>2</w:t>
            </w:r>
          </w:p>
        </w:tc>
        <w:tc>
          <w:tcPr>
            <w:tcW w:w="987" w:type="pct"/>
          </w:tcPr>
          <w:p w14:paraId="3C6E0A78" w14:textId="77777777" w:rsidR="00F72300" w:rsidRDefault="00F72300" w:rsidP="00225BF0">
            <w:pPr>
              <w:pStyle w:val="PXL8"/>
            </w:pPr>
            <w:r>
              <w:rPr>
                <w:rFonts w:hint="eastAsia"/>
              </w:rPr>
              <w:t>数量</w:t>
            </w:r>
          </w:p>
        </w:tc>
        <w:tc>
          <w:tcPr>
            <w:tcW w:w="1104" w:type="pct"/>
          </w:tcPr>
          <w:p w14:paraId="64947987" w14:textId="7C90CF3C" w:rsidR="00F72300" w:rsidRDefault="00F72300" w:rsidP="00225BF0">
            <w:pPr>
              <w:pStyle w:val="PXL8"/>
              <w:rPr>
                <w:color w:val="000000"/>
              </w:rPr>
            </w:pPr>
          </w:p>
        </w:tc>
        <w:tc>
          <w:tcPr>
            <w:tcW w:w="1127" w:type="pct"/>
          </w:tcPr>
          <w:p w14:paraId="2F072B60" w14:textId="5632F93F" w:rsidR="00F72300" w:rsidRDefault="00F72300" w:rsidP="00225BF0">
            <w:pPr>
              <w:pStyle w:val="PXL8"/>
              <w:rPr>
                <w:color w:val="000000"/>
              </w:rPr>
            </w:pPr>
          </w:p>
        </w:tc>
        <w:tc>
          <w:tcPr>
            <w:tcW w:w="1257" w:type="pct"/>
          </w:tcPr>
          <w:p w14:paraId="4117DAF7" w14:textId="3EC63D85" w:rsidR="00F72300" w:rsidRDefault="00F72300" w:rsidP="00225BF0">
            <w:pPr>
              <w:pStyle w:val="PXL8"/>
              <w:rPr>
                <w:color w:val="000000"/>
              </w:rPr>
            </w:pPr>
          </w:p>
        </w:tc>
      </w:tr>
      <w:tr w:rsidR="00544A9A" w14:paraId="2A2042A4" w14:textId="77777777" w:rsidTr="00225BF0">
        <w:tc>
          <w:tcPr>
            <w:tcW w:w="525" w:type="pct"/>
          </w:tcPr>
          <w:p w14:paraId="408F07A7" w14:textId="77777777" w:rsidR="00F72300" w:rsidRDefault="00F72300" w:rsidP="00225BF0">
            <w:pPr>
              <w:pStyle w:val="PXL8"/>
            </w:pPr>
            <w:r>
              <w:rPr>
                <w:rFonts w:hint="eastAsia"/>
              </w:rPr>
              <w:t>3</w:t>
            </w:r>
          </w:p>
        </w:tc>
        <w:tc>
          <w:tcPr>
            <w:tcW w:w="987" w:type="pct"/>
          </w:tcPr>
          <w:p w14:paraId="4A255C25" w14:textId="77777777" w:rsidR="00F72300" w:rsidRDefault="00F72300" w:rsidP="00225BF0">
            <w:pPr>
              <w:pStyle w:val="PXL8"/>
            </w:pPr>
            <w:r>
              <w:rPr>
                <w:rFonts w:hint="eastAsia"/>
              </w:rPr>
              <w:t>进出口尺寸</w:t>
            </w:r>
          </w:p>
        </w:tc>
        <w:tc>
          <w:tcPr>
            <w:tcW w:w="1104" w:type="pct"/>
          </w:tcPr>
          <w:p w14:paraId="14EFAB93" w14:textId="43D00414" w:rsidR="00F72300" w:rsidRDefault="00F72300" w:rsidP="00225BF0">
            <w:pPr>
              <w:pStyle w:val="PXL8"/>
              <w:rPr>
                <w:color w:val="000000"/>
              </w:rPr>
            </w:pPr>
          </w:p>
        </w:tc>
        <w:tc>
          <w:tcPr>
            <w:tcW w:w="1127" w:type="pct"/>
          </w:tcPr>
          <w:p w14:paraId="33C04847" w14:textId="59BD075B" w:rsidR="00F72300" w:rsidRDefault="00F72300" w:rsidP="00225BF0">
            <w:pPr>
              <w:pStyle w:val="PXL8"/>
              <w:rPr>
                <w:color w:val="000000"/>
              </w:rPr>
            </w:pPr>
          </w:p>
        </w:tc>
        <w:tc>
          <w:tcPr>
            <w:tcW w:w="1257" w:type="pct"/>
          </w:tcPr>
          <w:p w14:paraId="154C45D9" w14:textId="5A6B1978" w:rsidR="00F72300" w:rsidRDefault="00F72300" w:rsidP="00225BF0">
            <w:pPr>
              <w:pStyle w:val="PXL8"/>
              <w:rPr>
                <w:color w:val="000000"/>
              </w:rPr>
            </w:pPr>
          </w:p>
        </w:tc>
      </w:tr>
      <w:tr w:rsidR="00544A9A" w14:paraId="445E934A" w14:textId="77777777" w:rsidTr="00225BF0">
        <w:tc>
          <w:tcPr>
            <w:tcW w:w="525" w:type="pct"/>
          </w:tcPr>
          <w:p w14:paraId="32A958E2" w14:textId="77777777" w:rsidR="00F72300" w:rsidRDefault="00F72300" w:rsidP="00225BF0">
            <w:pPr>
              <w:pStyle w:val="PXL8"/>
            </w:pPr>
            <w:r>
              <w:rPr>
                <w:rFonts w:hint="eastAsia"/>
              </w:rPr>
              <w:t>4</w:t>
            </w:r>
          </w:p>
        </w:tc>
        <w:tc>
          <w:tcPr>
            <w:tcW w:w="987" w:type="pct"/>
          </w:tcPr>
          <w:p w14:paraId="25C39EA2" w14:textId="77777777" w:rsidR="00F72300" w:rsidRDefault="00F72300" w:rsidP="00225BF0">
            <w:pPr>
              <w:pStyle w:val="PXL8"/>
            </w:pPr>
            <w:r>
              <w:rPr>
                <w:rFonts w:hint="eastAsia"/>
              </w:rPr>
              <w:t>材质</w:t>
            </w:r>
          </w:p>
        </w:tc>
        <w:tc>
          <w:tcPr>
            <w:tcW w:w="1104" w:type="pct"/>
          </w:tcPr>
          <w:p w14:paraId="5CA98018" w14:textId="51C718C0" w:rsidR="00F72300" w:rsidRDefault="00F72300" w:rsidP="00225BF0">
            <w:pPr>
              <w:pStyle w:val="PXL8"/>
              <w:rPr>
                <w:color w:val="000000"/>
              </w:rPr>
            </w:pPr>
          </w:p>
        </w:tc>
        <w:tc>
          <w:tcPr>
            <w:tcW w:w="1127" w:type="pct"/>
          </w:tcPr>
          <w:p w14:paraId="6DA4115A" w14:textId="1492760A" w:rsidR="00F72300" w:rsidRDefault="00F72300" w:rsidP="00225BF0">
            <w:pPr>
              <w:pStyle w:val="PXL8"/>
            </w:pPr>
          </w:p>
        </w:tc>
        <w:tc>
          <w:tcPr>
            <w:tcW w:w="1257" w:type="pct"/>
          </w:tcPr>
          <w:p w14:paraId="4A3A9478" w14:textId="1E393AD3" w:rsidR="00F72300" w:rsidRDefault="00F72300" w:rsidP="00225BF0">
            <w:pPr>
              <w:pStyle w:val="PXL8"/>
            </w:pPr>
          </w:p>
        </w:tc>
      </w:tr>
      <w:tr w:rsidR="00544A9A" w14:paraId="21277830" w14:textId="77777777" w:rsidTr="00225BF0">
        <w:tc>
          <w:tcPr>
            <w:tcW w:w="525" w:type="pct"/>
          </w:tcPr>
          <w:p w14:paraId="7B455399" w14:textId="77777777" w:rsidR="00F72300" w:rsidRDefault="00F72300" w:rsidP="00225BF0">
            <w:pPr>
              <w:pStyle w:val="PXL8"/>
            </w:pPr>
            <w:r>
              <w:rPr>
                <w:rFonts w:hint="eastAsia"/>
              </w:rPr>
              <w:t>5</w:t>
            </w:r>
          </w:p>
        </w:tc>
        <w:tc>
          <w:tcPr>
            <w:tcW w:w="987" w:type="pct"/>
          </w:tcPr>
          <w:p w14:paraId="2DA50CFE" w14:textId="77777777" w:rsidR="00F72300" w:rsidRDefault="00F72300" w:rsidP="00225BF0">
            <w:pPr>
              <w:pStyle w:val="PXL8"/>
            </w:pPr>
            <w:r>
              <w:rPr>
                <w:rFonts w:hint="eastAsia"/>
              </w:rPr>
              <w:t>检查口（快开）</w:t>
            </w:r>
          </w:p>
        </w:tc>
        <w:tc>
          <w:tcPr>
            <w:tcW w:w="1104" w:type="pct"/>
          </w:tcPr>
          <w:p w14:paraId="2FF04238" w14:textId="2EEA65D5" w:rsidR="00F72300" w:rsidRDefault="00F72300" w:rsidP="00225BF0">
            <w:pPr>
              <w:pStyle w:val="PXL8"/>
              <w:rPr>
                <w:color w:val="000000"/>
              </w:rPr>
            </w:pPr>
          </w:p>
        </w:tc>
        <w:tc>
          <w:tcPr>
            <w:tcW w:w="1127" w:type="pct"/>
          </w:tcPr>
          <w:p w14:paraId="2F291EEF" w14:textId="42B4D8B5" w:rsidR="00F72300" w:rsidRDefault="00F72300" w:rsidP="00225BF0">
            <w:pPr>
              <w:pStyle w:val="PXL8"/>
            </w:pPr>
          </w:p>
        </w:tc>
        <w:tc>
          <w:tcPr>
            <w:tcW w:w="1257" w:type="pct"/>
          </w:tcPr>
          <w:p w14:paraId="770BF79F" w14:textId="5E0D63A7" w:rsidR="00F72300" w:rsidRDefault="00F72300" w:rsidP="00225BF0">
            <w:pPr>
              <w:pStyle w:val="PXL8"/>
            </w:pPr>
          </w:p>
        </w:tc>
      </w:tr>
    </w:tbl>
    <w:p w14:paraId="023A92CC" w14:textId="389D189D" w:rsidR="00F72300" w:rsidRDefault="00F72300" w:rsidP="00225BF0">
      <w:pPr>
        <w:pStyle w:val="2PXL"/>
      </w:pPr>
      <w:r>
        <w:rPr>
          <w:rFonts w:hint="eastAsia"/>
        </w:rPr>
        <w:t>干灰散装机技术参数表</w:t>
      </w:r>
    </w:p>
    <w:tbl>
      <w:tblPr>
        <w:tblStyle w:val="tabPXL"/>
        <w:tblW w:w="4825" w:type="pct"/>
        <w:tblLook w:val="04A0" w:firstRow="1" w:lastRow="0" w:firstColumn="1" w:lastColumn="0" w:noHBand="0" w:noVBand="1"/>
      </w:tblPr>
      <w:tblGrid>
        <w:gridCol w:w="746"/>
        <w:gridCol w:w="1722"/>
        <w:gridCol w:w="3335"/>
        <w:gridCol w:w="2375"/>
      </w:tblGrid>
      <w:tr w:rsidR="00544A9A" w14:paraId="055EBEC1" w14:textId="77777777" w:rsidTr="00225BF0">
        <w:tc>
          <w:tcPr>
            <w:tcW w:w="456" w:type="pct"/>
          </w:tcPr>
          <w:p w14:paraId="1C1E48EB" w14:textId="77777777" w:rsidR="00F72300" w:rsidRDefault="00F72300" w:rsidP="00225BF0">
            <w:pPr>
              <w:pStyle w:val="PXL8"/>
            </w:pPr>
          </w:p>
        </w:tc>
        <w:tc>
          <w:tcPr>
            <w:tcW w:w="1053" w:type="pct"/>
          </w:tcPr>
          <w:p w14:paraId="50E02AAD" w14:textId="77777777" w:rsidR="00F72300" w:rsidRDefault="00F72300" w:rsidP="00225BF0">
            <w:pPr>
              <w:pStyle w:val="PXL8"/>
            </w:pPr>
          </w:p>
        </w:tc>
        <w:tc>
          <w:tcPr>
            <w:tcW w:w="2039" w:type="pct"/>
          </w:tcPr>
          <w:p w14:paraId="42D20E62" w14:textId="77777777" w:rsidR="00F72300" w:rsidRDefault="00F72300" w:rsidP="00225BF0">
            <w:pPr>
              <w:pStyle w:val="PXL8"/>
              <w:rPr>
                <w:color w:val="000000"/>
              </w:rPr>
            </w:pPr>
            <w:r>
              <w:rPr>
                <w:rFonts w:hint="eastAsia"/>
                <w:color w:val="000000"/>
              </w:rPr>
              <w:t>干灰散装机</w:t>
            </w:r>
          </w:p>
        </w:tc>
        <w:tc>
          <w:tcPr>
            <w:tcW w:w="1452" w:type="pct"/>
          </w:tcPr>
          <w:p w14:paraId="0F7E8FC9" w14:textId="77777777" w:rsidR="00F72300" w:rsidRDefault="00F72300" w:rsidP="00225BF0">
            <w:pPr>
              <w:pStyle w:val="PXL8"/>
              <w:rPr>
                <w:color w:val="000000"/>
              </w:rPr>
            </w:pPr>
            <w:r>
              <w:rPr>
                <w:rFonts w:hint="eastAsia"/>
                <w:color w:val="000000"/>
              </w:rPr>
              <w:t>备注</w:t>
            </w:r>
          </w:p>
        </w:tc>
      </w:tr>
      <w:tr w:rsidR="00544A9A" w14:paraId="768089FF" w14:textId="77777777" w:rsidTr="00225BF0">
        <w:tc>
          <w:tcPr>
            <w:tcW w:w="456" w:type="pct"/>
          </w:tcPr>
          <w:p w14:paraId="1EC8B673" w14:textId="77777777" w:rsidR="00F72300" w:rsidRDefault="00F72300" w:rsidP="00225BF0">
            <w:pPr>
              <w:pStyle w:val="PXL8"/>
            </w:pPr>
            <w:r>
              <w:rPr>
                <w:rFonts w:hint="eastAsia"/>
              </w:rPr>
              <w:t>1</w:t>
            </w:r>
          </w:p>
        </w:tc>
        <w:tc>
          <w:tcPr>
            <w:tcW w:w="1053" w:type="pct"/>
          </w:tcPr>
          <w:p w14:paraId="150C266F" w14:textId="77777777" w:rsidR="00F72300" w:rsidRDefault="00F72300" w:rsidP="00225BF0">
            <w:pPr>
              <w:pStyle w:val="PXL8"/>
            </w:pPr>
            <w:r>
              <w:rPr>
                <w:rFonts w:hint="eastAsia"/>
              </w:rPr>
              <w:t>型号</w:t>
            </w:r>
          </w:p>
        </w:tc>
        <w:tc>
          <w:tcPr>
            <w:tcW w:w="2039" w:type="pct"/>
          </w:tcPr>
          <w:p w14:paraId="0E2B1CD6" w14:textId="77777777" w:rsidR="00F72300" w:rsidRDefault="00F72300" w:rsidP="00225BF0">
            <w:pPr>
              <w:pStyle w:val="PXL8"/>
              <w:rPr>
                <w:color w:val="000000"/>
              </w:rPr>
            </w:pPr>
          </w:p>
        </w:tc>
        <w:tc>
          <w:tcPr>
            <w:tcW w:w="1452" w:type="pct"/>
          </w:tcPr>
          <w:p w14:paraId="26FDED2C" w14:textId="77777777" w:rsidR="00F72300" w:rsidRDefault="00F72300" w:rsidP="00225BF0">
            <w:pPr>
              <w:pStyle w:val="PXL8"/>
              <w:rPr>
                <w:color w:val="000000"/>
              </w:rPr>
            </w:pPr>
          </w:p>
        </w:tc>
      </w:tr>
      <w:tr w:rsidR="00544A9A" w14:paraId="4DA0DE93" w14:textId="77777777" w:rsidTr="00225BF0">
        <w:tc>
          <w:tcPr>
            <w:tcW w:w="456" w:type="pct"/>
          </w:tcPr>
          <w:p w14:paraId="3C3AF3BF" w14:textId="77777777" w:rsidR="00F72300" w:rsidRDefault="00F72300" w:rsidP="00225BF0">
            <w:pPr>
              <w:pStyle w:val="PXL8"/>
            </w:pPr>
            <w:r>
              <w:rPr>
                <w:rFonts w:hint="eastAsia"/>
              </w:rPr>
              <w:t>2</w:t>
            </w:r>
          </w:p>
        </w:tc>
        <w:tc>
          <w:tcPr>
            <w:tcW w:w="1053" w:type="pct"/>
          </w:tcPr>
          <w:p w14:paraId="3CA5C6D2" w14:textId="77777777" w:rsidR="00F72300" w:rsidRDefault="00F72300" w:rsidP="00225BF0">
            <w:pPr>
              <w:pStyle w:val="PXL8"/>
            </w:pPr>
            <w:r>
              <w:rPr>
                <w:rFonts w:hint="eastAsia"/>
              </w:rPr>
              <w:t>数量</w:t>
            </w:r>
          </w:p>
        </w:tc>
        <w:tc>
          <w:tcPr>
            <w:tcW w:w="2039" w:type="pct"/>
          </w:tcPr>
          <w:p w14:paraId="3EC9375D" w14:textId="77777777" w:rsidR="00F72300" w:rsidRDefault="00F72300" w:rsidP="00225BF0">
            <w:pPr>
              <w:pStyle w:val="PXL8"/>
              <w:rPr>
                <w:color w:val="000000"/>
              </w:rPr>
            </w:pPr>
            <w:r>
              <w:rPr>
                <w:rFonts w:hint="eastAsia"/>
                <w:color w:val="000000"/>
              </w:rPr>
              <w:t>1</w:t>
            </w:r>
            <w:r>
              <w:rPr>
                <w:rFonts w:hint="eastAsia"/>
                <w:color w:val="000000"/>
              </w:rPr>
              <w:t>台</w:t>
            </w:r>
          </w:p>
        </w:tc>
        <w:tc>
          <w:tcPr>
            <w:tcW w:w="1452" w:type="pct"/>
          </w:tcPr>
          <w:p w14:paraId="485DB2CB" w14:textId="77777777" w:rsidR="00F72300" w:rsidRDefault="00F72300" w:rsidP="00225BF0">
            <w:pPr>
              <w:pStyle w:val="PXL8"/>
              <w:rPr>
                <w:color w:val="000000"/>
              </w:rPr>
            </w:pPr>
          </w:p>
        </w:tc>
      </w:tr>
      <w:tr w:rsidR="00544A9A" w14:paraId="2692A29D" w14:textId="77777777" w:rsidTr="00225BF0">
        <w:tc>
          <w:tcPr>
            <w:tcW w:w="456" w:type="pct"/>
          </w:tcPr>
          <w:p w14:paraId="2F879C86" w14:textId="77777777" w:rsidR="00F72300" w:rsidRDefault="00F72300" w:rsidP="00225BF0">
            <w:pPr>
              <w:pStyle w:val="PXL8"/>
            </w:pPr>
            <w:r>
              <w:rPr>
                <w:rFonts w:hint="eastAsia"/>
              </w:rPr>
              <w:t>3</w:t>
            </w:r>
          </w:p>
        </w:tc>
        <w:tc>
          <w:tcPr>
            <w:tcW w:w="1053" w:type="pct"/>
          </w:tcPr>
          <w:p w14:paraId="008C8279" w14:textId="77777777" w:rsidR="00F72300" w:rsidRDefault="00F72300" w:rsidP="00225BF0">
            <w:pPr>
              <w:pStyle w:val="PXL8"/>
            </w:pPr>
            <w:r>
              <w:rPr>
                <w:rFonts w:hint="eastAsia"/>
              </w:rPr>
              <w:t>出力</w:t>
            </w:r>
          </w:p>
        </w:tc>
        <w:tc>
          <w:tcPr>
            <w:tcW w:w="2039" w:type="pct"/>
          </w:tcPr>
          <w:p w14:paraId="2975FB81" w14:textId="78439490" w:rsidR="00F72300" w:rsidRDefault="00C40596" w:rsidP="00225BF0">
            <w:pPr>
              <w:pStyle w:val="PXL8"/>
              <w:rPr>
                <w:b/>
                <w:color w:val="FF0000"/>
              </w:rPr>
            </w:pPr>
            <w:r>
              <w:rPr>
                <w:rFonts w:hint="eastAsia"/>
                <w:b/>
                <w:color w:val="FF0000"/>
              </w:rPr>
              <w:t>100</w:t>
            </w:r>
            <w:r w:rsidR="00F72300">
              <w:rPr>
                <w:rFonts w:hint="eastAsia"/>
                <w:b/>
                <w:color w:val="FF0000"/>
              </w:rPr>
              <w:t>t/h</w:t>
            </w:r>
          </w:p>
        </w:tc>
        <w:tc>
          <w:tcPr>
            <w:tcW w:w="1452" w:type="pct"/>
          </w:tcPr>
          <w:p w14:paraId="2E3E4966" w14:textId="77777777" w:rsidR="00F72300" w:rsidRDefault="00F72300" w:rsidP="00225BF0">
            <w:pPr>
              <w:pStyle w:val="PXL8"/>
              <w:rPr>
                <w:color w:val="000000"/>
              </w:rPr>
            </w:pPr>
          </w:p>
        </w:tc>
      </w:tr>
      <w:tr w:rsidR="00544A9A" w14:paraId="500D580D" w14:textId="77777777" w:rsidTr="00225BF0">
        <w:tc>
          <w:tcPr>
            <w:tcW w:w="456" w:type="pct"/>
          </w:tcPr>
          <w:p w14:paraId="627526FB" w14:textId="77777777" w:rsidR="00F72300" w:rsidRDefault="00F72300" w:rsidP="00225BF0">
            <w:pPr>
              <w:pStyle w:val="PXL8"/>
            </w:pPr>
            <w:r>
              <w:rPr>
                <w:rFonts w:hint="eastAsia"/>
              </w:rPr>
              <w:t>4</w:t>
            </w:r>
          </w:p>
        </w:tc>
        <w:tc>
          <w:tcPr>
            <w:tcW w:w="1053" w:type="pct"/>
          </w:tcPr>
          <w:p w14:paraId="43654762" w14:textId="77777777" w:rsidR="00F72300" w:rsidRDefault="00F72300" w:rsidP="00225BF0">
            <w:pPr>
              <w:pStyle w:val="PXL8"/>
            </w:pPr>
            <w:r>
              <w:rPr>
                <w:rFonts w:hint="eastAsia"/>
              </w:rPr>
              <w:t>安装位置</w:t>
            </w:r>
          </w:p>
        </w:tc>
        <w:tc>
          <w:tcPr>
            <w:tcW w:w="2039" w:type="pct"/>
          </w:tcPr>
          <w:p w14:paraId="1F7054D1" w14:textId="77777777" w:rsidR="00F72300" w:rsidRDefault="00F72300" w:rsidP="00225BF0">
            <w:pPr>
              <w:pStyle w:val="PXL8"/>
            </w:pPr>
            <w:r>
              <w:rPr>
                <w:rFonts w:hint="eastAsia"/>
                <w:color w:val="000000"/>
              </w:rPr>
              <w:t>副产物仓卸料阀下方</w:t>
            </w:r>
          </w:p>
        </w:tc>
        <w:tc>
          <w:tcPr>
            <w:tcW w:w="1452" w:type="pct"/>
          </w:tcPr>
          <w:p w14:paraId="3372A414" w14:textId="77777777" w:rsidR="00F72300" w:rsidRDefault="00F72300" w:rsidP="00225BF0">
            <w:pPr>
              <w:pStyle w:val="PXL8"/>
            </w:pPr>
          </w:p>
        </w:tc>
      </w:tr>
      <w:tr w:rsidR="00544A9A" w14:paraId="19E314DD" w14:textId="77777777" w:rsidTr="00225BF0">
        <w:tc>
          <w:tcPr>
            <w:tcW w:w="456" w:type="pct"/>
          </w:tcPr>
          <w:p w14:paraId="2AF7BAD3" w14:textId="77777777" w:rsidR="00F72300" w:rsidRDefault="00F72300" w:rsidP="00225BF0">
            <w:pPr>
              <w:pStyle w:val="PXL8"/>
            </w:pPr>
            <w:r>
              <w:rPr>
                <w:rFonts w:hint="eastAsia"/>
              </w:rPr>
              <w:t>5</w:t>
            </w:r>
          </w:p>
        </w:tc>
        <w:tc>
          <w:tcPr>
            <w:tcW w:w="1053" w:type="pct"/>
          </w:tcPr>
          <w:p w14:paraId="7CC6EACB" w14:textId="77777777" w:rsidR="00F72300" w:rsidRDefault="00F72300" w:rsidP="00225BF0">
            <w:pPr>
              <w:pStyle w:val="PXL8"/>
              <w:rPr>
                <w:color w:val="000000"/>
              </w:rPr>
            </w:pPr>
            <w:r>
              <w:rPr>
                <w:rFonts w:hint="eastAsia"/>
                <w:color w:val="000000"/>
              </w:rPr>
              <w:t>进出口尺寸</w:t>
            </w:r>
          </w:p>
        </w:tc>
        <w:tc>
          <w:tcPr>
            <w:tcW w:w="2039" w:type="pct"/>
          </w:tcPr>
          <w:p w14:paraId="762A6C26" w14:textId="77777777" w:rsidR="00F72300" w:rsidRDefault="00F72300" w:rsidP="00225BF0">
            <w:pPr>
              <w:pStyle w:val="PXL8"/>
            </w:pPr>
            <w:r>
              <w:rPr>
                <w:rFonts w:hint="eastAsia"/>
              </w:rPr>
              <w:t>进料口：</w:t>
            </w:r>
            <w:r>
              <w:rPr>
                <w:rFonts w:hint="eastAsia"/>
              </w:rPr>
              <w:t>400</w:t>
            </w:r>
            <w:r>
              <w:t>×</w:t>
            </w:r>
            <w:r>
              <w:rPr>
                <w:rFonts w:hint="eastAsia"/>
              </w:rPr>
              <w:t>400</w:t>
            </w:r>
          </w:p>
          <w:p w14:paraId="5483D821" w14:textId="77777777" w:rsidR="00F72300" w:rsidRDefault="00F72300" w:rsidP="00225BF0">
            <w:pPr>
              <w:pStyle w:val="PXL8"/>
            </w:pPr>
            <w:r>
              <w:rPr>
                <w:rFonts w:hint="eastAsia"/>
              </w:rPr>
              <w:t>排气口：</w:t>
            </w:r>
          </w:p>
          <w:p w14:paraId="61073A3C" w14:textId="77777777" w:rsidR="00F72300" w:rsidRDefault="00F72300" w:rsidP="00225BF0">
            <w:pPr>
              <w:pStyle w:val="PXL8"/>
            </w:pPr>
            <w:r>
              <w:rPr>
                <w:rFonts w:hint="eastAsia"/>
              </w:rPr>
              <w:t>下料管直径：</w:t>
            </w:r>
          </w:p>
          <w:p w14:paraId="6D51FE3D" w14:textId="77777777" w:rsidR="00F72300" w:rsidRDefault="00F72300" w:rsidP="00225BF0">
            <w:pPr>
              <w:pStyle w:val="PXL8"/>
            </w:pPr>
            <w:r>
              <w:rPr>
                <w:rFonts w:hint="eastAsia"/>
                <w:szCs w:val="24"/>
              </w:rPr>
              <w:t>收尘口直径：</w:t>
            </w:r>
          </w:p>
        </w:tc>
        <w:tc>
          <w:tcPr>
            <w:tcW w:w="1452" w:type="pct"/>
          </w:tcPr>
          <w:p w14:paraId="7D936052" w14:textId="77777777" w:rsidR="00F72300" w:rsidRDefault="00F72300" w:rsidP="00225BF0">
            <w:pPr>
              <w:pStyle w:val="PXL8"/>
            </w:pPr>
          </w:p>
        </w:tc>
      </w:tr>
      <w:tr w:rsidR="00544A9A" w14:paraId="761F80E7" w14:textId="77777777" w:rsidTr="00225BF0">
        <w:tc>
          <w:tcPr>
            <w:tcW w:w="0" w:type="auto"/>
          </w:tcPr>
          <w:p w14:paraId="37A42B7E" w14:textId="77777777" w:rsidR="00F72300" w:rsidRDefault="00F72300" w:rsidP="00225BF0">
            <w:pPr>
              <w:pStyle w:val="PXL8"/>
            </w:pPr>
            <w:r>
              <w:rPr>
                <w:rFonts w:hint="eastAsia"/>
              </w:rPr>
              <w:t>6</w:t>
            </w:r>
          </w:p>
        </w:tc>
        <w:tc>
          <w:tcPr>
            <w:tcW w:w="1053" w:type="pct"/>
          </w:tcPr>
          <w:p w14:paraId="30254602" w14:textId="77777777" w:rsidR="00F72300" w:rsidRDefault="00F72300" w:rsidP="00225BF0">
            <w:pPr>
              <w:pStyle w:val="PXL8"/>
              <w:rPr>
                <w:color w:val="000000"/>
              </w:rPr>
            </w:pPr>
            <w:r>
              <w:rPr>
                <w:rFonts w:hint="eastAsia"/>
                <w:color w:val="000000"/>
              </w:rPr>
              <w:t>驱动型式</w:t>
            </w:r>
          </w:p>
        </w:tc>
        <w:tc>
          <w:tcPr>
            <w:tcW w:w="2039" w:type="pct"/>
          </w:tcPr>
          <w:p w14:paraId="20FB8E46" w14:textId="77777777" w:rsidR="00F72300" w:rsidRDefault="00F72300" w:rsidP="00225BF0">
            <w:pPr>
              <w:pStyle w:val="PXL8"/>
            </w:pPr>
            <w:r>
              <w:rPr>
                <w:rFonts w:hint="eastAsia"/>
              </w:rPr>
              <w:t>直联式</w:t>
            </w:r>
          </w:p>
        </w:tc>
        <w:tc>
          <w:tcPr>
            <w:tcW w:w="0" w:type="auto"/>
          </w:tcPr>
          <w:p w14:paraId="6D8DDB35" w14:textId="77777777" w:rsidR="00F72300" w:rsidRDefault="00F72300" w:rsidP="00225BF0">
            <w:pPr>
              <w:pStyle w:val="PXL8"/>
            </w:pPr>
          </w:p>
        </w:tc>
      </w:tr>
      <w:tr w:rsidR="00544A9A" w14:paraId="1BB48656" w14:textId="77777777" w:rsidTr="00225BF0">
        <w:tc>
          <w:tcPr>
            <w:tcW w:w="0" w:type="auto"/>
          </w:tcPr>
          <w:p w14:paraId="31A1197A" w14:textId="77777777" w:rsidR="00F72300" w:rsidRDefault="00F72300" w:rsidP="00225BF0">
            <w:pPr>
              <w:pStyle w:val="PXL8"/>
            </w:pPr>
            <w:r>
              <w:rPr>
                <w:rFonts w:hint="eastAsia"/>
              </w:rPr>
              <w:t>7</w:t>
            </w:r>
          </w:p>
        </w:tc>
        <w:tc>
          <w:tcPr>
            <w:tcW w:w="1053" w:type="pct"/>
          </w:tcPr>
          <w:p w14:paraId="0C5B2508" w14:textId="77777777" w:rsidR="00F72300" w:rsidRDefault="00F72300" w:rsidP="00225BF0">
            <w:pPr>
              <w:pStyle w:val="PXL8"/>
              <w:rPr>
                <w:color w:val="000000"/>
              </w:rPr>
            </w:pPr>
            <w:r>
              <w:rPr>
                <w:rFonts w:hint="eastAsia"/>
                <w:color w:val="000000"/>
              </w:rPr>
              <w:t>升降电机功率</w:t>
            </w:r>
            <w:r>
              <w:t>（</w:t>
            </w:r>
            <w:r>
              <w:t>k</w:t>
            </w:r>
            <w:r>
              <w:rPr>
                <w:rFonts w:hint="eastAsia"/>
              </w:rPr>
              <w:t>W</w:t>
            </w:r>
            <w:r>
              <w:t>）</w:t>
            </w:r>
          </w:p>
        </w:tc>
        <w:tc>
          <w:tcPr>
            <w:tcW w:w="2039" w:type="pct"/>
          </w:tcPr>
          <w:p w14:paraId="1FA850DE" w14:textId="71515A31" w:rsidR="00F72300" w:rsidRDefault="00F72300" w:rsidP="00225BF0">
            <w:pPr>
              <w:pStyle w:val="PXL8"/>
            </w:pPr>
          </w:p>
        </w:tc>
        <w:tc>
          <w:tcPr>
            <w:tcW w:w="0" w:type="auto"/>
          </w:tcPr>
          <w:p w14:paraId="17330787" w14:textId="77777777" w:rsidR="00F72300" w:rsidRDefault="00F72300" w:rsidP="00225BF0">
            <w:pPr>
              <w:pStyle w:val="PXL8"/>
            </w:pPr>
          </w:p>
        </w:tc>
      </w:tr>
      <w:tr w:rsidR="00544A9A" w14:paraId="4662D249" w14:textId="77777777" w:rsidTr="00225BF0">
        <w:tc>
          <w:tcPr>
            <w:tcW w:w="0" w:type="auto"/>
          </w:tcPr>
          <w:p w14:paraId="77923EDF" w14:textId="77777777" w:rsidR="00F72300" w:rsidRDefault="00F72300" w:rsidP="00225BF0">
            <w:pPr>
              <w:pStyle w:val="PXL8"/>
            </w:pPr>
            <w:r>
              <w:rPr>
                <w:rFonts w:hint="eastAsia"/>
              </w:rPr>
              <w:t>8</w:t>
            </w:r>
          </w:p>
        </w:tc>
        <w:tc>
          <w:tcPr>
            <w:tcW w:w="1053" w:type="pct"/>
          </w:tcPr>
          <w:p w14:paraId="4082E29A" w14:textId="77777777" w:rsidR="00F72300" w:rsidRDefault="00F72300" w:rsidP="00225BF0">
            <w:pPr>
              <w:pStyle w:val="PXL8"/>
              <w:rPr>
                <w:color w:val="000000"/>
              </w:rPr>
            </w:pPr>
            <w:r>
              <w:rPr>
                <w:rFonts w:hint="eastAsia"/>
                <w:color w:val="000000"/>
              </w:rPr>
              <w:t>电压（</w:t>
            </w:r>
            <w:r>
              <w:rPr>
                <w:rFonts w:hint="eastAsia"/>
                <w:color w:val="000000"/>
              </w:rPr>
              <w:t>V</w:t>
            </w:r>
            <w:r>
              <w:rPr>
                <w:rFonts w:hint="eastAsia"/>
                <w:color w:val="000000"/>
              </w:rPr>
              <w:t>）</w:t>
            </w:r>
          </w:p>
        </w:tc>
        <w:tc>
          <w:tcPr>
            <w:tcW w:w="2039" w:type="pct"/>
          </w:tcPr>
          <w:p w14:paraId="783C15DE" w14:textId="58FE0462" w:rsidR="00F72300" w:rsidRDefault="00F72300" w:rsidP="00225BF0">
            <w:pPr>
              <w:pStyle w:val="PXL8"/>
            </w:pPr>
          </w:p>
        </w:tc>
        <w:tc>
          <w:tcPr>
            <w:tcW w:w="0" w:type="auto"/>
          </w:tcPr>
          <w:p w14:paraId="341FE361" w14:textId="77777777" w:rsidR="00F72300" w:rsidRDefault="00F72300" w:rsidP="00225BF0">
            <w:pPr>
              <w:pStyle w:val="PXL8"/>
            </w:pPr>
          </w:p>
        </w:tc>
      </w:tr>
      <w:tr w:rsidR="00544A9A" w14:paraId="03135B41" w14:textId="77777777" w:rsidTr="00225BF0">
        <w:tc>
          <w:tcPr>
            <w:tcW w:w="0" w:type="auto"/>
          </w:tcPr>
          <w:p w14:paraId="582A1063" w14:textId="77777777" w:rsidR="00F72300" w:rsidRDefault="00F72300" w:rsidP="00225BF0">
            <w:pPr>
              <w:pStyle w:val="PXL8"/>
            </w:pPr>
            <w:r>
              <w:rPr>
                <w:rFonts w:hint="eastAsia"/>
              </w:rPr>
              <w:t>9</w:t>
            </w:r>
          </w:p>
        </w:tc>
        <w:tc>
          <w:tcPr>
            <w:tcW w:w="1053" w:type="pct"/>
          </w:tcPr>
          <w:p w14:paraId="60C385F2" w14:textId="77777777" w:rsidR="00F72300" w:rsidRDefault="00F72300" w:rsidP="00225BF0">
            <w:pPr>
              <w:pStyle w:val="PXL8"/>
              <w:rPr>
                <w:color w:val="000000"/>
              </w:rPr>
            </w:pPr>
            <w:r>
              <w:rPr>
                <w:rFonts w:hint="eastAsia"/>
                <w:color w:val="000000"/>
              </w:rPr>
              <w:t>转速（</w:t>
            </w:r>
            <w:r>
              <w:rPr>
                <w:rFonts w:hint="eastAsia"/>
              </w:rPr>
              <w:t>r/min</w:t>
            </w:r>
            <w:r>
              <w:rPr>
                <w:rFonts w:hint="eastAsia"/>
                <w:color w:val="000000"/>
              </w:rPr>
              <w:t>）</w:t>
            </w:r>
          </w:p>
        </w:tc>
        <w:tc>
          <w:tcPr>
            <w:tcW w:w="2039" w:type="pct"/>
          </w:tcPr>
          <w:p w14:paraId="47F688E7" w14:textId="77777777" w:rsidR="00F72300" w:rsidRDefault="00F72300" w:rsidP="00225BF0">
            <w:pPr>
              <w:pStyle w:val="PXL8"/>
            </w:pPr>
          </w:p>
        </w:tc>
        <w:tc>
          <w:tcPr>
            <w:tcW w:w="0" w:type="auto"/>
          </w:tcPr>
          <w:p w14:paraId="57EEE6A6" w14:textId="77777777" w:rsidR="00F72300" w:rsidRDefault="00F72300" w:rsidP="00225BF0">
            <w:pPr>
              <w:pStyle w:val="PXL8"/>
            </w:pPr>
          </w:p>
        </w:tc>
      </w:tr>
      <w:tr w:rsidR="00544A9A" w14:paraId="29A48CE9" w14:textId="77777777" w:rsidTr="00225BF0">
        <w:tc>
          <w:tcPr>
            <w:tcW w:w="0" w:type="auto"/>
          </w:tcPr>
          <w:p w14:paraId="18A08423" w14:textId="77777777" w:rsidR="00F72300" w:rsidRDefault="00F72300" w:rsidP="00225BF0">
            <w:pPr>
              <w:pStyle w:val="PXL8"/>
            </w:pPr>
            <w:r>
              <w:rPr>
                <w:rFonts w:hint="eastAsia"/>
              </w:rPr>
              <w:t>10</w:t>
            </w:r>
          </w:p>
        </w:tc>
        <w:tc>
          <w:tcPr>
            <w:tcW w:w="1053" w:type="pct"/>
          </w:tcPr>
          <w:p w14:paraId="60F9FD0B" w14:textId="77777777" w:rsidR="00F72300" w:rsidRDefault="00F72300" w:rsidP="00225BF0">
            <w:pPr>
              <w:pStyle w:val="PXL8"/>
              <w:rPr>
                <w:color w:val="000000"/>
              </w:rPr>
            </w:pPr>
            <w:r>
              <w:rPr>
                <w:rFonts w:hint="eastAsia"/>
                <w:color w:val="000000"/>
              </w:rPr>
              <w:t>绝缘</w:t>
            </w:r>
            <w:r>
              <w:rPr>
                <w:rFonts w:hint="eastAsia"/>
                <w:color w:val="000000"/>
              </w:rPr>
              <w:t>/</w:t>
            </w:r>
            <w:r>
              <w:rPr>
                <w:rFonts w:hint="eastAsia"/>
                <w:color w:val="000000"/>
              </w:rPr>
              <w:t>防护等级</w:t>
            </w:r>
          </w:p>
        </w:tc>
        <w:tc>
          <w:tcPr>
            <w:tcW w:w="2039" w:type="pct"/>
          </w:tcPr>
          <w:p w14:paraId="716D8707" w14:textId="23FB03BD" w:rsidR="00F72300" w:rsidRDefault="00F72300" w:rsidP="00225BF0">
            <w:pPr>
              <w:pStyle w:val="PXL8"/>
            </w:pPr>
          </w:p>
        </w:tc>
        <w:tc>
          <w:tcPr>
            <w:tcW w:w="0" w:type="auto"/>
          </w:tcPr>
          <w:p w14:paraId="11E2174D" w14:textId="77777777" w:rsidR="00F72300" w:rsidRDefault="00F72300" w:rsidP="00225BF0">
            <w:pPr>
              <w:pStyle w:val="PXL8"/>
            </w:pPr>
          </w:p>
        </w:tc>
      </w:tr>
      <w:tr w:rsidR="00544A9A" w14:paraId="0E574BE2" w14:textId="77777777" w:rsidTr="00225BF0">
        <w:tc>
          <w:tcPr>
            <w:tcW w:w="0" w:type="auto"/>
          </w:tcPr>
          <w:p w14:paraId="28BE995E" w14:textId="77777777" w:rsidR="00F72300" w:rsidRDefault="00F72300" w:rsidP="00225BF0">
            <w:pPr>
              <w:pStyle w:val="PXL8"/>
            </w:pPr>
            <w:r>
              <w:rPr>
                <w:rFonts w:hint="eastAsia"/>
              </w:rPr>
              <w:t>11</w:t>
            </w:r>
          </w:p>
        </w:tc>
        <w:tc>
          <w:tcPr>
            <w:tcW w:w="1053" w:type="pct"/>
          </w:tcPr>
          <w:p w14:paraId="330E7301" w14:textId="77777777" w:rsidR="00F72300" w:rsidRDefault="00F72300" w:rsidP="00225BF0">
            <w:pPr>
              <w:pStyle w:val="PXL8"/>
              <w:rPr>
                <w:color w:val="000000"/>
              </w:rPr>
            </w:pPr>
            <w:r>
              <w:rPr>
                <w:rFonts w:hint="eastAsia"/>
                <w:color w:val="000000"/>
              </w:rPr>
              <w:t>排气管</w:t>
            </w:r>
          </w:p>
        </w:tc>
        <w:tc>
          <w:tcPr>
            <w:tcW w:w="2039" w:type="pct"/>
          </w:tcPr>
          <w:p w14:paraId="4C5ECE9F" w14:textId="77777777" w:rsidR="00F72300" w:rsidRDefault="00F72300" w:rsidP="00225BF0">
            <w:pPr>
              <w:pStyle w:val="PXL8"/>
            </w:pPr>
          </w:p>
        </w:tc>
        <w:tc>
          <w:tcPr>
            <w:tcW w:w="0" w:type="auto"/>
          </w:tcPr>
          <w:p w14:paraId="6C297AC2" w14:textId="77777777" w:rsidR="00F72300" w:rsidRDefault="00F72300" w:rsidP="00225BF0">
            <w:pPr>
              <w:pStyle w:val="PXL8"/>
            </w:pPr>
          </w:p>
        </w:tc>
      </w:tr>
      <w:tr w:rsidR="00544A9A" w14:paraId="523F700F" w14:textId="77777777" w:rsidTr="00225BF0">
        <w:tc>
          <w:tcPr>
            <w:tcW w:w="0" w:type="auto"/>
          </w:tcPr>
          <w:p w14:paraId="4606C3B1" w14:textId="77777777" w:rsidR="00F72300" w:rsidRDefault="00F72300" w:rsidP="00225BF0">
            <w:pPr>
              <w:pStyle w:val="PXL8"/>
            </w:pPr>
            <w:r>
              <w:rPr>
                <w:rFonts w:hint="eastAsia"/>
              </w:rPr>
              <w:t>12</w:t>
            </w:r>
          </w:p>
        </w:tc>
        <w:tc>
          <w:tcPr>
            <w:tcW w:w="1053" w:type="pct"/>
          </w:tcPr>
          <w:p w14:paraId="0C8E25AF" w14:textId="77777777" w:rsidR="00F72300" w:rsidRDefault="00F72300" w:rsidP="00225BF0">
            <w:pPr>
              <w:pStyle w:val="PXL8"/>
              <w:rPr>
                <w:color w:val="000000"/>
              </w:rPr>
            </w:pPr>
            <w:r>
              <w:rPr>
                <w:rFonts w:hint="eastAsia"/>
                <w:color w:val="000000"/>
              </w:rPr>
              <w:t>散装头行程</w:t>
            </w:r>
          </w:p>
        </w:tc>
        <w:tc>
          <w:tcPr>
            <w:tcW w:w="2039" w:type="pct"/>
          </w:tcPr>
          <w:p w14:paraId="44486FE2" w14:textId="6FCB1EDB" w:rsidR="00F72300" w:rsidRDefault="00F72300" w:rsidP="00225BF0">
            <w:pPr>
              <w:pStyle w:val="PXL8"/>
            </w:pPr>
          </w:p>
        </w:tc>
        <w:tc>
          <w:tcPr>
            <w:tcW w:w="0" w:type="auto"/>
          </w:tcPr>
          <w:p w14:paraId="29F90B9E" w14:textId="77777777" w:rsidR="00F72300" w:rsidRDefault="00F72300" w:rsidP="00225BF0">
            <w:pPr>
              <w:pStyle w:val="PXL8"/>
            </w:pPr>
          </w:p>
        </w:tc>
      </w:tr>
      <w:tr w:rsidR="00544A9A" w14:paraId="2CF8AB2C" w14:textId="77777777" w:rsidTr="00225BF0">
        <w:tc>
          <w:tcPr>
            <w:tcW w:w="0" w:type="auto"/>
          </w:tcPr>
          <w:p w14:paraId="66BACA1C" w14:textId="77777777" w:rsidR="00F72300" w:rsidRDefault="00F72300" w:rsidP="00225BF0">
            <w:pPr>
              <w:pStyle w:val="PXL8"/>
            </w:pPr>
            <w:r>
              <w:rPr>
                <w:rFonts w:hint="eastAsia"/>
              </w:rPr>
              <w:t>13</w:t>
            </w:r>
          </w:p>
        </w:tc>
        <w:tc>
          <w:tcPr>
            <w:tcW w:w="1053" w:type="pct"/>
          </w:tcPr>
          <w:p w14:paraId="26E88C22" w14:textId="77777777" w:rsidR="00F72300" w:rsidRDefault="00F72300" w:rsidP="00225BF0">
            <w:pPr>
              <w:pStyle w:val="PXL8"/>
              <w:rPr>
                <w:color w:val="000000"/>
              </w:rPr>
            </w:pPr>
            <w:r>
              <w:rPr>
                <w:rFonts w:hint="eastAsia"/>
                <w:color w:val="000000"/>
              </w:rPr>
              <w:t>散装头升降速度</w:t>
            </w:r>
          </w:p>
        </w:tc>
        <w:tc>
          <w:tcPr>
            <w:tcW w:w="2039" w:type="pct"/>
          </w:tcPr>
          <w:p w14:paraId="4254C6C6" w14:textId="5E6BB669" w:rsidR="00F72300" w:rsidRDefault="00F72300" w:rsidP="00225BF0">
            <w:pPr>
              <w:pStyle w:val="PXL8"/>
            </w:pPr>
          </w:p>
        </w:tc>
        <w:tc>
          <w:tcPr>
            <w:tcW w:w="0" w:type="auto"/>
          </w:tcPr>
          <w:p w14:paraId="495A6C47" w14:textId="77777777" w:rsidR="00F72300" w:rsidRDefault="00F72300" w:rsidP="00225BF0">
            <w:pPr>
              <w:pStyle w:val="PXL8"/>
            </w:pPr>
          </w:p>
        </w:tc>
      </w:tr>
      <w:tr w:rsidR="00544A9A" w14:paraId="60F65709" w14:textId="77777777" w:rsidTr="00225BF0">
        <w:tc>
          <w:tcPr>
            <w:tcW w:w="0" w:type="auto"/>
          </w:tcPr>
          <w:p w14:paraId="5ACB867B" w14:textId="77777777" w:rsidR="00F72300" w:rsidRDefault="00F72300" w:rsidP="00225BF0">
            <w:pPr>
              <w:pStyle w:val="PXL8"/>
            </w:pPr>
            <w:r>
              <w:rPr>
                <w:rFonts w:hint="eastAsia"/>
              </w:rPr>
              <w:t>14</w:t>
            </w:r>
          </w:p>
        </w:tc>
        <w:tc>
          <w:tcPr>
            <w:tcW w:w="1053" w:type="pct"/>
          </w:tcPr>
          <w:p w14:paraId="4CF3122C" w14:textId="77777777" w:rsidR="00F72300" w:rsidRDefault="00F72300" w:rsidP="00225BF0">
            <w:pPr>
              <w:pStyle w:val="PXL8"/>
              <w:rPr>
                <w:color w:val="000000"/>
              </w:rPr>
            </w:pPr>
            <w:r>
              <w:rPr>
                <w:rFonts w:hint="eastAsia"/>
                <w:color w:val="000000"/>
              </w:rPr>
              <w:t>散装头底标高</w:t>
            </w:r>
          </w:p>
        </w:tc>
        <w:tc>
          <w:tcPr>
            <w:tcW w:w="2039" w:type="pct"/>
          </w:tcPr>
          <w:p w14:paraId="240CF4A2" w14:textId="6541C7EA" w:rsidR="00F72300" w:rsidRDefault="00F72300" w:rsidP="00225BF0">
            <w:pPr>
              <w:pStyle w:val="PXL8"/>
              <w:rPr>
                <w:b/>
                <w:color w:val="FF0000"/>
              </w:rPr>
            </w:pPr>
          </w:p>
        </w:tc>
        <w:tc>
          <w:tcPr>
            <w:tcW w:w="0" w:type="auto"/>
          </w:tcPr>
          <w:p w14:paraId="2011ABBE" w14:textId="77777777" w:rsidR="00F72300" w:rsidRDefault="00F72300" w:rsidP="00225BF0">
            <w:pPr>
              <w:pStyle w:val="PXL8"/>
              <w:rPr>
                <w:b/>
                <w:color w:val="FF0000"/>
              </w:rPr>
            </w:pPr>
            <w:r>
              <w:rPr>
                <w:rFonts w:hint="eastAsia"/>
                <w:b/>
                <w:color w:val="FF0000"/>
              </w:rPr>
              <w:t>安装平台标高</w:t>
            </w:r>
            <w:r>
              <w:rPr>
                <w:rFonts w:hint="eastAsia"/>
                <w:b/>
                <w:color w:val="FF0000"/>
              </w:rPr>
              <w:t xml:space="preserve">6.3m   </w:t>
            </w:r>
            <w:r>
              <w:rPr>
                <w:rFonts w:hint="eastAsia"/>
                <w:b/>
                <w:color w:val="FF0000"/>
              </w:rPr>
              <w:t>车辆停放标高</w:t>
            </w:r>
            <w:r>
              <w:rPr>
                <w:rFonts w:hint="eastAsia"/>
                <w:b/>
                <w:color w:val="FF0000"/>
              </w:rPr>
              <w:t>-0.2m</w:t>
            </w:r>
          </w:p>
        </w:tc>
      </w:tr>
    </w:tbl>
    <w:p w14:paraId="6575EB41" w14:textId="0305DB01" w:rsidR="00F72300" w:rsidRDefault="00F72300" w:rsidP="00B76576">
      <w:pPr>
        <w:pStyle w:val="1PXL"/>
      </w:pPr>
      <w:r>
        <w:t>供货及服务范围</w:t>
      </w:r>
    </w:p>
    <w:p w14:paraId="77CF0788"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5.1 </w:t>
      </w:r>
      <w:r>
        <w:rPr>
          <w:rFonts w:ascii="Times New Roman" w:eastAsia="宋体" w:hAnsi="宋体"/>
          <w:kern w:val="2"/>
        </w:rPr>
        <w:t>一般要求：</w:t>
      </w:r>
    </w:p>
    <w:p w14:paraId="5C60F453" w14:textId="77777777" w:rsidR="00F72300" w:rsidRDefault="00F72300">
      <w:pPr>
        <w:numPr>
          <w:ilvl w:val="0"/>
          <w:numId w:val="4"/>
        </w:numPr>
        <w:tabs>
          <w:tab w:val="left" w:pos="540"/>
        </w:tabs>
        <w:spacing w:line="360" w:lineRule="auto"/>
        <w:rPr>
          <w:sz w:val="24"/>
        </w:rPr>
      </w:pPr>
      <w:r>
        <w:rPr>
          <w:rFonts w:hint="eastAsia"/>
          <w:sz w:val="24"/>
        </w:rPr>
        <w:t>乙方</w:t>
      </w:r>
      <w:r>
        <w:rPr>
          <w:sz w:val="24"/>
        </w:rPr>
        <w:t>保证提供设备为全新的、先进的、成熟的、完整的和安全可靠的，且设备的技术经济性能符合第一部分的要求。</w:t>
      </w:r>
    </w:p>
    <w:p w14:paraId="0E8A012D" w14:textId="77777777" w:rsidR="00F72300" w:rsidRDefault="00F72300">
      <w:pPr>
        <w:numPr>
          <w:ilvl w:val="0"/>
          <w:numId w:val="4"/>
        </w:numPr>
        <w:tabs>
          <w:tab w:val="left" w:pos="540"/>
        </w:tabs>
        <w:spacing w:line="360" w:lineRule="auto"/>
        <w:rPr>
          <w:sz w:val="24"/>
        </w:rPr>
      </w:pPr>
      <w:r>
        <w:rPr>
          <w:rFonts w:hint="eastAsia"/>
          <w:sz w:val="24"/>
        </w:rPr>
        <w:t>乙方</w:t>
      </w:r>
      <w:r>
        <w:rPr>
          <w:sz w:val="24"/>
        </w:rPr>
        <w:t>提供详细供货清单，清单中依此说明型号、数量、产地、生产厂家等内容。对于属于整套设备运行和施工所必需的部件，即使本合同附件未列出和</w:t>
      </w:r>
      <w:r>
        <w:rPr>
          <w:sz w:val="24"/>
        </w:rPr>
        <w:t>/</w:t>
      </w:r>
      <w:r>
        <w:rPr>
          <w:sz w:val="24"/>
        </w:rPr>
        <w:lastRenderedPageBreak/>
        <w:t>或数目不足，</w:t>
      </w:r>
      <w:r>
        <w:rPr>
          <w:rFonts w:hint="eastAsia"/>
          <w:sz w:val="24"/>
        </w:rPr>
        <w:t>乙方</w:t>
      </w:r>
      <w:r>
        <w:rPr>
          <w:sz w:val="24"/>
        </w:rPr>
        <w:t>仍须在执行的同时补足。</w:t>
      </w:r>
    </w:p>
    <w:p w14:paraId="5F5BD9D6" w14:textId="77777777" w:rsidR="00F72300" w:rsidRDefault="00F72300">
      <w:pPr>
        <w:numPr>
          <w:ilvl w:val="0"/>
          <w:numId w:val="4"/>
        </w:numPr>
        <w:tabs>
          <w:tab w:val="left" w:pos="540"/>
        </w:tabs>
        <w:spacing w:line="360" w:lineRule="auto"/>
        <w:rPr>
          <w:sz w:val="24"/>
        </w:rPr>
      </w:pPr>
      <w:r>
        <w:rPr>
          <w:sz w:val="24"/>
        </w:rPr>
        <w:t>插板阀、</w:t>
      </w:r>
      <w:r>
        <w:rPr>
          <w:rFonts w:hint="eastAsia"/>
          <w:sz w:val="24"/>
        </w:rPr>
        <w:t>卸料</w:t>
      </w:r>
      <w:r>
        <w:rPr>
          <w:sz w:val="24"/>
        </w:rPr>
        <w:t>阀提供反法兰及连接件、密封件。</w:t>
      </w:r>
    </w:p>
    <w:p w14:paraId="61C0D350"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5.2</w:t>
      </w:r>
      <w:r>
        <w:rPr>
          <w:rFonts w:ascii="Times New Roman" w:eastAsia="宋体" w:hAnsi="宋体"/>
          <w:kern w:val="2"/>
        </w:rPr>
        <w:t>供货及服务范围：</w:t>
      </w:r>
    </w:p>
    <w:p w14:paraId="3D778578" w14:textId="77777777" w:rsidR="00F72300" w:rsidRDefault="00F72300">
      <w:pPr>
        <w:spacing w:line="360" w:lineRule="auto"/>
        <w:ind w:firstLine="540"/>
        <w:rPr>
          <w:sz w:val="24"/>
        </w:rPr>
      </w:pPr>
      <w:r>
        <w:rPr>
          <w:rFonts w:hAnsi="宋体" w:hint="eastAsia"/>
          <w:sz w:val="24"/>
        </w:rPr>
        <w:t>乙方</w:t>
      </w:r>
      <w:r>
        <w:rPr>
          <w:rFonts w:hAnsi="宋体"/>
          <w:sz w:val="24"/>
        </w:rPr>
        <w:t>在规定的时间内，提供</w:t>
      </w:r>
      <w:r>
        <w:rPr>
          <w:rFonts w:hAnsi="宋体" w:hint="eastAsia"/>
          <w:sz w:val="24"/>
        </w:rPr>
        <w:t>甲方</w:t>
      </w:r>
      <w:r>
        <w:rPr>
          <w:rFonts w:hAnsi="宋体"/>
          <w:sz w:val="24"/>
        </w:rPr>
        <w:t>所需数量的设备和备件及相关技术文件，在安装、调试、功能与性能测试、试运行期间提供技术服务</w:t>
      </w:r>
      <w:r>
        <w:rPr>
          <w:sz w:val="24"/>
        </w:rPr>
        <w:t xml:space="preserve">, </w:t>
      </w:r>
      <w:r>
        <w:rPr>
          <w:rFonts w:hAnsi="宋体"/>
          <w:sz w:val="24"/>
        </w:rPr>
        <w:t>并保证符合本技术规范的条文和</w:t>
      </w:r>
      <w:r>
        <w:rPr>
          <w:rFonts w:hAnsi="宋体" w:hint="eastAsia"/>
          <w:sz w:val="24"/>
        </w:rPr>
        <w:t>甲方</w:t>
      </w:r>
      <w:r>
        <w:rPr>
          <w:rFonts w:hAnsi="宋体"/>
          <w:sz w:val="24"/>
        </w:rPr>
        <w:t>书面提出的特殊要求。</w:t>
      </w:r>
    </w:p>
    <w:p w14:paraId="2D482B88" w14:textId="77777777" w:rsidR="00F72300" w:rsidRDefault="00F72300">
      <w:pPr>
        <w:spacing w:line="360" w:lineRule="auto"/>
        <w:ind w:firstLine="540"/>
        <w:rPr>
          <w:b/>
          <w:sz w:val="24"/>
        </w:rPr>
      </w:pPr>
      <w:r>
        <w:rPr>
          <w:rFonts w:hAnsi="宋体"/>
          <w:sz w:val="24"/>
        </w:rPr>
        <w:t>提供一套完整</w:t>
      </w:r>
      <w:r>
        <w:rPr>
          <w:rFonts w:hAnsi="宋体" w:hint="eastAsia"/>
          <w:sz w:val="24"/>
        </w:rPr>
        <w:t>设备</w:t>
      </w:r>
      <w:r>
        <w:rPr>
          <w:rFonts w:hAnsi="宋体"/>
          <w:sz w:val="24"/>
        </w:rPr>
        <w:t>应包括，但不限于：</w:t>
      </w:r>
    </w:p>
    <w:p w14:paraId="44BAB934" w14:textId="77777777" w:rsidR="00F72300" w:rsidRDefault="00F72300">
      <w:pPr>
        <w:numPr>
          <w:ilvl w:val="0"/>
          <w:numId w:val="5"/>
        </w:numPr>
        <w:tabs>
          <w:tab w:val="left" w:pos="360"/>
        </w:tabs>
        <w:spacing w:line="360" w:lineRule="auto"/>
      </w:pPr>
      <w:r>
        <w:rPr>
          <w:rFonts w:hAnsi="宋体"/>
          <w:sz w:val="24"/>
        </w:rPr>
        <w:t>给料机本体</w:t>
      </w:r>
      <w:r>
        <w:rPr>
          <w:sz w:val="24"/>
        </w:rPr>
        <w:t>,</w:t>
      </w:r>
      <w:r>
        <w:rPr>
          <w:rFonts w:hAnsi="宋体"/>
          <w:sz w:val="24"/>
        </w:rPr>
        <w:t>电机及减速机、链条、底板等</w:t>
      </w:r>
    </w:p>
    <w:p w14:paraId="4A5FCD97" w14:textId="77777777" w:rsidR="00F72300" w:rsidRDefault="00F72300">
      <w:pPr>
        <w:numPr>
          <w:ilvl w:val="0"/>
          <w:numId w:val="5"/>
        </w:numPr>
        <w:tabs>
          <w:tab w:val="left" w:pos="360"/>
        </w:tabs>
        <w:spacing w:line="360" w:lineRule="auto"/>
      </w:pPr>
      <w:r>
        <w:rPr>
          <w:rFonts w:ascii="宋体" w:hAnsi="宋体" w:hint="eastAsia"/>
          <w:sz w:val="24"/>
        </w:rPr>
        <w:t>喷射器本体</w:t>
      </w:r>
    </w:p>
    <w:p w14:paraId="585F018E" w14:textId="06ADE962" w:rsidR="00F72300" w:rsidRDefault="00F72300">
      <w:pPr>
        <w:numPr>
          <w:ilvl w:val="0"/>
          <w:numId w:val="5"/>
        </w:numPr>
        <w:tabs>
          <w:tab w:val="left" w:pos="360"/>
        </w:tabs>
        <w:spacing w:line="360" w:lineRule="auto"/>
        <w:rPr>
          <w:rFonts w:ascii="宋体" w:hAnsi="宋体" w:hint="eastAsia"/>
          <w:sz w:val="24"/>
        </w:rPr>
      </w:pPr>
      <w:r>
        <w:rPr>
          <w:rFonts w:ascii="宋体" w:hAnsi="宋体" w:hint="eastAsia"/>
          <w:sz w:val="24"/>
        </w:rPr>
        <w:t>干灰散装机</w:t>
      </w:r>
      <w:r w:rsidR="00C51607">
        <w:rPr>
          <w:rFonts w:ascii="宋体" w:hAnsi="宋体" w:hint="eastAsia"/>
          <w:sz w:val="24"/>
        </w:rPr>
        <w:t>底座</w:t>
      </w:r>
      <w:r>
        <w:rPr>
          <w:rFonts w:ascii="宋体" w:hAnsi="宋体" w:hint="eastAsia"/>
          <w:sz w:val="24"/>
        </w:rPr>
        <w:t>，电机，小蜗轮减速机，绞绳升降，下料伸缩管，</w:t>
      </w:r>
      <w:r w:rsidR="00C51607">
        <w:rPr>
          <w:rFonts w:ascii="宋体" w:hAnsi="宋体" w:hint="eastAsia"/>
          <w:sz w:val="24"/>
        </w:rPr>
        <w:t>散装机控制箱（需控制1台气动插板阀（甲方供货），一台给料机（乙方供货），一台干灰散装机（乙方供货））</w:t>
      </w:r>
      <w:r>
        <w:rPr>
          <w:rFonts w:ascii="宋体" w:hAnsi="宋体" w:hint="eastAsia"/>
          <w:sz w:val="24"/>
        </w:rPr>
        <w:t>，料位开关等。</w:t>
      </w:r>
      <w:r w:rsidR="008B071E">
        <w:rPr>
          <w:rFonts w:ascii="宋体" w:hAnsi="宋体" w:hint="eastAsia"/>
          <w:sz w:val="24"/>
        </w:rPr>
        <w:t xml:space="preserve"> </w:t>
      </w:r>
    </w:p>
    <w:p w14:paraId="4FCB8D69" w14:textId="77777777" w:rsidR="00F72300" w:rsidRDefault="00F72300">
      <w:pPr>
        <w:numPr>
          <w:ilvl w:val="0"/>
          <w:numId w:val="5"/>
        </w:numPr>
        <w:tabs>
          <w:tab w:val="left" w:pos="360"/>
        </w:tabs>
        <w:spacing w:line="360" w:lineRule="auto"/>
        <w:rPr>
          <w:sz w:val="24"/>
        </w:rPr>
      </w:pPr>
      <w:r>
        <w:rPr>
          <w:rFonts w:hAnsi="宋体"/>
          <w:sz w:val="24"/>
        </w:rPr>
        <w:t>设备的合格证与使用说明书；</w:t>
      </w:r>
    </w:p>
    <w:p w14:paraId="4EFCD367" w14:textId="77777777" w:rsidR="00F72300" w:rsidRDefault="00F72300">
      <w:pPr>
        <w:numPr>
          <w:ilvl w:val="0"/>
          <w:numId w:val="5"/>
        </w:numPr>
        <w:tabs>
          <w:tab w:val="left" w:pos="360"/>
        </w:tabs>
        <w:spacing w:line="360" w:lineRule="auto"/>
        <w:rPr>
          <w:sz w:val="24"/>
        </w:rPr>
      </w:pPr>
      <w:r>
        <w:rPr>
          <w:rFonts w:hAnsi="宋体"/>
          <w:sz w:val="24"/>
        </w:rPr>
        <w:t>设备安装总图、备件推荐表；</w:t>
      </w:r>
    </w:p>
    <w:p w14:paraId="54470396" w14:textId="77777777" w:rsidR="00F72300" w:rsidRDefault="00F72300">
      <w:pPr>
        <w:numPr>
          <w:ilvl w:val="0"/>
          <w:numId w:val="5"/>
        </w:numPr>
        <w:tabs>
          <w:tab w:val="left" w:pos="360"/>
        </w:tabs>
        <w:spacing w:line="360" w:lineRule="auto"/>
        <w:rPr>
          <w:sz w:val="24"/>
        </w:rPr>
      </w:pPr>
      <w:r>
        <w:rPr>
          <w:rFonts w:hAnsi="宋体"/>
          <w:sz w:val="24"/>
        </w:rPr>
        <w:t>总装箱单与装箱清单；产品安装、使用与维护说明书。</w:t>
      </w:r>
    </w:p>
    <w:p w14:paraId="43618448" w14:textId="77777777" w:rsidR="00F72300" w:rsidRDefault="00F72300" w:rsidP="00C40596">
      <w:pPr>
        <w:pStyle w:val="PXL4"/>
        <w:ind w:firstLine="480"/>
      </w:pPr>
      <w:r>
        <w:rPr>
          <w:rFonts w:hAnsi="宋体"/>
        </w:rPr>
        <w:t>满足一年运行期的备品备件和必要的事故备件及调试期间供油。</w:t>
      </w:r>
      <w:r>
        <w:t>质保期内，因设备质量问题而不能正常运行，</w:t>
      </w:r>
      <w:r>
        <w:rPr>
          <w:rFonts w:hint="eastAsia"/>
        </w:rPr>
        <w:t>乙方</w:t>
      </w:r>
      <w:r>
        <w:t>应免费为</w:t>
      </w:r>
      <w:r>
        <w:rPr>
          <w:rFonts w:hint="eastAsia"/>
        </w:rPr>
        <w:t>甲方</w:t>
      </w:r>
      <w:r>
        <w:t>处理或更换，更换的部件不计入随机备品中。</w:t>
      </w:r>
      <w:r>
        <w:rPr>
          <w:rFonts w:hint="eastAsia"/>
        </w:rPr>
        <w:t>乙方</w:t>
      </w:r>
      <w:r>
        <w:t>免费更换后的部件或设备质保期顺延一年。</w:t>
      </w:r>
    </w:p>
    <w:p w14:paraId="0F1CA27D" w14:textId="77777777" w:rsidR="00F72300" w:rsidRDefault="00F72300" w:rsidP="00C40596">
      <w:pPr>
        <w:pStyle w:val="PXL4"/>
        <w:ind w:firstLine="480"/>
      </w:pPr>
      <w:r>
        <w:rPr>
          <w:rFonts w:hAnsi="宋体"/>
        </w:rPr>
        <w:t>设备安装、调试期间，</w:t>
      </w:r>
      <w:r>
        <w:rPr>
          <w:rFonts w:hAnsi="宋体" w:hint="eastAsia"/>
        </w:rPr>
        <w:t>乙方</w:t>
      </w:r>
      <w:r>
        <w:rPr>
          <w:rFonts w:hAnsi="宋体"/>
        </w:rPr>
        <w:t>应负责派技术服务人员到现场进行指导和解决安装、调试中出现的问题，直到设备正常运行，并无偿解决安装过程中出现的由于设计和制造原因所造成的缺陷。</w:t>
      </w:r>
    </w:p>
    <w:p w14:paraId="58925134" w14:textId="77777777" w:rsidR="00F72300" w:rsidRDefault="00F72300" w:rsidP="00C40596">
      <w:pPr>
        <w:pStyle w:val="PXL4"/>
        <w:ind w:firstLine="480"/>
      </w:pPr>
      <w:r>
        <w:rPr>
          <w:rFonts w:hAnsi="宋体"/>
        </w:rPr>
        <w:t>在质保期内和质保期外如遇到设备发生大的故障，</w:t>
      </w:r>
      <w:r>
        <w:rPr>
          <w:rFonts w:hAnsi="宋体" w:hint="eastAsia"/>
        </w:rPr>
        <w:t>乙方</w:t>
      </w:r>
      <w:r>
        <w:rPr>
          <w:rFonts w:hAnsi="宋体"/>
        </w:rPr>
        <w:t>接到</w:t>
      </w:r>
      <w:r>
        <w:rPr>
          <w:rFonts w:hAnsi="宋体" w:hint="eastAsia"/>
        </w:rPr>
        <w:t>甲方</w:t>
      </w:r>
      <w:r>
        <w:rPr>
          <w:rFonts w:hAnsi="宋体"/>
        </w:rPr>
        <w:t>的通知后，应派专业技术人员</w:t>
      </w:r>
      <w:r>
        <w:t>24</w:t>
      </w:r>
      <w:r>
        <w:rPr>
          <w:rFonts w:hAnsi="宋体"/>
        </w:rPr>
        <w:t>小时到达现场，协助</w:t>
      </w:r>
      <w:r>
        <w:rPr>
          <w:rFonts w:hAnsi="宋体" w:hint="eastAsia"/>
        </w:rPr>
        <w:t>甲方</w:t>
      </w:r>
      <w:r>
        <w:rPr>
          <w:rFonts w:hAnsi="宋体"/>
        </w:rPr>
        <w:t>处理故障。</w:t>
      </w:r>
    </w:p>
    <w:p w14:paraId="00420FC9" w14:textId="77777777" w:rsidR="00F72300" w:rsidRDefault="00F72300" w:rsidP="00C40596">
      <w:pPr>
        <w:pStyle w:val="PXL4"/>
        <w:ind w:firstLine="480"/>
      </w:pPr>
      <w:r>
        <w:rPr>
          <w:rFonts w:hAnsi="宋体" w:hint="eastAsia"/>
        </w:rPr>
        <w:t>乙方</w:t>
      </w:r>
      <w:r>
        <w:rPr>
          <w:rFonts w:hAnsi="宋体"/>
        </w:rPr>
        <w:t>应免费为最终用户提供相应的技术培训。</w:t>
      </w:r>
    </w:p>
    <w:p w14:paraId="016447F9" w14:textId="77777777" w:rsidR="00F72300" w:rsidRDefault="00F72300">
      <w:pPr>
        <w:spacing w:line="360" w:lineRule="auto"/>
        <w:ind w:firstLineChars="200" w:firstLine="480"/>
        <w:rPr>
          <w:sz w:val="24"/>
        </w:rPr>
      </w:pPr>
      <w:r>
        <w:rPr>
          <w:sz w:val="24"/>
        </w:rPr>
        <w:t>附表</w:t>
      </w:r>
      <w:r>
        <w:rPr>
          <w:sz w:val="24"/>
        </w:rPr>
        <w:t xml:space="preserve"> </w:t>
      </w:r>
      <w:r>
        <w:rPr>
          <w:sz w:val="24"/>
        </w:rPr>
        <w:t>随机备品备件清单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976"/>
        <w:gridCol w:w="1812"/>
        <w:gridCol w:w="1812"/>
        <w:gridCol w:w="1812"/>
      </w:tblGrid>
      <w:tr w:rsidR="00544A9A" w14:paraId="357DE418" w14:textId="77777777">
        <w:trPr>
          <w:trHeight w:val="470"/>
        </w:trPr>
        <w:tc>
          <w:tcPr>
            <w:tcW w:w="648" w:type="dxa"/>
            <w:vAlign w:val="center"/>
          </w:tcPr>
          <w:p w14:paraId="7F29C68A" w14:textId="77777777" w:rsidR="00F72300" w:rsidRDefault="00F72300">
            <w:pPr>
              <w:snapToGrid w:val="0"/>
              <w:spacing w:line="400" w:lineRule="exact"/>
              <w:ind w:rightChars="-48" w:right="-101"/>
              <w:rPr>
                <w:sz w:val="24"/>
              </w:rPr>
            </w:pPr>
            <w:r>
              <w:rPr>
                <w:sz w:val="24"/>
              </w:rPr>
              <w:t>序号</w:t>
            </w:r>
          </w:p>
        </w:tc>
        <w:tc>
          <w:tcPr>
            <w:tcW w:w="2976" w:type="dxa"/>
            <w:vAlign w:val="center"/>
          </w:tcPr>
          <w:p w14:paraId="00B2955C" w14:textId="77777777" w:rsidR="00F72300" w:rsidRDefault="00F72300">
            <w:pPr>
              <w:snapToGrid w:val="0"/>
              <w:spacing w:line="400" w:lineRule="exact"/>
              <w:jc w:val="center"/>
              <w:rPr>
                <w:sz w:val="24"/>
              </w:rPr>
            </w:pPr>
            <w:r>
              <w:rPr>
                <w:sz w:val="24"/>
              </w:rPr>
              <w:t>名称</w:t>
            </w:r>
          </w:p>
        </w:tc>
        <w:tc>
          <w:tcPr>
            <w:tcW w:w="1812" w:type="dxa"/>
            <w:vAlign w:val="center"/>
          </w:tcPr>
          <w:p w14:paraId="5E188E9C" w14:textId="77777777" w:rsidR="00F72300" w:rsidRDefault="00F72300">
            <w:pPr>
              <w:snapToGrid w:val="0"/>
              <w:spacing w:line="400" w:lineRule="exact"/>
              <w:jc w:val="center"/>
              <w:rPr>
                <w:sz w:val="24"/>
              </w:rPr>
            </w:pPr>
            <w:r>
              <w:rPr>
                <w:sz w:val="24"/>
              </w:rPr>
              <w:t>规格和型号</w:t>
            </w:r>
          </w:p>
        </w:tc>
        <w:tc>
          <w:tcPr>
            <w:tcW w:w="1812" w:type="dxa"/>
            <w:vAlign w:val="center"/>
          </w:tcPr>
          <w:p w14:paraId="6F23EC9C" w14:textId="77777777" w:rsidR="00F72300" w:rsidRDefault="00F72300">
            <w:pPr>
              <w:snapToGrid w:val="0"/>
              <w:spacing w:line="400" w:lineRule="exact"/>
              <w:jc w:val="center"/>
              <w:rPr>
                <w:sz w:val="24"/>
              </w:rPr>
            </w:pPr>
            <w:r>
              <w:rPr>
                <w:sz w:val="24"/>
              </w:rPr>
              <w:t>数量</w:t>
            </w:r>
          </w:p>
        </w:tc>
        <w:tc>
          <w:tcPr>
            <w:tcW w:w="1812" w:type="dxa"/>
            <w:vAlign w:val="center"/>
          </w:tcPr>
          <w:p w14:paraId="5038FE3A" w14:textId="77777777" w:rsidR="00F72300" w:rsidRDefault="00F72300">
            <w:pPr>
              <w:snapToGrid w:val="0"/>
              <w:spacing w:line="400" w:lineRule="exact"/>
              <w:jc w:val="center"/>
              <w:rPr>
                <w:sz w:val="24"/>
              </w:rPr>
            </w:pPr>
            <w:r>
              <w:rPr>
                <w:sz w:val="24"/>
              </w:rPr>
              <w:t>生产厂家</w:t>
            </w:r>
          </w:p>
        </w:tc>
      </w:tr>
      <w:tr w:rsidR="00544A9A" w14:paraId="68A6E6B0" w14:textId="77777777">
        <w:trPr>
          <w:trHeight w:val="172"/>
        </w:trPr>
        <w:tc>
          <w:tcPr>
            <w:tcW w:w="648" w:type="dxa"/>
            <w:vAlign w:val="center"/>
          </w:tcPr>
          <w:p w14:paraId="39A42B36" w14:textId="77777777" w:rsidR="00F72300" w:rsidRDefault="00F72300">
            <w:pPr>
              <w:snapToGrid w:val="0"/>
              <w:spacing w:line="400" w:lineRule="exact"/>
              <w:jc w:val="center"/>
              <w:rPr>
                <w:sz w:val="24"/>
              </w:rPr>
            </w:pPr>
          </w:p>
        </w:tc>
        <w:tc>
          <w:tcPr>
            <w:tcW w:w="2976" w:type="dxa"/>
            <w:vAlign w:val="center"/>
          </w:tcPr>
          <w:p w14:paraId="6A1A7CD3" w14:textId="77777777" w:rsidR="00F72300" w:rsidRDefault="00F72300">
            <w:pPr>
              <w:snapToGrid w:val="0"/>
              <w:spacing w:line="400" w:lineRule="exact"/>
              <w:jc w:val="center"/>
              <w:rPr>
                <w:sz w:val="24"/>
              </w:rPr>
            </w:pPr>
          </w:p>
        </w:tc>
        <w:tc>
          <w:tcPr>
            <w:tcW w:w="1812" w:type="dxa"/>
            <w:vAlign w:val="center"/>
          </w:tcPr>
          <w:p w14:paraId="15338C10" w14:textId="77777777" w:rsidR="00F72300" w:rsidRDefault="00F72300">
            <w:pPr>
              <w:snapToGrid w:val="0"/>
              <w:spacing w:line="400" w:lineRule="exact"/>
              <w:jc w:val="center"/>
              <w:rPr>
                <w:sz w:val="24"/>
              </w:rPr>
            </w:pPr>
          </w:p>
        </w:tc>
        <w:tc>
          <w:tcPr>
            <w:tcW w:w="1812" w:type="dxa"/>
            <w:vAlign w:val="center"/>
          </w:tcPr>
          <w:p w14:paraId="7590FA61" w14:textId="77777777" w:rsidR="00F72300" w:rsidRDefault="00F72300">
            <w:pPr>
              <w:snapToGrid w:val="0"/>
              <w:spacing w:line="400" w:lineRule="exact"/>
              <w:jc w:val="center"/>
              <w:rPr>
                <w:sz w:val="24"/>
              </w:rPr>
            </w:pPr>
          </w:p>
        </w:tc>
        <w:tc>
          <w:tcPr>
            <w:tcW w:w="1812" w:type="dxa"/>
            <w:vAlign w:val="center"/>
          </w:tcPr>
          <w:p w14:paraId="55E260C2" w14:textId="77777777" w:rsidR="00F72300" w:rsidRDefault="00F72300">
            <w:pPr>
              <w:snapToGrid w:val="0"/>
              <w:spacing w:line="400" w:lineRule="exact"/>
              <w:jc w:val="center"/>
              <w:rPr>
                <w:sz w:val="24"/>
              </w:rPr>
            </w:pPr>
          </w:p>
        </w:tc>
      </w:tr>
      <w:tr w:rsidR="00544A9A" w14:paraId="58BEE265" w14:textId="77777777">
        <w:trPr>
          <w:trHeight w:val="172"/>
        </w:trPr>
        <w:tc>
          <w:tcPr>
            <w:tcW w:w="648" w:type="dxa"/>
            <w:vAlign w:val="center"/>
          </w:tcPr>
          <w:p w14:paraId="65ECE393" w14:textId="77777777" w:rsidR="00F72300" w:rsidRDefault="00F72300">
            <w:pPr>
              <w:snapToGrid w:val="0"/>
              <w:spacing w:line="400" w:lineRule="exact"/>
              <w:jc w:val="center"/>
              <w:rPr>
                <w:sz w:val="24"/>
              </w:rPr>
            </w:pPr>
          </w:p>
        </w:tc>
        <w:tc>
          <w:tcPr>
            <w:tcW w:w="2976" w:type="dxa"/>
            <w:vAlign w:val="center"/>
          </w:tcPr>
          <w:p w14:paraId="4BE35EFC" w14:textId="77777777" w:rsidR="00F72300" w:rsidRDefault="00F72300">
            <w:pPr>
              <w:snapToGrid w:val="0"/>
              <w:spacing w:line="400" w:lineRule="exact"/>
              <w:jc w:val="center"/>
              <w:rPr>
                <w:sz w:val="24"/>
              </w:rPr>
            </w:pPr>
          </w:p>
        </w:tc>
        <w:tc>
          <w:tcPr>
            <w:tcW w:w="1812" w:type="dxa"/>
            <w:vAlign w:val="center"/>
          </w:tcPr>
          <w:p w14:paraId="6CBFC88E" w14:textId="77777777" w:rsidR="00F72300" w:rsidRDefault="00F72300">
            <w:pPr>
              <w:snapToGrid w:val="0"/>
              <w:spacing w:line="400" w:lineRule="exact"/>
              <w:jc w:val="center"/>
              <w:rPr>
                <w:sz w:val="24"/>
              </w:rPr>
            </w:pPr>
          </w:p>
        </w:tc>
        <w:tc>
          <w:tcPr>
            <w:tcW w:w="1812" w:type="dxa"/>
            <w:vAlign w:val="center"/>
          </w:tcPr>
          <w:p w14:paraId="147DD5B7" w14:textId="77777777" w:rsidR="00F72300" w:rsidRDefault="00F72300">
            <w:pPr>
              <w:snapToGrid w:val="0"/>
              <w:spacing w:line="400" w:lineRule="exact"/>
              <w:jc w:val="center"/>
              <w:rPr>
                <w:sz w:val="24"/>
              </w:rPr>
            </w:pPr>
          </w:p>
        </w:tc>
        <w:tc>
          <w:tcPr>
            <w:tcW w:w="1812" w:type="dxa"/>
            <w:vAlign w:val="center"/>
          </w:tcPr>
          <w:p w14:paraId="3A7C9723" w14:textId="77777777" w:rsidR="00F72300" w:rsidRDefault="00F72300">
            <w:pPr>
              <w:snapToGrid w:val="0"/>
              <w:spacing w:line="400" w:lineRule="exact"/>
              <w:jc w:val="center"/>
              <w:rPr>
                <w:sz w:val="24"/>
              </w:rPr>
            </w:pPr>
          </w:p>
        </w:tc>
      </w:tr>
      <w:tr w:rsidR="00544A9A" w14:paraId="13924DBF" w14:textId="77777777">
        <w:trPr>
          <w:trHeight w:val="172"/>
        </w:trPr>
        <w:tc>
          <w:tcPr>
            <w:tcW w:w="648" w:type="dxa"/>
            <w:vAlign w:val="center"/>
          </w:tcPr>
          <w:p w14:paraId="2E001DE0" w14:textId="77777777" w:rsidR="00F72300" w:rsidRDefault="00F72300">
            <w:pPr>
              <w:snapToGrid w:val="0"/>
              <w:spacing w:line="400" w:lineRule="exact"/>
              <w:jc w:val="center"/>
              <w:rPr>
                <w:sz w:val="24"/>
              </w:rPr>
            </w:pPr>
          </w:p>
        </w:tc>
        <w:tc>
          <w:tcPr>
            <w:tcW w:w="2976" w:type="dxa"/>
            <w:vAlign w:val="center"/>
          </w:tcPr>
          <w:p w14:paraId="5586E467" w14:textId="77777777" w:rsidR="00F72300" w:rsidRDefault="00F72300">
            <w:pPr>
              <w:snapToGrid w:val="0"/>
              <w:spacing w:line="400" w:lineRule="exact"/>
              <w:jc w:val="center"/>
              <w:rPr>
                <w:sz w:val="24"/>
              </w:rPr>
            </w:pPr>
          </w:p>
        </w:tc>
        <w:tc>
          <w:tcPr>
            <w:tcW w:w="1812" w:type="dxa"/>
            <w:vAlign w:val="center"/>
          </w:tcPr>
          <w:p w14:paraId="32F52EF1" w14:textId="77777777" w:rsidR="00F72300" w:rsidRDefault="00F72300">
            <w:pPr>
              <w:snapToGrid w:val="0"/>
              <w:spacing w:line="400" w:lineRule="exact"/>
              <w:jc w:val="center"/>
              <w:rPr>
                <w:sz w:val="24"/>
              </w:rPr>
            </w:pPr>
          </w:p>
        </w:tc>
        <w:tc>
          <w:tcPr>
            <w:tcW w:w="1812" w:type="dxa"/>
            <w:vAlign w:val="center"/>
          </w:tcPr>
          <w:p w14:paraId="0316A022" w14:textId="77777777" w:rsidR="00F72300" w:rsidRDefault="00F72300">
            <w:pPr>
              <w:snapToGrid w:val="0"/>
              <w:spacing w:line="400" w:lineRule="exact"/>
              <w:jc w:val="center"/>
              <w:rPr>
                <w:sz w:val="24"/>
              </w:rPr>
            </w:pPr>
          </w:p>
        </w:tc>
        <w:tc>
          <w:tcPr>
            <w:tcW w:w="1812" w:type="dxa"/>
            <w:vAlign w:val="center"/>
          </w:tcPr>
          <w:p w14:paraId="1609DDE5" w14:textId="77777777" w:rsidR="00F72300" w:rsidRDefault="00F72300">
            <w:pPr>
              <w:snapToGrid w:val="0"/>
              <w:spacing w:line="400" w:lineRule="exact"/>
              <w:jc w:val="center"/>
              <w:rPr>
                <w:sz w:val="24"/>
              </w:rPr>
            </w:pPr>
          </w:p>
        </w:tc>
      </w:tr>
    </w:tbl>
    <w:p w14:paraId="6EBD61AA" w14:textId="6C9B25B2" w:rsidR="00F72300" w:rsidRDefault="00F72300" w:rsidP="00B76576">
      <w:pPr>
        <w:pStyle w:val="1PXL"/>
      </w:pPr>
      <w:r>
        <w:t>质量保证和试验</w:t>
      </w:r>
    </w:p>
    <w:p w14:paraId="7258A952"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lastRenderedPageBreak/>
        <w:t>6.1</w:t>
      </w:r>
      <w:r>
        <w:rPr>
          <w:rFonts w:ascii="Times New Roman" w:eastAsia="宋体" w:hAnsi="宋体"/>
          <w:kern w:val="2"/>
        </w:rPr>
        <w:t>设备产品设计、制造应遵照的规范和标准</w:t>
      </w:r>
    </w:p>
    <w:p w14:paraId="4E64A4A7"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6.2</w:t>
      </w:r>
      <w:r>
        <w:rPr>
          <w:rFonts w:ascii="Times New Roman" w:eastAsia="宋体" w:hint="eastAsia"/>
          <w:kern w:val="2"/>
        </w:rPr>
        <w:t>乙方在设计过程中、选用设备、确定系统等，应遵循本规范书要求及以下规范与标准，当下列标准被修订时，应使用其最新版本。这些标准和规范至少包括并不限于</w:t>
      </w:r>
    </w:p>
    <w:p w14:paraId="060D69DF" w14:textId="77777777" w:rsidR="00F72300" w:rsidRDefault="00F72300">
      <w:pPr>
        <w:spacing w:line="360" w:lineRule="auto"/>
        <w:ind w:firstLineChars="100" w:firstLine="240"/>
        <w:jc w:val="left"/>
        <w:rPr>
          <w:rFonts w:ascii="宋体" w:hAnsi="宋体" w:hint="eastAsia"/>
          <w:sz w:val="24"/>
        </w:rPr>
      </w:pPr>
      <w:r>
        <w:rPr>
          <w:rFonts w:ascii="宋体" w:hAnsi="宋体" w:hint="eastAsia"/>
          <w:sz w:val="24"/>
        </w:rPr>
        <w:t>GB 2828             《计数抽样检验程序》</w:t>
      </w:r>
    </w:p>
    <w:p w14:paraId="4BA34343" w14:textId="77777777" w:rsidR="00F72300" w:rsidRDefault="00F72300">
      <w:pPr>
        <w:spacing w:line="360" w:lineRule="auto"/>
        <w:ind w:firstLineChars="100" w:firstLine="240"/>
        <w:jc w:val="left"/>
        <w:rPr>
          <w:rFonts w:ascii="宋体" w:hAnsi="宋体" w:hint="eastAsia"/>
          <w:sz w:val="24"/>
        </w:rPr>
      </w:pPr>
      <w:r>
        <w:rPr>
          <w:rFonts w:ascii="宋体" w:hAnsi="宋体" w:hint="eastAsia"/>
          <w:sz w:val="24"/>
        </w:rPr>
        <w:t>GB/T 1184-1996      《形状和位置公差、未注公差》</w:t>
      </w:r>
    </w:p>
    <w:p w14:paraId="51584478" w14:textId="77777777" w:rsidR="00F72300" w:rsidRDefault="00F72300">
      <w:pPr>
        <w:spacing w:line="360" w:lineRule="auto"/>
        <w:ind w:firstLineChars="100" w:firstLine="240"/>
        <w:jc w:val="left"/>
        <w:rPr>
          <w:rFonts w:ascii="宋体" w:hAnsi="宋体" w:hint="eastAsia"/>
          <w:sz w:val="24"/>
        </w:rPr>
      </w:pPr>
      <w:r>
        <w:rPr>
          <w:rFonts w:ascii="宋体" w:hAnsi="宋体" w:hint="eastAsia"/>
          <w:sz w:val="24"/>
        </w:rPr>
        <w:t>GB/T 13384-2008     《机电产品包装通用技术条件》</w:t>
      </w:r>
    </w:p>
    <w:p w14:paraId="42479559" w14:textId="77777777" w:rsidR="00F72300" w:rsidRDefault="00F72300">
      <w:pPr>
        <w:spacing w:line="360" w:lineRule="auto"/>
        <w:ind w:firstLineChars="100" w:firstLine="240"/>
        <w:jc w:val="left"/>
        <w:rPr>
          <w:rFonts w:ascii="宋体" w:hAnsi="宋体" w:hint="eastAsia"/>
          <w:sz w:val="24"/>
        </w:rPr>
      </w:pPr>
      <w:r>
        <w:rPr>
          <w:rFonts w:ascii="宋体" w:hAnsi="宋体"/>
          <w:sz w:val="24"/>
        </w:rPr>
        <w:t>GB/T</w:t>
      </w:r>
      <w:r>
        <w:rPr>
          <w:rFonts w:ascii="宋体" w:hAnsi="宋体" w:hint="eastAsia"/>
          <w:sz w:val="24"/>
        </w:rPr>
        <w:t xml:space="preserve"> </w:t>
      </w:r>
      <w:r>
        <w:rPr>
          <w:rFonts w:ascii="宋体" w:hAnsi="宋体"/>
          <w:sz w:val="24"/>
        </w:rPr>
        <w:t xml:space="preserve">13306 </w:t>
      </w:r>
      <w:r>
        <w:rPr>
          <w:rFonts w:ascii="宋体" w:hAnsi="宋体" w:hint="eastAsia"/>
          <w:sz w:val="24"/>
        </w:rPr>
        <w:t xml:space="preserve">         《标牌》</w:t>
      </w:r>
    </w:p>
    <w:p w14:paraId="4F39446F" w14:textId="77777777" w:rsidR="00F72300" w:rsidRDefault="00F72300">
      <w:pPr>
        <w:spacing w:line="360" w:lineRule="auto"/>
        <w:ind w:firstLineChars="100" w:firstLine="240"/>
        <w:jc w:val="left"/>
        <w:rPr>
          <w:rFonts w:ascii="宋体" w:hAnsi="宋体" w:hint="eastAsia"/>
          <w:sz w:val="24"/>
        </w:rPr>
      </w:pPr>
      <w:r>
        <w:rPr>
          <w:rFonts w:ascii="宋体" w:hAnsi="宋体"/>
          <w:sz w:val="24"/>
        </w:rPr>
        <w:t>GB/T 9239.21-2019</w:t>
      </w:r>
      <w:r>
        <w:rPr>
          <w:rFonts w:ascii="宋体" w:hAnsi="宋体" w:hint="eastAsia"/>
          <w:sz w:val="24"/>
        </w:rPr>
        <w:t xml:space="preserve">   《机械振动 转子平衡 第21部分：平衡机的描述与评定》</w:t>
      </w:r>
      <w:r>
        <w:rPr>
          <w:rFonts w:ascii="宋体" w:hAnsi="宋体"/>
          <w:sz w:val="24"/>
        </w:rPr>
        <w:t xml:space="preserve"> </w:t>
      </w:r>
    </w:p>
    <w:p w14:paraId="63032CA4" w14:textId="77777777" w:rsidR="00F72300" w:rsidRDefault="00F72300">
      <w:pPr>
        <w:spacing w:line="360" w:lineRule="auto"/>
        <w:ind w:firstLineChars="100" w:firstLine="240"/>
        <w:jc w:val="left"/>
        <w:rPr>
          <w:rFonts w:ascii="宋体" w:hAnsi="宋体" w:hint="eastAsia"/>
          <w:sz w:val="24"/>
        </w:rPr>
      </w:pPr>
      <w:r>
        <w:rPr>
          <w:rFonts w:ascii="宋体" w:hAnsi="宋体"/>
          <w:sz w:val="24"/>
        </w:rPr>
        <w:t>GB</w:t>
      </w:r>
      <w:r>
        <w:rPr>
          <w:rFonts w:ascii="宋体" w:hAnsi="宋体" w:hint="eastAsia"/>
          <w:sz w:val="24"/>
        </w:rPr>
        <w:t xml:space="preserve">/T </w:t>
      </w:r>
      <w:r>
        <w:rPr>
          <w:rFonts w:ascii="宋体" w:hAnsi="宋体"/>
          <w:sz w:val="24"/>
        </w:rPr>
        <w:t>91</w:t>
      </w:r>
      <w:r>
        <w:rPr>
          <w:rFonts w:ascii="宋体" w:hAnsi="宋体" w:hint="eastAsia"/>
          <w:sz w:val="24"/>
        </w:rPr>
        <w:t>24.1-2019</w:t>
      </w:r>
      <w:r>
        <w:rPr>
          <w:rFonts w:ascii="宋体" w:hAnsi="宋体"/>
          <w:sz w:val="24"/>
        </w:rPr>
        <w:t xml:space="preserve"> </w:t>
      </w:r>
      <w:r>
        <w:rPr>
          <w:rFonts w:ascii="宋体" w:hAnsi="宋体" w:hint="eastAsia"/>
          <w:sz w:val="24"/>
        </w:rPr>
        <w:t xml:space="preserve">   《钢制管法兰 第1部分：PN系列》</w:t>
      </w:r>
    </w:p>
    <w:p w14:paraId="0BD47303" w14:textId="77777777" w:rsidR="00F72300" w:rsidRDefault="00F72300">
      <w:pPr>
        <w:spacing w:line="360" w:lineRule="auto"/>
        <w:ind w:firstLineChars="100" w:firstLine="240"/>
        <w:jc w:val="left"/>
        <w:rPr>
          <w:rFonts w:ascii="宋体" w:hAnsi="宋体" w:hint="eastAsia"/>
          <w:sz w:val="24"/>
        </w:rPr>
      </w:pPr>
      <w:r>
        <w:rPr>
          <w:rFonts w:ascii="宋体" w:hAnsi="宋体"/>
          <w:sz w:val="24"/>
        </w:rPr>
        <w:t xml:space="preserve">GB 50468-2008     </w:t>
      </w:r>
      <w:r>
        <w:rPr>
          <w:rFonts w:ascii="宋体" w:hAnsi="宋体" w:hint="eastAsia"/>
          <w:sz w:val="24"/>
        </w:rPr>
        <w:t xml:space="preserve">   </w:t>
      </w:r>
      <w:r>
        <w:rPr>
          <w:rFonts w:ascii="宋体" w:hAnsi="宋体"/>
          <w:sz w:val="24"/>
        </w:rPr>
        <w:t>《</w:t>
      </w:r>
      <w:r>
        <w:rPr>
          <w:rFonts w:ascii="宋体" w:hAnsi="宋体" w:hint="eastAsia"/>
          <w:sz w:val="24"/>
        </w:rPr>
        <w:t>焊管工艺设计规范</w:t>
      </w:r>
      <w:r>
        <w:rPr>
          <w:rFonts w:ascii="宋体" w:hAnsi="宋体"/>
          <w:sz w:val="24"/>
        </w:rPr>
        <w:t>》</w:t>
      </w:r>
    </w:p>
    <w:p w14:paraId="704CEEFD" w14:textId="77777777" w:rsidR="00F72300" w:rsidRDefault="00F72300">
      <w:pPr>
        <w:spacing w:line="360" w:lineRule="auto"/>
        <w:ind w:firstLineChars="100" w:firstLine="240"/>
        <w:jc w:val="left"/>
      </w:pPr>
      <w:r>
        <w:rPr>
          <w:rFonts w:ascii="宋体" w:hAnsi="宋体"/>
          <w:sz w:val="24"/>
        </w:rPr>
        <w:t xml:space="preserve">JB/T 9218-2015       </w:t>
      </w:r>
      <w:r>
        <w:rPr>
          <w:rFonts w:ascii="宋体" w:hAnsi="宋体" w:hint="eastAsia"/>
          <w:sz w:val="24"/>
        </w:rPr>
        <w:t xml:space="preserve">  </w:t>
      </w:r>
      <w:r>
        <w:rPr>
          <w:rFonts w:ascii="宋体" w:hAnsi="宋体"/>
          <w:sz w:val="24"/>
        </w:rPr>
        <w:t>《</w:t>
      </w:r>
      <w:r>
        <w:rPr>
          <w:rFonts w:ascii="宋体" w:hAnsi="宋体" w:hint="eastAsia"/>
          <w:sz w:val="24"/>
        </w:rPr>
        <w:t>无损检测 渗透检测方法</w:t>
      </w:r>
      <w:r>
        <w:rPr>
          <w:rFonts w:ascii="宋体" w:hAnsi="宋体"/>
          <w:sz w:val="24"/>
        </w:rPr>
        <w:t>》</w:t>
      </w:r>
    </w:p>
    <w:p w14:paraId="527942E4"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6.3</w:t>
      </w:r>
      <w:r>
        <w:rPr>
          <w:rFonts w:ascii="Times New Roman" w:eastAsia="宋体" w:hAnsi="宋体"/>
          <w:kern w:val="2"/>
        </w:rPr>
        <w:t>在</w:t>
      </w:r>
      <w:r>
        <w:rPr>
          <w:rFonts w:ascii="Times New Roman" w:eastAsia="宋体" w:hAnsi="宋体" w:hint="eastAsia"/>
          <w:kern w:val="2"/>
        </w:rPr>
        <w:t>甲方</w:t>
      </w:r>
      <w:r>
        <w:rPr>
          <w:rFonts w:ascii="Times New Roman" w:eastAsia="宋体" w:hAnsi="宋体"/>
          <w:kern w:val="2"/>
        </w:rPr>
        <w:t>的认可下，</w:t>
      </w:r>
      <w:r>
        <w:rPr>
          <w:rFonts w:ascii="Times New Roman" w:eastAsia="宋体" w:hAnsi="宋体" w:hint="eastAsia"/>
          <w:kern w:val="2"/>
        </w:rPr>
        <w:t>乙方</w:t>
      </w:r>
      <w:r>
        <w:rPr>
          <w:rFonts w:ascii="Times New Roman" w:eastAsia="宋体" w:hAnsi="宋体"/>
          <w:kern w:val="2"/>
        </w:rPr>
        <w:t>可以采用超过上述条款指明的规程、标准最低要求的标准。使得设计材料更高级、更经济、能使本技术规范所述</w:t>
      </w:r>
      <w:r>
        <w:rPr>
          <w:rFonts w:ascii="Times New Roman" w:eastAsia="宋体" w:hAnsi="宋体" w:hint="eastAsia"/>
          <w:kern w:val="2"/>
        </w:rPr>
        <w:t>乙方</w:t>
      </w:r>
      <w:r>
        <w:rPr>
          <w:rFonts w:ascii="Times New Roman" w:eastAsia="宋体" w:hAnsi="宋体"/>
          <w:kern w:val="2"/>
        </w:rPr>
        <w:t>提供的设备成功地连续进行。</w:t>
      </w:r>
    </w:p>
    <w:p w14:paraId="1107FCB9"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6.4 </w:t>
      </w:r>
      <w:r>
        <w:rPr>
          <w:rFonts w:ascii="Times New Roman" w:eastAsia="宋体" w:hAnsi="宋体"/>
          <w:kern w:val="2"/>
        </w:rPr>
        <w:t>设备性能保证</w:t>
      </w:r>
    </w:p>
    <w:p w14:paraId="7A76FB27"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6.5 </w:t>
      </w:r>
      <w:r>
        <w:rPr>
          <w:rFonts w:ascii="Times New Roman" w:eastAsia="宋体" w:hAnsi="宋体"/>
          <w:kern w:val="2"/>
        </w:rPr>
        <w:t>运行性能：整机在制造厂内组成后，做出厂前的试运行。空载运行不少于</w:t>
      </w:r>
      <w:r>
        <w:rPr>
          <w:rFonts w:ascii="Times New Roman" w:eastAsia="宋体"/>
          <w:kern w:val="2"/>
        </w:rPr>
        <w:t>2</w:t>
      </w:r>
      <w:r>
        <w:rPr>
          <w:rFonts w:ascii="Times New Roman" w:eastAsia="宋体" w:hAnsi="宋体"/>
          <w:kern w:val="2"/>
        </w:rPr>
        <w:t>小时，检测整机外观与运行性能应符合产品标准要求。</w:t>
      </w:r>
    </w:p>
    <w:p w14:paraId="418DFEF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6.6 </w:t>
      </w:r>
      <w:r>
        <w:rPr>
          <w:rFonts w:ascii="Times New Roman" w:eastAsia="宋体" w:hAnsi="宋体"/>
          <w:kern w:val="2"/>
        </w:rPr>
        <w:t>机械设备供应：</w:t>
      </w:r>
    </w:p>
    <w:p w14:paraId="7F7BA7BD"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完整性：提供完成设备功能所需的一切机械零部件；</w:t>
      </w:r>
    </w:p>
    <w:p w14:paraId="45DF0594"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设计：满足招标书及订货合同提出的设备性能和质量要求，符合有关技术；</w:t>
      </w:r>
    </w:p>
    <w:p w14:paraId="17E5EBCA"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标准：</w:t>
      </w:r>
      <w:r>
        <w:rPr>
          <w:rFonts w:ascii="Times New Roman" w:eastAsia="宋体"/>
          <w:kern w:val="2"/>
        </w:rPr>
        <w:t>JB4255-</w:t>
      </w:r>
      <w:r>
        <w:rPr>
          <w:rFonts w:ascii="Times New Roman" w:eastAsia="宋体" w:hint="eastAsia"/>
          <w:kern w:val="2"/>
        </w:rPr>
        <w:t>2013</w:t>
      </w:r>
      <w:r>
        <w:rPr>
          <w:rFonts w:ascii="Times New Roman" w:eastAsia="宋体" w:hint="eastAsia"/>
          <w:kern w:val="2"/>
        </w:rPr>
        <w:t>《中、轻型板式给料机》</w:t>
      </w:r>
      <w:r>
        <w:rPr>
          <w:rFonts w:ascii="Times New Roman" w:eastAsia="宋体" w:hAnsi="宋体"/>
          <w:kern w:val="2"/>
        </w:rPr>
        <w:t>；</w:t>
      </w:r>
    </w:p>
    <w:p w14:paraId="6A9362DF"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性能：运行平稳可靠、维护简便、使用寿命长，完全满足用户使用的要求；</w:t>
      </w:r>
    </w:p>
    <w:p w14:paraId="3344F195"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运行效率：运行效率在</w:t>
      </w:r>
      <w:r>
        <w:rPr>
          <w:rFonts w:ascii="Times New Roman" w:eastAsia="宋体"/>
          <w:kern w:val="2"/>
        </w:rPr>
        <w:t>90%</w:t>
      </w:r>
      <w:r>
        <w:rPr>
          <w:rFonts w:ascii="Times New Roman" w:eastAsia="宋体" w:hAnsi="宋体"/>
          <w:kern w:val="2"/>
        </w:rPr>
        <w:t>以上，检修周期长。</w:t>
      </w:r>
    </w:p>
    <w:p w14:paraId="76F4C288"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6.7 </w:t>
      </w:r>
      <w:r>
        <w:rPr>
          <w:rFonts w:ascii="Times New Roman" w:eastAsia="宋体" w:hAnsi="宋体"/>
          <w:kern w:val="2"/>
        </w:rPr>
        <w:t>技术保证：输送能力超过使用要求，具有超过载</w:t>
      </w:r>
      <w:r>
        <w:rPr>
          <w:rFonts w:ascii="Times New Roman" w:eastAsia="宋体"/>
          <w:kern w:val="2"/>
        </w:rPr>
        <w:t>10%</w:t>
      </w:r>
      <w:r>
        <w:rPr>
          <w:rFonts w:ascii="Times New Roman" w:eastAsia="宋体" w:hAnsi="宋体"/>
          <w:kern w:val="2"/>
        </w:rPr>
        <w:t>全负荷启动的能力。</w:t>
      </w:r>
    </w:p>
    <w:p w14:paraId="26D7E0B5"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6.8  </w:t>
      </w:r>
      <w:r>
        <w:rPr>
          <w:rFonts w:ascii="Times New Roman" w:eastAsia="宋体" w:hAnsi="宋体"/>
          <w:kern w:val="2"/>
        </w:rPr>
        <w:t>机械可靠性：可靠性</w:t>
      </w:r>
      <w:r>
        <w:rPr>
          <w:rFonts w:ascii="Times New Roman" w:eastAsia="宋体"/>
          <w:kern w:val="2"/>
        </w:rPr>
        <w:t>100%</w:t>
      </w:r>
      <w:r>
        <w:rPr>
          <w:rFonts w:ascii="Times New Roman" w:eastAsia="宋体" w:hAnsi="宋体"/>
          <w:kern w:val="2"/>
        </w:rPr>
        <w:t>；整机可靠性：可靠性</w:t>
      </w:r>
      <w:r>
        <w:rPr>
          <w:rFonts w:ascii="Times New Roman" w:eastAsia="宋体"/>
          <w:kern w:val="2"/>
        </w:rPr>
        <w:t>100%</w:t>
      </w:r>
      <w:r>
        <w:rPr>
          <w:rFonts w:ascii="Times New Roman" w:eastAsia="宋体" w:hAnsi="宋体"/>
          <w:kern w:val="2"/>
        </w:rPr>
        <w:t>。叶片具有自洁功能。</w:t>
      </w:r>
    </w:p>
    <w:p w14:paraId="42D438A0"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6.9 </w:t>
      </w:r>
      <w:r>
        <w:rPr>
          <w:rFonts w:ascii="Times New Roman" w:eastAsia="宋体" w:hAnsi="宋体"/>
          <w:kern w:val="2"/>
        </w:rPr>
        <w:t>噪音水平：试车过程中应进行坚固与调整，检测空载运行平均噪音。单台机器噪音排放量，平均噪声</w:t>
      </w:r>
      <w:r>
        <w:rPr>
          <w:rFonts w:ascii="Times New Roman" w:eastAsia="宋体"/>
          <w:kern w:val="2"/>
        </w:rPr>
        <w:t>≤75db</w:t>
      </w:r>
      <w:r>
        <w:rPr>
          <w:rFonts w:ascii="Times New Roman" w:eastAsia="宋体" w:hAnsi="宋体"/>
          <w:kern w:val="2"/>
        </w:rPr>
        <w:t>（</w:t>
      </w:r>
      <w:r>
        <w:rPr>
          <w:rFonts w:ascii="Times New Roman" w:eastAsia="宋体"/>
          <w:kern w:val="2"/>
        </w:rPr>
        <w:t>A</w:t>
      </w:r>
      <w:r>
        <w:rPr>
          <w:rFonts w:ascii="Times New Roman" w:eastAsia="宋体" w:hAnsi="宋体"/>
          <w:kern w:val="2"/>
        </w:rPr>
        <w:t>）。最大限度时的噪音水平，在距设备</w:t>
      </w:r>
      <w:r>
        <w:rPr>
          <w:rFonts w:ascii="Times New Roman" w:eastAsia="宋体"/>
          <w:kern w:val="2"/>
        </w:rPr>
        <w:t>3</w:t>
      </w:r>
      <w:r>
        <w:rPr>
          <w:rFonts w:ascii="Times New Roman" w:eastAsia="宋体" w:hAnsi="宋体"/>
          <w:kern w:val="2"/>
        </w:rPr>
        <w:t>米处，噪声不超过</w:t>
      </w:r>
      <w:r>
        <w:rPr>
          <w:rFonts w:ascii="Times New Roman" w:eastAsia="宋体"/>
          <w:kern w:val="2"/>
        </w:rPr>
        <w:t>80db</w:t>
      </w:r>
      <w:r>
        <w:rPr>
          <w:rFonts w:ascii="Times New Roman" w:eastAsia="宋体" w:hAnsi="宋体"/>
          <w:kern w:val="2"/>
        </w:rPr>
        <w:t>（</w:t>
      </w:r>
      <w:r>
        <w:rPr>
          <w:rFonts w:ascii="Times New Roman" w:eastAsia="宋体"/>
          <w:kern w:val="2"/>
        </w:rPr>
        <w:t>A</w:t>
      </w:r>
      <w:r>
        <w:rPr>
          <w:rFonts w:ascii="Times New Roman" w:eastAsia="宋体" w:hAnsi="宋体"/>
          <w:kern w:val="2"/>
        </w:rPr>
        <w:t>）。</w:t>
      </w:r>
    </w:p>
    <w:p w14:paraId="628D26C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lastRenderedPageBreak/>
        <w:t xml:space="preserve">6.10 </w:t>
      </w:r>
      <w:r>
        <w:rPr>
          <w:rFonts w:ascii="Times New Roman" w:eastAsia="宋体" w:hAnsi="宋体"/>
          <w:kern w:val="2"/>
        </w:rPr>
        <w:t>寿命承诺：对所有部件的标准担保：整机连续有效使用寿命</w:t>
      </w:r>
      <w:r>
        <w:rPr>
          <w:rFonts w:ascii="Times New Roman" w:eastAsia="宋体" w:hint="eastAsia"/>
          <w:kern w:val="2"/>
        </w:rPr>
        <w:t>20</w:t>
      </w:r>
      <w:r>
        <w:rPr>
          <w:rFonts w:ascii="Times New Roman" w:eastAsia="宋体" w:hAnsi="宋体"/>
          <w:kern w:val="2"/>
        </w:rPr>
        <w:t>年</w:t>
      </w:r>
    </w:p>
    <w:p w14:paraId="5C161D53"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6.1</w:t>
      </w:r>
      <w:r>
        <w:rPr>
          <w:rFonts w:ascii="Times New Roman" w:eastAsia="宋体" w:hint="eastAsia"/>
          <w:kern w:val="2"/>
        </w:rPr>
        <w:t>1</w:t>
      </w:r>
      <w:r>
        <w:rPr>
          <w:rFonts w:ascii="Times New Roman" w:eastAsia="宋体"/>
          <w:kern w:val="2"/>
        </w:rPr>
        <w:t xml:space="preserve"> </w:t>
      </w:r>
      <w:r>
        <w:rPr>
          <w:rFonts w:ascii="Times New Roman" w:eastAsia="宋体" w:hAnsi="宋体"/>
          <w:kern w:val="2"/>
        </w:rPr>
        <w:t>性能考核</w:t>
      </w:r>
    </w:p>
    <w:p w14:paraId="576FE25A"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6.1</w:t>
      </w:r>
      <w:r>
        <w:rPr>
          <w:rFonts w:ascii="Times New Roman" w:eastAsia="宋体" w:hint="eastAsia"/>
          <w:kern w:val="2"/>
        </w:rPr>
        <w:t>1</w:t>
      </w:r>
      <w:r>
        <w:rPr>
          <w:rFonts w:ascii="Times New Roman" w:eastAsia="宋体"/>
          <w:kern w:val="2"/>
        </w:rPr>
        <w:t xml:space="preserve">.1 </w:t>
      </w:r>
      <w:r>
        <w:rPr>
          <w:rFonts w:ascii="Times New Roman" w:eastAsia="宋体" w:hAnsi="宋体" w:hint="eastAsia"/>
          <w:kern w:val="2"/>
        </w:rPr>
        <w:t>乙方</w:t>
      </w:r>
      <w:r>
        <w:rPr>
          <w:rFonts w:ascii="Times New Roman" w:eastAsia="宋体" w:hAnsi="宋体"/>
          <w:kern w:val="2"/>
        </w:rPr>
        <w:t>应与</w:t>
      </w:r>
      <w:r>
        <w:rPr>
          <w:rFonts w:ascii="Times New Roman" w:eastAsia="宋体" w:hAnsi="宋体" w:hint="eastAsia"/>
          <w:kern w:val="2"/>
        </w:rPr>
        <w:t>甲方</w:t>
      </w:r>
      <w:r>
        <w:rPr>
          <w:rFonts w:ascii="Times New Roman" w:eastAsia="宋体" w:hAnsi="宋体"/>
          <w:kern w:val="2"/>
        </w:rPr>
        <w:t>一起进行性能考核，系统应有不间断地、连续地、稳定地运行，并能满足性能指标要求（</w:t>
      </w:r>
      <w:r>
        <w:rPr>
          <w:rFonts w:ascii="Times New Roman" w:eastAsia="宋体"/>
          <w:kern w:val="2"/>
        </w:rPr>
        <w:t>3</w:t>
      </w:r>
      <w:r>
        <w:rPr>
          <w:rFonts w:ascii="Times New Roman" w:eastAsia="宋体" w:hAnsi="宋体"/>
          <w:kern w:val="2"/>
        </w:rPr>
        <w:t>日）。</w:t>
      </w:r>
    </w:p>
    <w:p w14:paraId="7A4B716E"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6.1</w:t>
      </w:r>
      <w:r>
        <w:rPr>
          <w:rFonts w:ascii="Times New Roman" w:eastAsia="宋体" w:hint="eastAsia"/>
          <w:kern w:val="2"/>
        </w:rPr>
        <w:t>1</w:t>
      </w:r>
      <w:r>
        <w:rPr>
          <w:rFonts w:ascii="Times New Roman" w:eastAsia="宋体"/>
          <w:kern w:val="2"/>
        </w:rPr>
        <w:t xml:space="preserve">.2 </w:t>
      </w:r>
      <w:r>
        <w:rPr>
          <w:rFonts w:ascii="Times New Roman" w:eastAsia="宋体" w:hAnsi="宋体"/>
          <w:kern w:val="2"/>
        </w:rPr>
        <w:t>在考核期间由于</w:t>
      </w:r>
      <w:r>
        <w:rPr>
          <w:rFonts w:ascii="Times New Roman" w:eastAsia="宋体" w:hAnsi="宋体" w:hint="eastAsia"/>
          <w:kern w:val="2"/>
        </w:rPr>
        <w:t>乙方</w:t>
      </w:r>
      <w:r>
        <w:rPr>
          <w:rFonts w:ascii="Times New Roman" w:eastAsia="宋体" w:hAnsi="宋体"/>
          <w:kern w:val="2"/>
        </w:rPr>
        <w:t>行为造成的或由于</w:t>
      </w:r>
      <w:r>
        <w:rPr>
          <w:rFonts w:ascii="Times New Roman" w:eastAsia="宋体" w:hAnsi="宋体" w:hint="eastAsia"/>
          <w:kern w:val="2"/>
        </w:rPr>
        <w:t>乙方</w:t>
      </w:r>
      <w:r>
        <w:rPr>
          <w:rFonts w:ascii="Times New Roman" w:eastAsia="宋体" w:hAnsi="宋体"/>
          <w:kern w:val="2"/>
        </w:rPr>
        <w:t>的建议（证明是错误的）造成</w:t>
      </w:r>
      <w:r>
        <w:rPr>
          <w:rFonts w:ascii="Times New Roman" w:eastAsia="宋体" w:hAnsi="宋体" w:hint="eastAsia"/>
          <w:kern w:val="2"/>
        </w:rPr>
        <w:t>乙方</w:t>
      </w:r>
      <w:r>
        <w:rPr>
          <w:rFonts w:ascii="Times New Roman" w:eastAsia="宋体" w:hAnsi="宋体"/>
          <w:kern w:val="2"/>
        </w:rPr>
        <w:t>或</w:t>
      </w:r>
      <w:r>
        <w:rPr>
          <w:rFonts w:ascii="Times New Roman" w:eastAsia="宋体" w:hAnsi="宋体" w:hint="eastAsia"/>
          <w:kern w:val="2"/>
        </w:rPr>
        <w:t>甲方</w:t>
      </w:r>
      <w:r>
        <w:rPr>
          <w:rFonts w:ascii="Times New Roman" w:eastAsia="宋体" w:hAnsi="宋体"/>
          <w:kern w:val="2"/>
        </w:rPr>
        <w:t>的直接损失，应由</w:t>
      </w:r>
      <w:r>
        <w:rPr>
          <w:rFonts w:ascii="Times New Roman" w:eastAsia="宋体" w:hAnsi="宋体" w:hint="eastAsia"/>
          <w:kern w:val="2"/>
        </w:rPr>
        <w:t>乙方</w:t>
      </w:r>
      <w:r>
        <w:rPr>
          <w:rFonts w:ascii="Times New Roman" w:eastAsia="宋体" w:hAnsi="宋体"/>
          <w:kern w:val="2"/>
        </w:rPr>
        <w:t>负责。</w:t>
      </w:r>
    </w:p>
    <w:p w14:paraId="3B4B87E4"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6.1</w:t>
      </w:r>
      <w:r>
        <w:rPr>
          <w:rFonts w:ascii="Times New Roman" w:eastAsia="宋体" w:hint="eastAsia"/>
          <w:kern w:val="2"/>
        </w:rPr>
        <w:t>1</w:t>
      </w:r>
      <w:r>
        <w:rPr>
          <w:rFonts w:ascii="Times New Roman" w:eastAsia="宋体"/>
          <w:kern w:val="2"/>
        </w:rPr>
        <w:t xml:space="preserve">.3 </w:t>
      </w:r>
      <w:r>
        <w:rPr>
          <w:rFonts w:ascii="Times New Roman" w:eastAsia="宋体" w:hAnsi="宋体"/>
          <w:kern w:val="2"/>
        </w:rPr>
        <w:t>在考核期间，如果因任何原因停机，测试应暂停，这一期间称为暂停时间，在测试结果评定时不予考虑。</w:t>
      </w:r>
    </w:p>
    <w:p w14:paraId="5BA90447" w14:textId="77777777" w:rsidR="00F72300" w:rsidRDefault="00F72300">
      <w:pPr>
        <w:spacing w:line="400" w:lineRule="exact"/>
        <w:rPr>
          <w:rFonts w:ascii="宋体" w:hAnsi="宋体" w:hint="eastAsia"/>
          <w:sz w:val="24"/>
        </w:rPr>
      </w:pPr>
      <w:r>
        <w:t>6.1</w:t>
      </w:r>
      <w:r>
        <w:rPr>
          <w:rFonts w:hint="eastAsia"/>
        </w:rPr>
        <w:t>1</w:t>
      </w:r>
      <w:r>
        <w:t>.4</w:t>
      </w:r>
      <w:r>
        <w:rPr>
          <w:rFonts w:ascii="宋体" w:hAnsi="宋体"/>
          <w:sz w:val="24"/>
        </w:rPr>
        <w:t>如果考核未达到保证，乙方应支付相应系统中乙方供货设备的罚金（</w:t>
      </w:r>
      <w:r>
        <w:rPr>
          <w:rFonts w:ascii="宋体" w:hAnsi="宋体" w:hint="eastAsia"/>
          <w:sz w:val="24"/>
        </w:rPr>
        <w:t>罚则</w:t>
      </w:r>
      <w:r>
        <w:rPr>
          <w:rFonts w:ascii="宋体" w:hAnsi="宋体"/>
          <w:sz w:val="24"/>
        </w:rPr>
        <w:t>依商务文件为准）。</w:t>
      </w:r>
    </w:p>
    <w:p w14:paraId="7E15F872" w14:textId="42417905" w:rsidR="00F72300" w:rsidRDefault="00F72300" w:rsidP="00B76576">
      <w:pPr>
        <w:pStyle w:val="1PXL"/>
      </w:pPr>
      <w:r>
        <w:t>技术资料交付</w:t>
      </w:r>
    </w:p>
    <w:p w14:paraId="2BE939C2"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hint="eastAsia"/>
          <w:kern w:val="2"/>
        </w:rPr>
        <w:t>乙方</w:t>
      </w:r>
      <w:r>
        <w:rPr>
          <w:rFonts w:ascii="Times New Roman" w:eastAsia="宋体" w:hAnsi="宋体"/>
          <w:kern w:val="2"/>
        </w:rPr>
        <w:t>在设备制造完成交付后所提供的技术资料应是正确的、清晰的、完整的。</w:t>
      </w:r>
    </w:p>
    <w:p w14:paraId="2D598332"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7.1</w:t>
      </w:r>
      <w:r>
        <w:rPr>
          <w:rFonts w:ascii="Times New Roman" w:eastAsia="宋体" w:hAnsi="宋体" w:hint="eastAsia"/>
          <w:kern w:val="2"/>
        </w:rPr>
        <w:t>乙方</w:t>
      </w:r>
      <w:r>
        <w:rPr>
          <w:rFonts w:ascii="Times New Roman" w:eastAsia="宋体" w:hAnsi="宋体"/>
          <w:kern w:val="2"/>
        </w:rPr>
        <w:t>在合同生效后一周内提供下列资料（蓝图十套，电子一套）给</w:t>
      </w:r>
      <w:r>
        <w:rPr>
          <w:rFonts w:ascii="Times New Roman" w:eastAsia="宋体" w:hAnsi="宋体" w:hint="eastAsia"/>
          <w:kern w:val="2"/>
        </w:rPr>
        <w:t>甲方</w:t>
      </w:r>
      <w:r>
        <w:rPr>
          <w:rFonts w:ascii="Times New Roman" w:eastAsia="宋体" w:hAnsi="宋体"/>
          <w:kern w:val="2"/>
        </w:rPr>
        <w:t>：</w:t>
      </w:r>
    </w:p>
    <w:p w14:paraId="5E0AE616"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设备使用说明书及所供设备总安装图，本体结构图、设备组装图，电气原理图，</w:t>
      </w:r>
      <w:r>
        <w:rPr>
          <w:rFonts w:ascii="Times New Roman" w:eastAsia="宋体"/>
          <w:kern w:val="2"/>
        </w:rPr>
        <w:t>P</w:t>
      </w:r>
      <w:r>
        <w:rPr>
          <w:rFonts w:ascii="Times New Roman" w:eastAsia="宋体" w:hint="eastAsia"/>
          <w:kern w:val="2"/>
        </w:rPr>
        <w:t>&amp;</w:t>
      </w:r>
      <w:r>
        <w:rPr>
          <w:rFonts w:ascii="Times New Roman" w:eastAsia="宋体"/>
          <w:kern w:val="2"/>
        </w:rPr>
        <w:t>I</w:t>
      </w:r>
      <w:r>
        <w:rPr>
          <w:rFonts w:ascii="Times New Roman" w:eastAsia="宋体" w:hint="eastAsia"/>
          <w:kern w:val="2"/>
        </w:rPr>
        <w:t>图</w:t>
      </w:r>
      <w:r>
        <w:rPr>
          <w:rFonts w:ascii="Times New Roman" w:eastAsia="宋体" w:hAnsi="宋体"/>
          <w:kern w:val="2"/>
        </w:rPr>
        <w:t>。</w:t>
      </w:r>
    </w:p>
    <w:p w14:paraId="6329BA6C"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7.2 </w:t>
      </w:r>
      <w:r>
        <w:rPr>
          <w:rFonts w:ascii="Times New Roman" w:eastAsia="宋体" w:hAnsi="宋体" w:hint="eastAsia"/>
          <w:kern w:val="2"/>
        </w:rPr>
        <w:t>乙方</w:t>
      </w:r>
      <w:r>
        <w:rPr>
          <w:rFonts w:ascii="Times New Roman" w:eastAsia="宋体" w:hAnsi="宋体"/>
          <w:kern w:val="2"/>
        </w:rPr>
        <w:t>在合同生效（设备交付）后一个月内提供下列资料十套</w:t>
      </w:r>
      <w:r>
        <w:rPr>
          <w:rFonts w:ascii="Times New Roman" w:eastAsia="宋体"/>
          <w:kern w:val="2"/>
        </w:rPr>
        <w:t>/</w:t>
      </w:r>
      <w:r>
        <w:rPr>
          <w:rFonts w:ascii="Times New Roman" w:eastAsia="宋体" w:hAnsi="宋体"/>
          <w:kern w:val="2"/>
        </w:rPr>
        <w:t>台给</w:t>
      </w:r>
      <w:r>
        <w:rPr>
          <w:rFonts w:ascii="Times New Roman" w:eastAsia="宋体" w:hAnsi="宋体" w:hint="eastAsia"/>
          <w:kern w:val="2"/>
        </w:rPr>
        <w:t>甲方</w:t>
      </w:r>
      <w:r>
        <w:rPr>
          <w:rFonts w:ascii="Times New Roman" w:eastAsia="宋体" w:hAnsi="宋体"/>
          <w:kern w:val="2"/>
        </w:rPr>
        <w:t>：</w:t>
      </w:r>
    </w:p>
    <w:p w14:paraId="52E1B8AB"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由</w:t>
      </w:r>
      <w:r>
        <w:rPr>
          <w:rFonts w:ascii="Times New Roman" w:eastAsia="宋体" w:hAnsi="宋体" w:hint="eastAsia"/>
          <w:kern w:val="2"/>
        </w:rPr>
        <w:t>乙方</w:t>
      </w:r>
      <w:r>
        <w:rPr>
          <w:rFonts w:ascii="Times New Roman" w:eastAsia="宋体" w:hAnsi="宋体"/>
          <w:kern w:val="2"/>
        </w:rPr>
        <w:t>提供的最终设备及部件清单</w:t>
      </w:r>
    </w:p>
    <w:p w14:paraId="3876667E"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安装、操作和维护手册，包括：</w:t>
      </w:r>
    </w:p>
    <w:p w14:paraId="3146B89B"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设备安装图及设备安装说明，包括装配图或装配流程图、装配程序与技术要求等，操作程序、调试、试车、正常操作、关机备用与紧急状态说明，设备润滑表，包括：润滑部位、加油时间、加油量、油（或油脂）的牌号与性能参数</w:t>
      </w:r>
    </w:p>
    <w:p w14:paraId="0124DB11"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主要故障及处理方法等，设备维护手册，包括：所有预防性维修内容。</w:t>
      </w:r>
    </w:p>
    <w:p w14:paraId="7DF4DCF6"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7.3</w:t>
      </w:r>
      <w:r>
        <w:rPr>
          <w:rFonts w:ascii="Times New Roman" w:eastAsia="宋体" w:hAnsi="宋体"/>
          <w:kern w:val="2"/>
        </w:rPr>
        <w:t>随设备一起提供给</w:t>
      </w:r>
      <w:r>
        <w:rPr>
          <w:rFonts w:ascii="Times New Roman" w:eastAsia="宋体" w:hAnsi="宋体" w:hint="eastAsia"/>
          <w:kern w:val="2"/>
        </w:rPr>
        <w:t>甲方</w:t>
      </w:r>
      <w:r>
        <w:rPr>
          <w:rFonts w:ascii="Times New Roman" w:eastAsia="宋体" w:hAnsi="宋体"/>
          <w:kern w:val="2"/>
        </w:rPr>
        <w:t>的技术资料：</w:t>
      </w:r>
    </w:p>
    <w:p w14:paraId="35CDB5A4"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产品合格证；</w:t>
      </w:r>
    </w:p>
    <w:p w14:paraId="2FBE25BA"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出厂试验数据报告；</w:t>
      </w:r>
    </w:p>
    <w:p w14:paraId="2CBA1F8C"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装箱清单；</w:t>
      </w:r>
    </w:p>
    <w:p w14:paraId="7B590291"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易损件图；</w:t>
      </w:r>
    </w:p>
    <w:p w14:paraId="20C4642C"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随设备一起提供给</w:t>
      </w:r>
      <w:r>
        <w:rPr>
          <w:rFonts w:ascii="Times New Roman" w:eastAsia="宋体" w:hAnsi="宋体" w:hint="eastAsia"/>
          <w:kern w:val="2"/>
        </w:rPr>
        <w:t>甲方</w:t>
      </w:r>
      <w:r>
        <w:rPr>
          <w:rFonts w:ascii="Times New Roman" w:eastAsia="宋体" w:hAnsi="宋体"/>
          <w:kern w:val="2"/>
        </w:rPr>
        <w:t>的技术资料：各设备说明书</w:t>
      </w:r>
      <w:r>
        <w:rPr>
          <w:rFonts w:ascii="Times New Roman" w:eastAsia="宋体"/>
          <w:kern w:val="2"/>
        </w:rPr>
        <w:t xml:space="preserve">   </w:t>
      </w:r>
      <w:r>
        <w:rPr>
          <w:rFonts w:ascii="Times New Roman" w:eastAsia="宋体" w:hAnsi="宋体"/>
          <w:kern w:val="2"/>
        </w:rPr>
        <w:t>十份</w:t>
      </w:r>
      <w:r>
        <w:rPr>
          <w:rFonts w:ascii="Times New Roman" w:eastAsia="宋体"/>
          <w:kern w:val="2"/>
        </w:rPr>
        <w:t>/</w:t>
      </w:r>
      <w:r>
        <w:rPr>
          <w:rFonts w:ascii="Times New Roman" w:eastAsia="宋体" w:hAnsi="宋体"/>
          <w:kern w:val="2"/>
        </w:rPr>
        <w:t>台</w:t>
      </w:r>
    </w:p>
    <w:p w14:paraId="2943AA40"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7.4</w:t>
      </w:r>
      <w:r>
        <w:rPr>
          <w:rFonts w:ascii="Times New Roman" w:eastAsia="宋体" w:hAnsi="宋体"/>
          <w:kern w:val="2"/>
        </w:rPr>
        <w:t>其它</w:t>
      </w:r>
      <w:r>
        <w:rPr>
          <w:rFonts w:ascii="Times New Roman" w:eastAsia="宋体" w:hAnsi="宋体" w:hint="eastAsia"/>
          <w:kern w:val="2"/>
        </w:rPr>
        <w:t>甲方</w:t>
      </w:r>
      <w:r>
        <w:rPr>
          <w:rFonts w:ascii="Times New Roman" w:eastAsia="宋体" w:hAnsi="宋体"/>
          <w:kern w:val="2"/>
        </w:rPr>
        <w:t>需要的技术资料</w:t>
      </w:r>
      <w:r>
        <w:rPr>
          <w:rFonts w:ascii="Times New Roman" w:eastAsia="宋体" w:hAnsi="宋体" w:hint="eastAsia"/>
          <w:kern w:val="2"/>
        </w:rPr>
        <w:t>乙方</w:t>
      </w:r>
      <w:r>
        <w:rPr>
          <w:rFonts w:ascii="Times New Roman" w:eastAsia="宋体" w:hAnsi="宋体"/>
          <w:kern w:val="2"/>
        </w:rPr>
        <w:t>应积极配合。</w:t>
      </w:r>
    </w:p>
    <w:p w14:paraId="23E730E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lastRenderedPageBreak/>
        <w:t>7.5</w:t>
      </w:r>
      <w:r>
        <w:rPr>
          <w:rFonts w:ascii="Times New Roman" w:eastAsia="宋体" w:hAnsi="宋体"/>
          <w:kern w:val="2"/>
        </w:rPr>
        <w:t>所提供的图纸电子文件要求采用</w:t>
      </w:r>
      <w:r>
        <w:rPr>
          <w:rFonts w:ascii="Times New Roman" w:eastAsia="宋体"/>
          <w:kern w:val="2"/>
        </w:rPr>
        <w:t>AUTOCAD14/2000</w:t>
      </w:r>
      <w:r>
        <w:rPr>
          <w:rFonts w:ascii="Times New Roman" w:eastAsia="宋体" w:hAnsi="宋体"/>
          <w:kern w:val="2"/>
        </w:rPr>
        <w:t>（图纸为</w:t>
      </w:r>
      <w:r>
        <w:rPr>
          <w:rFonts w:ascii="Times New Roman" w:eastAsia="宋体"/>
          <w:kern w:val="2"/>
        </w:rPr>
        <w:t>DWG</w:t>
      </w:r>
      <w:r>
        <w:rPr>
          <w:rFonts w:ascii="Times New Roman" w:eastAsia="宋体" w:hAnsi="宋体"/>
          <w:kern w:val="2"/>
        </w:rPr>
        <w:t>格式）</w:t>
      </w:r>
      <w:r>
        <w:rPr>
          <w:rFonts w:ascii="Times New Roman" w:eastAsia="宋体"/>
          <w:kern w:val="2"/>
        </w:rPr>
        <w:t>,</w:t>
      </w:r>
      <w:r>
        <w:rPr>
          <w:rFonts w:ascii="Times New Roman" w:eastAsia="宋体" w:hAnsi="宋体"/>
          <w:kern w:val="2"/>
        </w:rPr>
        <w:t>文字表格文件要求采用</w:t>
      </w:r>
      <w:r>
        <w:rPr>
          <w:rFonts w:ascii="Times New Roman" w:eastAsia="宋体"/>
          <w:kern w:val="2"/>
        </w:rPr>
        <w:t>Word</w:t>
      </w:r>
      <w:r>
        <w:rPr>
          <w:rFonts w:ascii="Times New Roman" w:eastAsia="宋体" w:hAnsi="宋体"/>
          <w:kern w:val="2"/>
        </w:rPr>
        <w:t>、</w:t>
      </w:r>
      <w:r>
        <w:rPr>
          <w:rFonts w:ascii="Times New Roman" w:eastAsia="宋体"/>
          <w:kern w:val="2"/>
        </w:rPr>
        <w:t>Excel</w:t>
      </w:r>
      <w:r>
        <w:rPr>
          <w:rFonts w:ascii="Times New Roman" w:eastAsia="宋体" w:hAnsi="宋体"/>
          <w:kern w:val="2"/>
        </w:rPr>
        <w:t>软件。</w:t>
      </w:r>
    </w:p>
    <w:p w14:paraId="774C6EC6" w14:textId="3ED54425" w:rsidR="00F72300" w:rsidRDefault="00F72300" w:rsidP="00B76576">
      <w:pPr>
        <w:pStyle w:val="1PXL"/>
      </w:pPr>
      <w:r>
        <w:t>设备监造（检验）和验收实验</w:t>
      </w:r>
    </w:p>
    <w:p w14:paraId="4A42A61A"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8.1</w:t>
      </w:r>
      <w:r>
        <w:rPr>
          <w:rFonts w:ascii="Times New Roman" w:eastAsia="宋体" w:hAnsi="宋体"/>
          <w:kern w:val="2"/>
        </w:rPr>
        <w:t>概述</w:t>
      </w:r>
    </w:p>
    <w:p w14:paraId="79EB1D2A"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8.1.1</w:t>
      </w:r>
      <w:r>
        <w:rPr>
          <w:rFonts w:ascii="Times New Roman" w:eastAsia="宋体" w:hAnsi="宋体"/>
          <w:kern w:val="2"/>
        </w:rPr>
        <w:t>本条款用于合同执行期间对</w:t>
      </w:r>
      <w:r>
        <w:rPr>
          <w:rFonts w:ascii="Times New Roman" w:eastAsia="宋体" w:hAnsi="宋体" w:hint="eastAsia"/>
          <w:kern w:val="2"/>
        </w:rPr>
        <w:t>乙方</w:t>
      </w:r>
      <w:r>
        <w:rPr>
          <w:rFonts w:ascii="Times New Roman" w:eastAsia="宋体" w:hAnsi="宋体"/>
          <w:kern w:val="2"/>
        </w:rPr>
        <w:t>所提供的设备</w:t>
      </w:r>
      <w:r>
        <w:rPr>
          <w:rFonts w:ascii="Times New Roman" w:eastAsia="宋体"/>
          <w:kern w:val="2"/>
        </w:rPr>
        <w:t>(</w:t>
      </w:r>
      <w:r>
        <w:rPr>
          <w:rFonts w:ascii="Times New Roman" w:eastAsia="宋体" w:hAnsi="宋体"/>
          <w:kern w:val="2"/>
        </w:rPr>
        <w:t>包括对分包外购设备</w:t>
      </w:r>
      <w:r>
        <w:rPr>
          <w:rFonts w:ascii="Times New Roman" w:eastAsia="宋体"/>
          <w:kern w:val="2"/>
        </w:rPr>
        <w:t>)</w:t>
      </w:r>
      <w:r>
        <w:rPr>
          <w:rFonts w:ascii="Times New Roman" w:eastAsia="宋体" w:hAnsi="宋体"/>
          <w:kern w:val="2"/>
        </w:rPr>
        <w:t>进行检验、监造和性能验收试验，确保</w:t>
      </w:r>
      <w:r>
        <w:rPr>
          <w:rFonts w:ascii="Times New Roman" w:eastAsia="宋体" w:hAnsi="宋体" w:hint="eastAsia"/>
          <w:kern w:val="2"/>
        </w:rPr>
        <w:t>乙方</w:t>
      </w:r>
      <w:r>
        <w:rPr>
          <w:rFonts w:ascii="Times New Roman" w:eastAsia="宋体" w:hAnsi="宋体"/>
          <w:kern w:val="2"/>
        </w:rPr>
        <w:t>所提供的设备符合本技术协议书规定的有关标准要求。</w:t>
      </w:r>
    </w:p>
    <w:p w14:paraId="4BCADFC6"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8.1.2</w:t>
      </w:r>
      <w:r>
        <w:rPr>
          <w:rFonts w:ascii="Times New Roman" w:eastAsia="宋体" w:hAnsi="宋体" w:hint="eastAsia"/>
          <w:kern w:val="2"/>
        </w:rPr>
        <w:t>乙方</w:t>
      </w:r>
      <w:r>
        <w:rPr>
          <w:rFonts w:ascii="Times New Roman" w:eastAsia="宋体" w:hAnsi="宋体"/>
          <w:kern w:val="2"/>
        </w:rPr>
        <w:t>应在本合同生效后</w:t>
      </w:r>
      <w:r>
        <w:rPr>
          <w:rFonts w:ascii="Times New Roman" w:eastAsia="宋体"/>
          <w:kern w:val="2"/>
        </w:rPr>
        <w:t>1</w:t>
      </w:r>
      <w:r>
        <w:rPr>
          <w:rFonts w:ascii="Times New Roman" w:eastAsia="宋体" w:hAnsi="宋体"/>
          <w:kern w:val="2"/>
        </w:rPr>
        <w:t>个月内，向</w:t>
      </w:r>
      <w:r>
        <w:rPr>
          <w:rFonts w:ascii="Times New Roman" w:eastAsia="宋体" w:hAnsi="宋体" w:hint="eastAsia"/>
          <w:kern w:val="2"/>
        </w:rPr>
        <w:t>甲方</w:t>
      </w:r>
      <w:r>
        <w:rPr>
          <w:rFonts w:ascii="Times New Roman" w:eastAsia="宋体" w:hAnsi="宋体"/>
          <w:kern w:val="2"/>
        </w:rPr>
        <w:t>提供与本合同设备有关的监造、检验、性能验收试验的标准。有关标准应符合技术协议书规定的有关标准要求。</w:t>
      </w:r>
    </w:p>
    <w:p w14:paraId="40F79129"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8.2 </w:t>
      </w:r>
      <w:r>
        <w:rPr>
          <w:rFonts w:ascii="Times New Roman" w:eastAsia="宋体" w:hAnsi="宋体"/>
          <w:kern w:val="2"/>
        </w:rPr>
        <w:t>设计、制造标准</w:t>
      </w:r>
    </w:p>
    <w:p w14:paraId="7488B0C0"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设备设计、制造、检验采用国家现行规范和标准。若有新标准颁布时，应按相应的新标准执行。</w:t>
      </w:r>
    </w:p>
    <w:p w14:paraId="3AF1B44E"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8.3</w:t>
      </w:r>
      <w:r>
        <w:rPr>
          <w:rFonts w:ascii="Times New Roman" w:eastAsia="宋体" w:hAnsi="宋体"/>
          <w:kern w:val="2"/>
        </w:rPr>
        <w:t>质量保证</w:t>
      </w:r>
    </w:p>
    <w:p w14:paraId="659EE63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8.3.1</w:t>
      </w:r>
      <w:r>
        <w:rPr>
          <w:rFonts w:ascii="Times New Roman" w:eastAsia="宋体" w:hAnsi="宋体"/>
          <w:kern w:val="2"/>
        </w:rPr>
        <w:t>根据本协议，</w:t>
      </w:r>
      <w:r>
        <w:rPr>
          <w:rFonts w:ascii="Times New Roman" w:eastAsia="宋体" w:hAnsi="宋体" w:hint="eastAsia"/>
          <w:kern w:val="2"/>
        </w:rPr>
        <w:t>乙方</w:t>
      </w:r>
      <w:r>
        <w:rPr>
          <w:rFonts w:ascii="Times New Roman" w:eastAsia="宋体" w:hAnsi="宋体"/>
          <w:kern w:val="2"/>
        </w:rPr>
        <w:t>应采取措施确保设备质量，产品交货前，应进行必要的检查与试验</w:t>
      </w:r>
      <w:r>
        <w:rPr>
          <w:rFonts w:ascii="Times New Roman" w:eastAsia="宋体"/>
          <w:kern w:val="2"/>
        </w:rPr>
        <w:t>(</w:t>
      </w:r>
      <w:r>
        <w:rPr>
          <w:rFonts w:ascii="Times New Roman" w:eastAsia="宋体" w:hAnsi="宋体"/>
          <w:kern w:val="2"/>
        </w:rPr>
        <w:t>工厂试验</w:t>
      </w:r>
      <w:r>
        <w:rPr>
          <w:rFonts w:ascii="Times New Roman" w:eastAsia="宋体"/>
          <w:kern w:val="2"/>
        </w:rPr>
        <w:t>)</w:t>
      </w:r>
      <w:r>
        <w:rPr>
          <w:rFonts w:ascii="Times New Roman" w:eastAsia="宋体" w:hAnsi="宋体"/>
          <w:kern w:val="2"/>
        </w:rPr>
        <w:t>，以保证整个设计和制造符合规程要求。</w:t>
      </w:r>
    </w:p>
    <w:p w14:paraId="1BF353B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8.3.2</w:t>
      </w:r>
      <w:r>
        <w:rPr>
          <w:rFonts w:ascii="Times New Roman" w:eastAsia="宋体" w:hAnsi="宋体"/>
          <w:kern w:val="2"/>
        </w:rPr>
        <w:t>进行检查和试验的项目，应能证明下列各项：</w:t>
      </w:r>
    </w:p>
    <w:p w14:paraId="60DFEEC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a. </w:t>
      </w:r>
      <w:r>
        <w:rPr>
          <w:rFonts w:ascii="Times New Roman" w:eastAsia="宋体" w:hAnsi="宋体"/>
          <w:kern w:val="2"/>
        </w:rPr>
        <w:t>所有设备符合有关技术条件和安全规范；</w:t>
      </w:r>
    </w:p>
    <w:p w14:paraId="09D8D4FD"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b. </w:t>
      </w:r>
      <w:r>
        <w:rPr>
          <w:rFonts w:ascii="Times New Roman" w:eastAsia="宋体" w:hAnsi="宋体"/>
          <w:kern w:val="2"/>
        </w:rPr>
        <w:t>安全装置和保护装置动作正确；</w:t>
      </w:r>
    </w:p>
    <w:p w14:paraId="5E6FAF52"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c. </w:t>
      </w:r>
      <w:r>
        <w:rPr>
          <w:rFonts w:ascii="Times New Roman" w:eastAsia="宋体" w:hAnsi="宋体"/>
          <w:kern w:val="2"/>
        </w:rPr>
        <w:t>达到</w:t>
      </w:r>
      <w:r>
        <w:rPr>
          <w:rFonts w:ascii="Times New Roman" w:eastAsia="宋体" w:hAnsi="宋体" w:hint="eastAsia"/>
          <w:kern w:val="2"/>
        </w:rPr>
        <w:t>甲方</w:t>
      </w:r>
      <w:r>
        <w:rPr>
          <w:rFonts w:ascii="Times New Roman" w:eastAsia="宋体" w:hAnsi="宋体"/>
          <w:kern w:val="2"/>
        </w:rPr>
        <w:t>要求的规定值；</w:t>
      </w:r>
    </w:p>
    <w:p w14:paraId="7DA5CC94"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d. </w:t>
      </w:r>
      <w:r>
        <w:rPr>
          <w:rFonts w:ascii="Times New Roman" w:eastAsia="宋体" w:hAnsi="宋体"/>
          <w:kern w:val="2"/>
        </w:rPr>
        <w:t>满足</w:t>
      </w:r>
      <w:r>
        <w:rPr>
          <w:rFonts w:ascii="Times New Roman" w:eastAsia="宋体" w:hAnsi="宋体" w:hint="eastAsia"/>
          <w:kern w:val="2"/>
        </w:rPr>
        <w:t>甲方</w:t>
      </w:r>
      <w:r>
        <w:rPr>
          <w:rFonts w:ascii="Times New Roman" w:eastAsia="宋体" w:hAnsi="宋体"/>
          <w:kern w:val="2"/>
        </w:rPr>
        <w:t>要求的其他特殊条件。</w:t>
      </w:r>
    </w:p>
    <w:p w14:paraId="5CA64A44"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8.3.3</w:t>
      </w:r>
      <w:r>
        <w:rPr>
          <w:rFonts w:ascii="Times New Roman" w:eastAsia="宋体" w:hAnsi="宋体" w:hint="eastAsia"/>
          <w:kern w:val="2"/>
        </w:rPr>
        <w:t>乙方</w:t>
      </w:r>
      <w:r>
        <w:rPr>
          <w:rFonts w:ascii="Times New Roman" w:eastAsia="宋体" w:hAnsi="宋体"/>
          <w:kern w:val="2"/>
        </w:rPr>
        <w:t>有责任将检查的试验资料按规定及时、完整地提交</w:t>
      </w:r>
      <w:r>
        <w:rPr>
          <w:rFonts w:ascii="Times New Roman" w:eastAsia="宋体" w:hAnsi="宋体" w:hint="eastAsia"/>
          <w:kern w:val="2"/>
        </w:rPr>
        <w:t>甲方</w:t>
      </w:r>
      <w:r>
        <w:rPr>
          <w:rFonts w:ascii="Times New Roman" w:eastAsia="宋体" w:hAnsi="宋体"/>
          <w:kern w:val="2"/>
        </w:rPr>
        <w:t>；对重要的检查与试验项目，应邀请</w:t>
      </w:r>
      <w:r>
        <w:rPr>
          <w:rFonts w:ascii="Times New Roman" w:eastAsia="宋体" w:hAnsi="宋体" w:hint="eastAsia"/>
          <w:kern w:val="2"/>
        </w:rPr>
        <w:t>甲方</w:t>
      </w:r>
      <w:r>
        <w:rPr>
          <w:rFonts w:ascii="Times New Roman" w:eastAsia="宋体" w:hAnsi="宋体"/>
          <w:kern w:val="2"/>
        </w:rPr>
        <w:t>派代表参加。并应在试验前一周通知</w:t>
      </w:r>
      <w:r>
        <w:rPr>
          <w:rFonts w:ascii="Times New Roman" w:eastAsia="宋体" w:hAnsi="宋体" w:hint="eastAsia"/>
          <w:kern w:val="2"/>
        </w:rPr>
        <w:t>甲方</w:t>
      </w:r>
      <w:r>
        <w:rPr>
          <w:rFonts w:ascii="Times New Roman" w:eastAsia="宋体" w:hAnsi="宋体"/>
          <w:kern w:val="2"/>
        </w:rPr>
        <w:t>。</w:t>
      </w:r>
    </w:p>
    <w:p w14:paraId="727C0052"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8.3.4</w:t>
      </w:r>
      <w:r>
        <w:rPr>
          <w:rFonts w:ascii="Times New Roman" w:eastAsia="宋体" w:hAnsi="宋体"/>
          <w:kern w:val="2"/>
        </w:rPr>
        <w:t>在设备第一次大修间隔的时间中，不发生主要部件损坏事故。如由于产品设计及制造质量原因而发生损坏，</w:t>
      </w:r>
      <w:r>
        <w:rPr>
          <w:rFonts w:ascii="Times New Roman" w:eastAsia="宋体" w:hAnsi="宋体" w:hint="eastAsia"/>
          <w:kern w:val="2"/>
        </w:rPr>
        <w:t>乙方</w:t>
      </w:r>
      <w:r>
        <w:rPr>
          <w:rFonts w:ascii="Times New Roman" w:eastAsia="宋体" w:hAnsi="宋体"/>
          <w:kern w:val="2"/>
        </w:rPr>
        <w:t>应承担返厂修理费及运费或免费带材料来现场修复。</w:t>
      </w:r>
    </w:p>
    <w:p w14:paraId="1A254007"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8.3.5</w:t>
      </w:r>
      <w:r>
        <w:rPr>
          <w:rFonts w:ascii="Times New Roman" w:eastAsia="宋体" w:hAnsi="宋体"/>
          <w:kern w:val="2"/>
        </w:rPr>
        <w:t>如产品质量和性能与标准不符时，</w:t>
      </w:r>
      <w:r>
        <w:rPr>
          <w:rFonts w:ascii="Times New Roman" w:eastAsia="宋体" w:hAnsi="宋体" w:hint="eastAsia"/>
          <w:kern w:val="2"/>
        </w:rPr>
        <w:t>甲方</w:t>
      </w:r>
      <w:r>
        <w:rPr>
          <w:rFonts w:ascii="Times New Roman" w:eastAsia="宋体" w:hAnsi="宋体"/>
          <w:kern w:val="2"/>
        </w:rPr>
        <w:t>有权拒绝验收，</w:t>
      </w:r>
      <w:r>
        <w:rPr>
          <w:rFonts w:ascii="Times New Roman" w:eastAsia="宋体" w:hAnsi="宋体" w:hint="eastAsia"/>
          <w:kern w:val="2"/>
        </w:rPr>
        <w:t>乙方</w:t>
      </w:r>
      <w:r>
        <w:rPr>
          <w:rFonts w:ascii="Times New Roman" w:eastAsia="宋体" w:hAnsi="宋体"/>
          <w:kern w:val="2"/>
        </w:rPr>
        <w:t>应负责修理、更换或赔偿。</w:t>
      </w:r>
    </w:p>
    <w:p w14:paraId="2216184C"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8.4</w:t>
      </w:r>
      <w:r>
        <w:rPr>
          <w:rFonts w:ascii="Times New Roman" w:eastAsia="宋体" w:hAnsi="宋体"/>
          <w:kern w:val="2"/>
        </w:rPr>
        <w:t>监造和检查试验</w:t>
      </w:r>
    </w:p>
    <w:p w14:paraId="44AEE796"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8.4.1</w:t>
      </w:r>
      <w:r>
        <w:rPr>
          <w:rFonts w:ascii="Times New Roman" w:eastAsia="宋体" w:hAnsi="宋体"/>
          <w:kern w:val="2"/>
        </w:rPr>
        <w:t>设备须进行必要的组装和工厂试验，确定全部制造和材料均无缺陷，所有设</w:t>
      </w:r>
      <w:r>
        <w:rPr>
          <w:rFonts w:ascii="Times New Roman" w:eastAsia="宋体" w:hAnsi="宋体"/>
          <w:kern w:val="2"/>
        </w:rPr>
        <w:lastRenderedPageBreak/>
        <w:t>备功能都与预期要求相一致，设计和加工都符合技术规范的要求。</w:t>
      </w:r>
    </w:p>
    <w:p w14:paraId="04F74661"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8.4.2</w:t>
      </w:r>
      <w:r>
        <w:rPr>
          <w:rFonts w:ascii="Times New Roman" w:eastAsia="宋体" w:hAnsi="宋体"/>
          <w:kern w:val="2"/>
        </w:rPr>
        <w:t>设备在制造厂制造过程中，</w:t>
      </w:r>
      <w:r>
        <w:rPr>
          <w:rFonts w:ascii="Times New Roman" w:eastAsia="宋体" w:hAnsi="宋体" w:hint="eastAsia"/>
          <w:kern w:val="2"/>
        </w:rPr>
        <w:t>甲方</w:t>
      </w:r>
      <w:r>
        <w:rPr>
          <w:rFonts w:ascii="Times New Roman" w:eastAsia="宋体" w:hAnsi="宋体"/>
          <w:kern w:val="2"/>
        </w:rPr>
        <w:t>将派出具有一定技术水平和经验且责任心较强的工程技术人员，在</w:t>
      </w:r>
      <w:r>
        <w:rPr>
          <w:rFonts w:ascii="Times New Roman" w:eastAsia="宋体" w:hAnsi="宋体" w:hint="eastAsia"/>
          <w:kern w:val="2"/>
        </w:rPr>
        <w:t>乙方</w:t>
      </w:r>
      <w:r>
        <w:rPr>
          <w:rFonts w:ascii="Times New Roman" w:eastAsia="宋体" w:hAnsi="宋体"/>
          <w:kern w:val="2"/>
        </w:rPr>
        <w:t>配合下，按规定参加设备制造和出厂前的检验、试验并监造，但这并不代替和减轻</w:t>
      </w:r>
      <w:r>
        <w:rPr>
          <w:rFonts w:ascii="Times New Roman" w:eastAsia="宋体" w:hAnsi="宋体" w:hint="eastAsia"/>
          <w:kern w:val="2"/>
        </w:rPr>
        <w:t>乙方</w:t>
      </w:r>
      <w:r>
        <w:rPr>
          <w:rFonts w:ascii="Times New Roman" w:eastAsia="宋体" w:hAnsi="宋体"/>
          <w:kern w:val="2"/>
        </w:rPr>
        <w:t>对质量的责任。</w:t>
      </w:r>
    </w:p>
    <w:p w14:paraId="1D53A566"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8.4.3</w:t>
      </w:r>
      <w:r>
        <w:rPr>
          <w:rFonts w:ascii="Times New Roman" w:eastAsia="宋体" w:hAnsi="宋体"/>
          <w:kern w:val="2"/>
        </w:rPr>
        <w:t>制造厂内须进行监造检查或试验的主要项目、主要内容由</w:t>
      </w:r>
      <w:r>
        <w:rPr>
          <w:rFonts w:ascii="Times New Roman" w:eastAsia="宋体" w:hAnsi="宋体" w:hint="eastAsia"/>
          <w:kern w:val="2"/>
        </w:rPr>
        <w:t>乙方</w:t>
      </w:r>
      <w:r>
        <w:rPr>
          <w:rFonts w:ascii="Times New Roman" w:eastAsia="宋体" w:hAnsi="宋体"/>
          <w:kern w:val="2"/>
        </w:rPr>
        <w:t>提出，双方商洽确定。</w:t>
      </w:r>
    </w:p>
    <w:p w14:paraId="2CFCE956"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8.4.4 </w:t>
      </w:r>
      <w:r>
        <w:rPr>
          <w:rFonts w:ascii="Times New Roman" w:eastAsia="宋体" w:hAnsi="宋体"/>
          <w:kern w:val="2"/>
        </w:rPr>
        <w:t>监造方式</w:t>
      </w:r>
    </w:p>
    <w:p w14:paraId="7D905351"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文件见证、现场见证和停工待检，即</w:t>
      </w:r>
      <w:r>
        <w:rPr>
          <w:rFonts w:ascii="Times New Roman" w:eastAsia="宋体"/>
          <w:kern w:val="2"/>
        </w:rPr>
        <w:t>R</w:t>
      </w:r>
      <w:r>
        <w:rPr>
          <w:rFonts w:ascii="Times New Roman" w:eastAsia="宋体" w:hAnsi="宋体"/>
          <w:kern w:val="2"/>
        </w:rPr>
        <w:t>点、</w:t>
      </w:r>
      <w:r>
        <w:rPr>
          <w:rFonts w:ascii="Times New Roman" w:eastAsia="宋体"/>
          <w:kern w:val="2"/>
        </w:rPr>
        <w:t>W</w:t>
      </w:r>
      <w:r>
        <w:rPr>
          <w:rFonts w:ascii="Times New Roman" w:eastAsia="宋体" w:hAnsi="宋体"/>
          <w:kern w:val="2"/>
        </w:rPr>
        <w:t>点、</w:t>
      </w:r>
      <w:r>
        <w:rPr>
          <w:rFonts w:ascii="Times New Roman" w:eastAsia="宋体"/>
          <w:kern w:val="2"/>
        </w:rPr>
        <w:t>H</w:t>
      </w:r>
      <w:r>
        <w:rPr>
          <w:rFonts w:ascii="Times New Roman" w:eastAsia="宋体" w:hAnsi="宋体"/>
          <w:kern w:val="2"/>
        </w:rPr>
        <w:t>点。每次监造内容完成后，</w:t>
      </w:r>
      <w:r>
        <w:rPr>
          <w:rFonts w:ascii="Times New Roman" w:eastAsia="宋体" w:hAnsi="宋体" w:hint="eastAsia"/>
          <w:kern w:val="2"/>
        </w:rPr>
        <w:t>乙方</w:t>
      </w:r>
      <w:r>
        <w:rPr>
          <w:rFonts w:ascii="Times New Roman" w:eastAsia="宋体" w:hAnsi="宋体"/>
          <w:kern w:val="2"/>
        </w:rPr>
        <w:t>和监造代表均须在见证表上履行签字手续。</w:t>
      </w:r>
      <w:r>
        <w:rPr>
          <w:rFonts w:ascii="Times New Roman" w:eastAsia="宋体" w:hAnsi="宋体" w:hint="eastAsia"/>
          <w:kern w:val="2"/>
        </w:rPr>
        <w:t>乙方</w:t>
      </w:r>
      <w:r>
        <w:rPr>
          <w:rFonts w:ascii="Times New Roman" w:eastAsia="宋体" w:hAnsi="宋体"/>
          <w:kern w:val="2"/>
        </w:rPr>
        <w:t>复印</w:t>
      </w:r>
      <w:r>
        <w:rPr>
          <w:rFonts w:ascii="Times New Roman" w:eastAsia="宋体"/>
          <w:kern w:val="2"/>
        </w:rPr>
        <w:t>3</w:t>
      </w:r>
      <w:r>
        <w:rPr>
          <w:rFonts w:ascii="Times New Roman" w:eastAsia="宋体" w:hAnsi="宋体"/>
          <w:kern w:val="2"/>
        </w:rPr>
        <w:t>份，交监造代表</w:t>
      </w:r>
      <w:r>
        <w:rPr>
          <w:rFonts w:ascii="Times New Roman" w:eastAsia="宋体"/>
          <w:kern w:val="2"/>
        </w:rPr>
        <w:t>1</w:t>
      </w:r>
      <w:r>
        <w:rPr>
          <w:rFonts w:ascii="Times New Roman" w:eastAsia="宋体" w:hAnsi="宋体"/>
          <w:kern w:val="2"/>
        </w:rPr>
        <w:t>份。</w:t>
      </w:r>
    </w:p>
    <w:p w14:paraId="24D94AC8"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kern w:val="2"/>
        </w:rPr>
        <w:t>R</w:t>
      </w:r>
      <w:r>
        <w:rPr>
          <w:rFonts w:ascii="Times New Roman" w:eastAsia="宋体" w:hAnsi="宋体"/>
          <w:kern w:val="2"/>
        </w:rPr>
        <w:t>点：</w:t>
      </w:r>
      <w:r>
        <w:rPr>
          <w:rFonts w:ascii="Times New Roman" w:eastAsia="宋体" w:hAnsi="宋体" w:hint="eastAsia"/>
          <w:kern w:val="2"/>
        </w:rPr>
        <w:t>乙方</w:t>
      </w:r>
      <w:r>
        <w:rPr>
          <w:rFonts w:ascii="Times New Roman" w:eastAsia="宋体" w:hAnsi="宋体"/>
          <w:kern w:val="2"/>
        </w:rPr>
        <w:t>只需提供检查或试验记录或报告的项目，即文件见证。</w:t>
      </w:r>
    </w:p>
    <w:p w14:paraId="3F1693FA"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kern w:val="2"/>
        </w:rPr>
        <w:t>W</w:t>
      </w:r>
      <w:r>
        <w:rPr>
          <w:rFonts w:ascii="Times New Roman" w:eastAsia="宋体" w:hAnsi="宋体"/>
          <w:kern w:val="2"/>
        </w:rPr>
        <w:t>点：</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业主方监造代表参加的检验或试验的项目，即现场见证。</w:t>
      </w:r>
    </w:p>
    <w:p w14:paraId="6037B5EF"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kern w:val="2"/>
        </w:rPr>
        <w:t>H</w:t>
      </w:r>
      <w:r>
        <w:rPr>
          <w:rFonts w:ascii="Times New Roman" w:eastAsia="宋体" w:hAnsi="宋体"/>
          <w:kern w:val="2"/>
        </w:rPr>
        <w:t>点：</w:t>
      </w:r>
      <w:r>
        <w:rPr>
          <w:rFonts w:ascii="Times New Roman" w:eastAsia="宋体" w:hAnsi="宋体" w:hint="eastAsia"/>
          <w:kern w:val="2"/>
        </w:rPr>
        <w:t>乙方</w:t>
      </w:r>
      <w:r>
        <w:rPr>
          <w:rFonts w:ascii="Times New Roman" w:eastAsia="宋体" w:hAnsi="宋体"/>
          <w:kern w:val="2"/>
        </w:rPr>
        <w:t>在进行至该点时必须停工等待</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业主方监造代表参加的检验或试验的项目，即停工待检。</w:t>
      </w:r>
    </w:p>
    <w:p w14:paraId="544B830A"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业主方接到见证通知后，应及时派代表到</w:t>
      </w:r>
      <w:r>
        <w:rPr>
          <w:rFonts w:ascii="Times New Roman" w:eastAsia="宋体" w:hAnsi="宋体" w:hint="eastAsia"/>
          <w:kern w:val="2"/>
        </w:rPr>
        <w:t>乙方</w:t>
      </w:r>
      <w:r>
        <w:rPr>
          <w:rFonts w:ascii="Times New Roman" w:eastAsia="宋体" w:hAnsi="宋体"/>
          <w:kern w:val="2"/>
        </w:rPr>
        <w:t>检验或试验的现场参加现场见证或停工待检。如果</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业主方代表不能按时参加，</w:t>
      </w:r>
      <w:r>
        <w:rPr>
          <w:rFonts w:ascii="Times New Roman" w:eastAsia="宋体"/>
          <w:kern w:val="2"/>
        </w:rPr>
        <w:t>W</w:t>
      </w:r>
      <w:r>
        <w:rPr>
          <w:rFonts w:ascii="Times New Roman" w:eastAsia="宋体" w:hAnsi="宋体"/>
          <w:kern w:val="2"/>
        </w:rPr>
        <w:t>点可自动转为</w:t>
      </w:r>
      <w:r>
        <w:rPr>
          <w:rFonts w:ascii="Times New Roman" w:eastAsia="宋体"/>
          <w:kern w:val="2"/>
        </w:rPr>
        <w:t>R</w:t>
      </w:r>
      <w:r>
        <w:rPr>
          <w:rFonts w:ascii="Times New Roman" w:eastAsia="宋体" w:hAnsi="宋体"/>
          <w:kern w:val="2"/>
        </w:rPr>
        <w:t>点，但</w:t>
      </w:r>
      <w:r>
        <w:rPr>
          <w:rFonts w:ascii="Times New Roman" w:eastAsia="宋体"/>
          <w:kern w:val="2"/>
        </w:rPr>
        <w:t>H</w:t>
      </w:r>
      <w:r>
        <w:rPr>
          <w:rFonts w:ascii="Times New Roman" w:eastAsia="宋体" w:hAnsi="宋体"/>
          <w:kern w:val="2"/>
        </w:rPr>
        <w:t>点如果没有</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业主方书面通知同意转为</w:t>
      </w:r>
      <w:r>
        <w:rPr>
          <w:rFonts w:ascii="Times New Roman" w:eastAsia="宋体"/>
          <w:kern w:val="2"/>
        </w:rPr>
        <w:t>R</w:t>
      </w:r>
      <w:r>
        <w:rPr>
          <w:rFonts w:ascii="Times New Roman" w:eastAsia="宋体" w:hAnsi="宋体"/>
          <w:kern w:val="2"/>
        </w:rPr>
        <w:t>点，</w:t>
      </w:r>
      <w:r>
        <w:rPr>
          <w:rFonts w:ascii="Times New Roman" w:eastAsia="宋体" w:hAnsi="宋体" w:hint="eastAsia"/>
          <w:kern w:val="2"/>
        </w:rPr>
        <w:t>乙方</w:t>
      </w:r>
      <w:r>
        <w:rPr>
          <w:rFonts w:ascii="Times New Roman" w:eastAsia="宋体" w:hAnsi="宋体"/>
          <w:kern w:val="2"/>
        </w:rPr>
        <w:t>不得自行转入下道工序，应与</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业主方商定更改见证时间，如果更改后，</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业主方仍不能按时参加，则</w:t>
      </w:r>
      <w:r>
        <w:rPr>
          <w:rFonts w:ascii="Times New Roman" w:eastAsia="宋体"/>
          <w:kern w:val="2"/>
        </w:rPr>
        <w:t>H</w:t>
      </w:r>
      <w:r>
        <w:rPr>
          <w:rFonts w:ascii="Times New Roman" w:eastAsia="宋体" w:hAnsi="宋体"/>
          <w:kern w:val="2"/>
        </w:rPr>
        <w:t>点自动转为</w:t>
      </w:r>
      <w:r>
        <w:rPr>
          <w:rFonts w:ascii="Times New Roman" w:eastAsia="宋体"/>
          <w:kern w:val="2"/>
        </w:rPr>
        <w:t>R</w:t>
      </w:r>
      <w:r>
        <w:rPr>
          <w:rFonts w:ascii="Times New Roman" w:eastAsia="宋体" w:hAnsi="宋体"/>
          <w:kern w:val="2"/>
        </w:rPr>
        <w:t>点。不论</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业主方监造代表对</w:t>
      </w:r>
      <w:r>
        <w:rPr>
          <w:rFonts w:ascii="Times New Roman" w:eastAsia="宋体" w:hAnsi="宋体" w:hint="eastAsia"/>
          <w:kern w:val="2"/>
        </w:rPr>
        <w:t>乙方</w:t>
      </w:r>
      <w:r>
        <w:rPr>
          <w:rFonts w:ascii="Times New Roman" w:eastAsia="宋体" w:hAnsi="宋体"/>
          <w:kern w:val="2"/>
        </w:rPr>
        <w:t>产品质量签证与否，并不免去</w:t>
      </w:r>
      <w:r>
        <w:rPr>
          <w:rFonts w:ascii="Times New Roman" w:eastAsia="宋体" w:hAnsi="宋体" w:hint="eastAsia"/>
          <w:kern w:val="2"/>
        </w:rPr>
        <w:t>乙方</w:t>
      </w:r>
      <w:r>
        <w:rPr>
          <w:rFonts w:ascii="Times New Roman" w:eastAsia="宋体" w:hAnsi="宋体"/>
          <w:kern w:val="2"/>
        </w:rPr>
        <w:t>对产品质量的责任。</w:t>
      </w:r>
    </w:p>
    <w:p w14:paraId="6FEF0214"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8.4.5</w:t>
      </w:r>
      <w:r>
        <w:rPr>
          <w:rFonts w:ascii="Times New Roman" w:eastAsia="宋体" w:hAnsi="宋体"/>
          <w:kern w:val="2"/>
        </w:rPr>
        <w:t>对</w:t>
      </w:r>
      <w:r>
        <w:rPr>
          <w:rFonts w:ascii="Times New Roman" w:eastAsia="宋体" w:hAnsi="宋体" w:hint="eastAsia"/>
          <w:kern w:val="2"/>
        </w:rPr>
        <w:t>乙方</w:t>
      </w:r>
      <w:r>
        <w:rPr>
          <w:rFonts w:ascii="Times New Roman" w:eastAsia="宋体" w:hAnsi="宋体"/>
          <w:kern w:val="2"/>
        </w:rPr>
        <w:t>配合监造的要求：</w:t>
      </w:r>
    </w:p>
    <w:p w14:paraId="3F2FA53D"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8.4.5.1</w:t>
      </w:r>
      <w:r>
        <w:rPr>
          <w:rFonts w:ascii="Times New Roman" w:eastAsia="宋体" w:hAnsi="宋体" w:hint="eastAsia"/>
          <w:kern w:val="2"/>
        </w:rPr>
        <w:t>乙方</w:t>
      </w:r>
      <w:r>
        <w:rPr>
          <w:rFonts w:ascii="Times New Roman" w:eastAsia="宋体" w:hAnsi="宋体"/>
          <w:kern w:val="2"/>
        </w:rPr>
        <w:t>有配合</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业主方监造的义务，并及时提供相关资料，并不由此发生任何费用。</w:t>
      </w:r>
    </w:p>
    <w:p w14:paraId="21E2E543"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8.4.5.2</w:t>
      </w:r>
      <w:r>
        <w:rPr>
          <w:rFonts w:ascii="Times New Roman" w:eastAsia="宋体" w:hAnsi="宋体" w:hint="eastAsia"/>
          <w:kern w:val="2"/>
        </w:rPr>
        <w:t>乙方</w:t>
      </w:r>
      <w:r>
        <w:rPr>
          <w:rFonts w:ascii="Times New Roman" w:eastAsia="宋体" w:hAnsi="宋体"/>
          <w:kern w:val="2"/>
        </w:rPr>
        <w:t>应给</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业主方监造代表提供工作、生活方便。</w:t>
      </w:r>
    </w:p>
    <w:p w14:paraId="1881F57D"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8.4.5.3</w:t>
      </w:r>
      <w:r>
        <w:rPr>
          <w:rFonts w:ascii="Times New Roman" w:eastAsia="宋体" w:hAnsi="宋体"/>
          <w:kern w:val="2"/>
        </w:rPr>
        <w:t>提前</w:t>
      </w:r>
      <w:r>
        <w:rPr>
          <w:rFonts w:ascii="Times New Roman" w:eastAsia="宋体"/>
          <w:kern w:val="2"/>
        </w:rPr>
        <w:t>10</w:t>
      </w:r>
      <w:r>
        <w:rPr>
          <w:rFonts w:ascii="Times New Roman" w:eastAsia="宋体" w:hAnsi="宋体"/>
          <w:kern w:val="2"/>
        </w:rPr>
        <w:t>天将设备监造项目及检验时间通知</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业主方监造代表和</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业主方，监造项目和方式由</w:t>
      </w:r>
      <w:r>
        <w:rPr>
          <w:rFonts w:ascii="Times New Roman" w:eastAsia="宋体" w:hAnsi="宋体" w:hint="eastAsia"/>
          <w:kern w:val="2"/>
        </w:rPr>
        <w:t>乙方</w:t>
      </w:r>
      <w:r>
        <w:rPr>
          <w:rFonts w:ascii="Times New Roman" w:eastAsia="宋体" w:hAnsi="宋体"/>
          <w:kern w:val="2"/>
        </w:rPr>
        <w:t>、</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业主方三方协商确定；</w:t>
      </w:r>
    </w:p>
    <w:p w14:paraId="4CB36E16"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8.4.5.4</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业主方监造代表和</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业主方代表有权通过</w:t>
      </w:r>
      <w:r>
        <w:rPr>
          <w:rFonts w:ascii="Times New Roman" w:eastAsia="宋体" w:hAnsi="宋体" w:hint="eastAsia"/>
          <w:kern w:val="2"/>
        </w:rPr>
        <w:t>乙方</w:t>
      </w:r>
      <w:r>
        <w:rPr>
          <w:rFonts w:ascii="Times New Roman" w:eastAsia="宋体" w:hAnsi="宋体"/>
          <w:kern w:val="2"/>
        </w:rPr>
        <w:t>有关部门查（借）阅合同与本合同设备有关的标准、图纸、资料、工艺及检验记录（包括中间检验记录），如</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业主方认为有必要复印，</w:t>
      </w:r>
      <w:r>
        <w:rPr>
          <w:rFonts w:ascii="Times New Roman" w:eastAsia="宋体" w:hAnsi="宋体" w:hint="eastAsia"/>
          <w:kern w:val="2"/>
        </w:rPr>
        <w:t>乙方</w:t>
      </w:r>
      <w:r>
        <w:rPr>
          <w:rFonts w:ascii="Times New Roman" w:eastAsia="宋体" w:hAnsi="宋体"/>
          <w:kern w:val="2"/>
        </w:rPr>
        <w:t>应提供方便。</w:t>
      </w:r>
    </w:p>
    <w:p w14:paraId="1A932C3E"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lastRenderedPageBreak/>
        <w:t>8.4.5.5</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业主方人员在监造过程中如发现设备和材料缺陷或不符合规定的标准要求时，</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业主方有权提出意见，</w:t>
      </w:r>
      <w:r>
        <w:rPr>
          <w:rFonts w:ascii="Times New Roman" w:eastAsia="宋体" w:hAnsi="宋体" w:hint="eastAsia"/>
          <w:kern w:val="2"/>
        </w:rPr>
        <w:t>乙方</w:t>
      </w:r>
      <w:r>
        <w:rPr>
          <w:rFonts w:ascii="Times New Roman" w:eastAsia="宋体" w:hAnsi="宋体"/>
          <w:kern w:val="2"/>
        </w:rPr>
        <w:t>应采取相应改进措施，以保证设备质量。无论</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业主方是否要求和知道，</w:t>
      </w:r>
      <w:r>
        <w:rPr>
          <w:rFonts w:ascii="Times New Roman" w:eastAsia="宋体" w:hAnsi="宋体" w:hint="eastAsia"/>
          <w:kern w:val="2"/>
        </w:rPr>
        <w:t>乙方</w:t>
      </w:r>
      <w:r>
        <w:rPr>
          <w:rFonts w:ascii="Times New Roman" w:eastAsia="宋体" w:hAnsi="宋体"/>
          <w:kern w:val="2"/>
        </w:rPr>
        <w:t>均应主动及时向</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业主方提供合同设备制造过程中出现的较大的质量缺陷和问题，不得隐瞒。在</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业主方不知道的情况下</w:t>
      </w:r>
      <w:r>
        <w:rPr>
          <w:rFonts w:ascii="Times New Roman" w:eastAsia="宋体" w:hAnsi="宋体" w:hint="eastAsia"/>
          <w:kern w:val="2"/>
        </w:rPr>
        <w:t>乙方</w:t>
      </w:r>
      <w:r>
        <w:rPr>
          <w:rFonts w:ascii="Times New Roman" w:eastAsia="宋体" w:hAnsi="宋体"/>
          <w:kern w:val="2"/>
        </w:rPr>
        <w:t>不得擅自处理。</w:t>
      </w:r>
    </w:p>
    <w:p w14:paraId="1B150FBB"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8.4.5.6</w:t>
      </w:r>
      <w:r>
        <w:rPr>
          <w:rFonts w:ascii="Times New Roman" w:eastAsia="宋体" w:hAnsi="宋体" w:hint="eastAsia"/>
          <w:kern w:val="2"/>
        </w:rPr>
        <w:t>乙方</w:t>
      </w:r>
      <w:r>
        <w:rPr>
          <w:rFonts w:ascii="Times New Roman" w:eastAsia="宋体" w:hAnsi="宋体"/>
          <w:kern w:val="2"/>
        </w:rPr>
        <w:t>应在见证后十天内将有关检查或试验记录或报告资料提供给</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业主方监造代表</w:t>
      </w:r>
      <w:r>
        <w:rPr>
          <w:rFonts w:ascii="Times New Roman" w:eastAsia="宋体"/>
          <w:kern w:val="2"/>
        </w:rPr>
        <w:t xml:space="preserve"> </w:t>
      </w:r>
      <w:r>
        <w:rPr>
          <w:rFonts w:ascii="Times New Roman" w:eastAsia="宋体" w:hAnsi="宋体"/>
          <w:kern w:val="2"/>
        </w:rPr>
        <w:t>。</w:t>
      </w:r>
    </w:p>
    <w:p w14:paraId="12093E2C"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8.4.6</w:t>
      </w:r>
      <w:r>
        <w:rPr>
          <w:rFonts w:ascii="Times New Roman" w:eastAsia="宋体" w:hAnsi="宋体"/>
          <w:kern w:val="2"/>
        </w:rPr>
        <w:t>检验或试验项目</w:t>
      </w:r>
    </w:p>
    <w:p w14:paraId="07A2CB2B"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检验或试验项目按国家或行业有关标准、规定执行。</w:t>
      </w:r>
    </w:p>
    <w:p w14:paraId="0B58F868"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8.4.7</w:t>
      </w:r>
      <w:r>
        <w:rPr>
          <w:rFonts w:ascii="Times New Roman" w:eastAsia="宋体" w:hAnsi="宋体"/>
          <w:kern w:val="2"/>
        </w:rPr>
        <w:t>工厂检验</w:t>
      </w:r>
    </w:p>
    <w:p w14:paraId="6F3E61B4"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8.4.7.1</w:t>
      </w:r>
      <w:r>
        <w:rPr>
          <w:rFonts w:ascii="Times New Roman" w:eastAsia="宋体" w:hAnsi="宋体"/>
          <w:kern w:val="2"/>
        </w:rPr>
        <w:t>工厂检验是质量控制的一个重要组成部分。</w:t>
      </w:r>
      <w:r>
        <w:rPr>
          <w:rFonts w:ascii="Times New Roman" w:eastAsia="宋体" w:hAnsi="宋体" w:hint="eastAsia"/>
          <w:kern w:val="2"/>
        </w:rPr>
        <w:t>乙方</w:t>
      </w:r>
      <w:r>
        <w:rPr>
          <w:rFonts w:ascii="Times New Roman" w:eastAsia="宋体" w:hAnsi="宋体"/>
          <w:kern w:val="2"/>
        </w:rPr>
        <w:t>须严格进行厂内各生产环节的检验和试验。</w:t>
      </w:r>
      <w:r>
        <w:rPr>
          <w:rFonts w:ascii="Times New Roman" w:eastAsia="宋体" w:hAnsi="宋体" w:hint="eastAsia"/>
          <w:kern w:val="2"/>
        </w:rPr>
        <w:t>乙方</w:t>
      </w:r>
      <w:r>
        <w:rPr>
          <w:rFonts w:ascii="Times New Roman" w:eastAsia="宋体" w:hAnsi="宋体"/>
          <w:kern w:val="2"/>
        </w:rPr>
        <w:t>提供的合同设备须签发质量证明、检验记录和测试报告，并且作为交货时质量证明文件的组成部分。</w:t>
      </w:r>
    </w:p>
    <w:p w14:paraId="473731DF"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8.4.7.2</w:t>
      </w:r>
      <w:r>
        <w:rPr>
          <w:rFonts w:ascii="Times New Roman" w:eastAsia="宋体" w:hAnsi="宋体"/>
          <w:kern w:val="2"/>
        </w:rPr>
        <w:t>检验的范围包括原材料和元器件的进厂，部件的加工、组装、试验至出厂试验。</w:t>
      </w:r>
    </w:p>
    <w:p w14:paraId="2B811F0A"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8.4.7.3</w:t>
      </w:r>
      <w:r>
        <w:rPr>
          <w:rFonts w:ascii="Times New Roman" w:eastAsia="宋体" w:hAnsi="宋体" w:hint="eastAsia"/>
          <w:kern w:val="2"/>
        </w:rPr>
        <w:t>乙方</w:t>
      </w:r>
      <w:r>
        <w:rPr>
          <w:rFonts w:ascii="Times New Roman" w:eastAsia="宋体" w:hAnsi="宋体"/>
          <w:kern w:val="2"/>
        </w:rPr>
        <w:t>检验的结果要满足技术规范的要求，如有不符之处或达不到标准要求，</w:t>
      </w:r>
      <w:r>
        <w:rPr>
          <w:rFonts w:ascii="Times New Roman" w:eastAsia="宋体" w:hAnsi="宋体" w:hint="eastAsia"/>
          <w:kern w:val="2"/>
        </w:rPr>
        <w:t>乙方</w:t>
      </w:r>
      <w:r>
        <w:rPr>
          <w:rFonts w:ascii="Times New Roman" w:eastAsia="宋体" w:hAnsi="宋体"/>
          <w:kern w:val="2"/>
        </w:rPr>
        <w:t>要采取措施处理直到满足要求，同时向</w:t>
      </w:r>
      <w:r>
        <w:rPr>
          <w:rFonts w:ascii="Times New Roman" w:eastAsia="宋体" w:hAnsi="宋体" w:hint="eastAsia"/>
          <w:kern w:val="2"/>
        </w:rPr>
        <w:t>甲方</w:t>
      </w:r>
      <w:r>
        <w:rPr>
          <w:rFonts w:ascii="Times New Roman" w:eastAsia="宋体" w:hAnsi="宋体"/>
          <w:kern w:val="2"/>
        </w:rPr>
        <w:t>提交不一致报告。</w:t>
      </w:r>
      <w:r>
        <w:rPr>
          <w:rFonts w:ascii="Times New Roman" w:eastAsia="宋体" w:hAnsi="宋体" w:hint="eastAsia"/>
          <w:kern w:val="2"/>
        </w:rPr>
        <w:t>乙方</w:t>
      </w:r>
      <w:r>
        <w:rPr>
          <w:rFonts w:ascii="Times New Roman" w:eastAsia="宋体" w:hAnsi="宋体"/>
          <w:kern w:val="2"/>
        </w:rPr>
        <w:t>发生重大质量问题时应将情况及时通知</w:t>
      </w:r>
      <w:r>
        <w:rPr>
          <w:rFonts w:ascii="Times New Roman" w:eastAsia="宋体" w:hAnsi="宋体" w:hint="eastAsia"/>
          <w:kern w:val="2"/>
        </w:rPr>
        <w:t>甲方</w:t>
      </w:r>
      <w:r>
        <w:rPr>
          <w:rFonts w:ascii="Times New Roman" w:eastAsia="宋体" w:hAnsi="宋体"/>
          <w:kern w:val="2"/>
        </w:rPr>
        <w:t>，处理方案应经</w:t>
      </w:r>
      <w:r>
        <w:rPr>
          <w:rFonts w:ascii="Times New Roman" w:eastAsia="宋体" w:hAnsi="宋体" w:hint="eastAsia"/>
          <w:kern w:val="2"/>
        </w:rPr>
        <w:t>甲方</w:t>
      </w:r>
      <w:r>
        <w:rPr>
          <w:rFonts w:ascii="Times New Roman" w:eastAsia="宋体"/>
          <w:kern w:val="2"/>
        </w:rPr>
        <w:t>/</w:t>
      </w:r>
      <w:r>
        <w:rPr>
          <w:rFonts w:ascii="Times New Roman" w:eastAsia="宋体" w:hAnsi="宋体"/>
          <w:kern w:val="2"/>
        </w:rPr>
        <w:t>业主方认可。</w:t>
      </w:r>
    </w:p>
    <w:p w14:paraId="1390931C"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8.4.7.4</w:t>
      </w:r>
      <w:r>
        <w:rPr>
          <w:rFonts w:ascii="Times New Roman" w:eastAsia="宋体" w:hAnsi="宋体"/>
          <w:kern w:val="2"/>
        </w:rPr>
        <w:t>工厂检验的所有费用包括在合同总价之中。</w:t>
      </w:r>
    </w:p>
    <w:p w14:paraId="2C684FCC"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8.5 </w:t>
      </w:r>
      <w:r>
        <w:rPr>
          <w:rFonts w:ascii="Times New Roman" w:eastAsia="宋体" w:hAnsi="宋体"/>
          <w:kern w:val="2"/>
        </w:rPr>
        <w:t>设备验收</w:t>
      </w:r>
    </w:p>
    <w:p w14:paraId="38CA088C"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w:t>
      </w:r>
      <w:r>
        <w:rPr>
          <w:rFonts w:ascii="Times New Roman" w:eastAsia="宋体"/>
          <w:kern w:val="2"/>
        </w:rPr>
        <w:t>1</w:t>
      </w:r>
      <w:r>
        <w:rPr>
          <w:rFonts w:ascii="Times New Roman" w:eastAsia="宋体" w:hAnsi="宋体"/>
          <w:kern w:val="2"/>
        </w:rPr>
        <w:t>）设备和材料运抵现场后，</w:t>
      </w:r>
      <w:r>
        <w:rPr>
          <w:rFonts w:ascii="Times New Roman" w:eastAsia="宋体" w:hAnsi="宋体" w:hint="eastAsia"/>
          <w:kern w:val="2"/>
        </w:rPr>
        <w:t>甲方</w:t>
      </w:r>
      <w:r>
        <w:rPr>
          <w:rFonts w:ascii="Times New Roman" w:eastAsia="宋体" w:hAnsi="宋体"/>
          <w:kern w:val="2"/>
        </w:rPr>
        <w:t>、业主和监理，三方将对其进行开箱检验</w:t>
      </w:r>
      <w:r>
        <w:rPr>
          <w:rFonts w:ascii="Times New Roman" w:eastAsia="宋体"/>
          <w:kern w:val="2"/>
        </w:rPr>
        <w:t>(</w:t>
      </w:r>
      <w:r>
        <w:rPr>
          <w:rFonts w:ascii="Times New Roman" w:eastAsia="宋体" w:hAnsi="宋体"/>
          <w:kern w:val="2"/>
        </w:rPr>
        <w:t>简称</w:t>
      </w:r>
      <w:r>
        <w:rPr>
          <w:rFonts w:ascii="Times New Roman" w:eastAsia="宋体"/>
          <w:kern w:val="2"/>
        </w:rPr>
        <w:t>OPI)</w:t>
      </w:r>
      <w:r>
        <w:rPr>
          <w:rFonts w:ascii="Times New Roman" w:eastAsia="宋体" w:hAnsi="宋体"/>
          <w:kern w:val="2"/>
        </w:rPr>
        <w:t>。其具体程序在首次开箱检验前由三方代表协商同意后实施。</w:t>
      </w:r>
    </w:p>
    <w:p w14:paraId="39B6A89E"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t>对于部分设备和材料验收，如确有必要，可在包装前验收，即在国内生产厂家验收。但由于包装不善引起的损失，</w:t>
      </w:r>
      <w:r>
        <w:rPr>
          <w:rFonts w:ascii="Times New Roman" w:eastAsia="宋体" w:hAnsi="宋体" w:hint="eastAsia"/>
          <w:kern w:val="2"/>
        </w:rPr>
        <w:t>乙方</w:t>
      </w:r>
      <w:r>
        <w:rPr>
          <w:rFonts w:ascii="Times New Roman" w:eastAsia="宋体" w:hAnsi="宋体"/>
          <w:kern w:val="2"/>
        </w:rPr>
        <w:t>应承担。</w:t>
      </w:r>
    </w:p>
    <w:p w14:paraId="2F6F935C"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w:t>
      </w:r>
      <w:r>
        <w:rPr>
          <w:rFonts w:ascii="Times New Roman" w:eastAsia="宋体"/>
          <w:kern w:val="2"/>
        </w:rPr>
        <w:t>2</w:t>
      </w:r>
      <w:r>
        <w:rPr>
          <w:rFonts w:ascii="Times New Roman" w:eastAsia="宋体" w:hAnsi="宋体"/>
          <w:kern w:val="2"/>
        </w:rPr>
        <w:t>）在开箱检验时，如发现设备或材料有缺陷、损坏、短缺或型号、规格、质量、数量以及包装不符合合同规定时，三方应严格地作好</w:t>
      </w:r>
      <w:r>
        <w:rPr>
          <w:rFonts w:ascii="Times New Roman" w:eastAsia="宋体"/>
          <w:kern w:val="2"/>
        </w:rPr>
        <w:t>“</w:t>
      </w:r>
      <w:r>
        <w:rPr>
          <w:rFonts w:ascii="Times New Roman" w:eastAsia="宋体" w:hAnsi="宋体"/>
          <w:kern w:val="2"/>
        </w:rPr>
        <w:t>检验记录</w:t>
      </w:r>
      <w:r>
        <w:rPr>
          <w:rFonts w:ascii="Times New Roman" w:eastAsia="宋体"/>
          <w:kern w:val="2"/>
        </w:rPr>
        <w:t>”</w:t>
      </w:r>
      <w:r>
        <w:rPr>
          <w:rFonts w:ascii="Times New Roman" w:eastAsia="宋体" w:hAnsi="宋体"/>
          <w:kern w:val="2"/>
        </w:rPr>
        <w:t>及</w:t>
      </w:r>
      <w:r>
        <w:rPr>
          <w:rFonts w:ascii="Times New Roman" w:eastAsia="宋体"/>
          <w:kern w:val="2"/>
        </w:rPr>
        <w:t>“</w:t>
      </w:r>
      <w:r>
        <w:rPr>
          <w:rFonts w:ascii="Times New Roman" w:eastAsia="宋体" w:hAnsi="宋体"/>
          <w:kern w:val="2"/>
        </w:rPr>
        <w:t>问题处理协议书</w:t>
      </w:r>
      <w:r>
        <w:rPr>
          <w:rFonts w:ascii="Times New Roman" w:eastAsia="宋体"/>
          <w:kern w:val="2"/>
        </w:rPr>
        <w:t>”</w:t>
      </w:r>
      <w:r>
        <w:rPr>
          <w:rFonts w:ascii="Times New Roman" w:eastAsia="宋体" w:hAnsi="宋体"/>
          <w:kern w:val="2"/>
        </w:rPr>
        <w:t>，并由三方代表签字。</w:t>
      </w:r>
    </w:p>
    <w:p w14:paraId="667501B8"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w:t>
      </w:r>
      <w:r>
        <w:rPr>
          <w:rFonts w:ascii="Times New Roman" w:eastAsia="宋体"/>
          <w:kern w:val="2"/>
        </w:rPr>
        <w:t>3</w:t>
      </w:r>
      <w:r>
        <w:rPr>
          <w:rFonts w:ascii="Times New Roman" w:eastAsia="宋体" w:hAnsi="宋体"/>
          <w:kern w:val="2"/>
        </w:rPr>
        <w:t>）安装、试运转阶段直至机械保证期结束，如发现设备、材料有任何质量问题时，按合同正文有关规定处理。</w:t>
      </w:r>
    </w:p>
    <w:p w14:paraId="31CFCCC2" w14:textId="3FE741B2" w:rsidR="00F72300" w:rsidRDefault="00F72300" w:rsidP="00B76576">
      <w:pPr>
        <w:pStyle w:val="1PXL"/>
      </w:pPr>
      <w:r>
        <w:lastRenderedPageBreak/>
        <w:t>技术服务</w:t>
      </w:r>
    </w:p>
    <w:p w14:paraId="0BEEEAF2"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9.1 </w:t>
      </w:r>
      <w:r>
        <w:rPr>
          <w:rFonts w:ascii="Times New Roman" w:eastAsia="宋体" w:hAnsi="宋体" w:hint="eastAsia"/>
          <w:kern w:val="2"/>
        </w:rPr>
        <w:t>乙方</w:t>
      </w:r>
      <w:r>
        <w:rPr>
          <w:rFonts w:ascii="Times New Roman" w:eastAsia="宋体" w:hAnsi="宋体"/>
          <w:kern w:val="2"/>
        </w:rPr>
        <w:t>现场技术服务</w:t>
      </w:r>
    </w:p>
    <w:p w14:paraId="67B80FC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9.1.1 </w:t>
      </w:r>
      <w:r>
        <w:rPr>
          <w:rFonts w:ascii="Times New Roman" w:eastAsia="宋体" w:hAnsi="宋体"/>
          <w:kern w:val="2"/>
        </w:rPr>
        <w:t>技术服务范围，至少包括：</w:t>
      </w:r>
    </w:p>
    <w:p w14:paraId="1B42BC56"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负责全面解释所提供的技术文件、图纸、调试以及操作说明书。</w:t>
      </w:r>
    </w:p>
    <w:p w14:paraId="6A3FDDB2"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kern w:val="2"/>
        </w:rPr>
        <w:t>负责</w:t>
      </w:r>
      <w:r>
        <w:rPr>
          <w:rFonts w:ascii="Times New Roman" w:eastAsia="宋体" w:hAnsi="宋体" w:hint="eastAsia"/>
          <w:kern w:val="2"/>
        </w:rPr>
        <w:t>甲方</w:t>
      </w:r>
      <w:r>
        <w:rPr>
          <w:rFonts w:ascii="Times New Roman" w:eastAsia="宋体" w:hAnsi="宋体"/>
          <w:kern w:val="2"/>
        </w:rPr>
        <w:t>及业主脱硫岛运行及维护人员的培训。</w:t>
      </w:r>
    </w:p>
    <w:p w14:paraId="2F28E72F"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hint="eastAsia"/>
          <w:kern w:val="2"/>
        </w:rPr>
        <w:t>乙方</w:t>
      </w:r>
      <w:r>
        <w:rPr>
          <w:rFonts w:ascii="Times New Roman" w:eastAsia="宋体" w:hAnsi="宋体"/>
          <w:kern w:val="2"/>
        </w:rPr>
        <w:t>技术人员应参与业主方组织的性能验收。</w:t>
      </w:r>
    </w:p>
    <w:p w14:paraId="4F39B0A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9.1.2 </w:t>
      </w:r>
      <w:r>
        <w:rPr>
          <w:rFonts w:ascii="Times New Roman" w:eastAsia="宋体" w:hAnsi="宋体" w:hint="eastAsia"/>
          <w:kern w:val="2"/>
        </w:rPr>
        <w:t>乙方</w:t>
      </w:r>
      <w:r>
        <w:rPr>
          <w:rFonts w:ascii="Times New Roman" w:eastAsia="宋体" w:hAnsi="宋体"/>
          <w:kern w:val="2"/>
        </w:rPr>
        <w:t>要派合格的现场服务人员，根据要求向现场派出有丰富经验的设备安装指导人员参加合同设备的安装、调试和负荷试车及工程验收。</w:t>
      </w:r>
    </w:p>
    <w:p w14:paraId="733B6B9B"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9.1.3 </w:t>
      </w:r>
      <w:r>
        <w:rPr>
          <w:rFonts w:ascii="Times New Roman" w:eastAsia="宋体" w:hAnsi="宋体" w:hint="eastAsia"/>
          <w:kern w:val="2"/>
        </w:rPr>
        <w:t>乙方</w:t>
      </w:r>
      <w:r>
        <w:rPr>
          <w:rFonts w:ascii="Times New Roman" w:eastAsia="宋体" w:hAnsi="宋体"/>
          <w:kern w:val="2"/>
        </w:rPr>
        <w:t>现场服务人员应了解合同设备的设计，熟悉其结构，有现场工作经验，能够正确进行现场指导；</w:t>
      </w:r>
      <w:r>
        <w:rPr>
          <w:rFonts w:ascii="Times New Roman" w:eastAsia="宋体"/>
          <w:kern w:val="2"/>
        </w:rPr>
        <w:t xml:space="preserve">                                                    </w:t>
      </w:r>
    </w:p>
    <w:p w14:paraId="499C1132"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9.1.4</w:t>
      </w:r>
      <w:r>
        <w:rPr>
          <w:rFonts w:ascii="Times New Roman" w:eastAsia="宋体" w:hint="eastAsia"/>
          <w:kern w:val="2"/>
        </w:rPr>
        <w:t xml:space="preserve"> </w:t>
      </w:r>
      <w:r>
        <w:rPr>
          <w:rFonts w:ascii="Times New Roman" w:eastAsia="宋体" w:hAnsi="宋体" w:hint="eastAsia"/>
          <w:kern w:val="2"/>
        </w:rPr>
        <w:t>乙方</w:t>
      </w:r>
      <w:r>
        <w:rPr>
          <w:rFonts w:ascii="Times New Roman" w:eastAsia="宋体" w:hAnsi="宋体"/>
          <w:kern w:val="2"/>
        </w:rPr>
        <w:t>现场服务人员的职责</w:t>
      </w:r>
    </w:p>
    <w:p w14:paraId="034C769F"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9.1.4.1</w:t>
      </w:r>
      <w:r>
        <w:rPr>
          <w:rFonts w:ascii="Times New Roman" w:eastAsia="宋体" w:hint="eastAsia"/>
          <w:kern w:val="2"/>
        </w:rPr>
        <w:t xml:space="preserve"> </w:t>
      </w:r>
      <w:r>
        <w:rPr>
          <w:rFonts w:ascii="Times New Roman" w:eastAsia="宋体" w:hAnsi="宋体" w:hint="eastAsia"/>
          <w:kern w:val="2"/>
        </w:rPr>
        <w:t>乙方</w:t>
      </w:r>
      <w:r>
        <w:rPr>
          <w:rFonts w:ascii="Times New Roman" w:eastAsia="宋体" w:hAnsi="宋体"/>
          <w:kern w:val="2"/>
        </w:rPr>
        <w:t>现场服务人员的任务主要包括设催交、货物的开箱检验、设备质量问题的处理、分工范围的安装和总体调试、参加试运和性能验收试验。</w:t>
      </w:r>
    </w:p>
    <w:p w14:paraId="276F61DE" w14:textId="77777777" w:rsidR="00F72300" w:rsidRDefault="00F72300">
      <w:pPr>
        <w:pStyle w:val="10"/>
        <w:adjustRightInd/>
        <w:spacing w:line="360" w:lineRule="auto"/>
        <w:ind w:firstLineChars="100" w:firstLine="240"/>
        <w:textAlignment w:val="auto"/>
        <w:rPr>
          <w:rFonts w:ascii="Times New Roman" w:eastAsia="宋体"/>
          <w:kern w:val="2"/>
        </w:rPr>
      </w:pPr>
      <w:r>
        <w:rPr>
          <w:rFonts w:ascii="Times New Roman" w:eastAsia="宋体"/>
          <w:kern w:val="2"/>
        </w:rPr>
        <w:t>9.1.4.2</w:t>
      </w:r>
      <w:r>
        <w:rPr>
          <w:rFonts w:ascii="Times New Roman" w:eastAsia="宋体" w:hint="eastAsia"/>
          <w:kern w:val="2"/>
        </w:rPr>
        <w:t xml:space="preserve"> </w:t>
      </w:r>
      <w:r>
        <w:rPr>
          <w:rFonts w:ascii="Times New Roman" w:eastAsia="宋体" w:hAnsi="宋体"/>
          <w:kern w:val="2"/>
        </w:rPr>
        <w:t>在安装和调试前，</w:t>
      </w:r>
      <w:r>
        <w:rPr>
          <w:rFonts w:ascii="Times New Roman" w:eastAsia="宋体" w:hAnsi="宋体" w:hint="eastAsia"/>
          <w:kern w:val="2"/>
        </w:rPr>
        <w:t>乙方</w:t>
      </w:r>
      <w:r>
        <w:rPr>
          <w:rFonts w:ascii="Times New Roman" w:eastAsia="宋体" w:hAnsi="宋体"/>
          <w:kern w:val="2"/>
        </w:rPr>
        <w:t>技术人员应向</w:t>
      </w:r>
      <w:r>
        <w:rPr>
          <w:rFonts w:ascii="Times New Roman" w:eastAsia="宋体" w:hAnsi="宋体" w:hint="eastAsia"/>
          <w:kern w:val="2"/>
        </w:rPr>
        <w:t>甲方</w:t>
      </w:r>
      <w:r>
        <w:rPr>
          <w:rFonts w:ascii="Times New Roman" w:eastAsia="宋体" w:hAnsi="宋体"/>
          <w:kern w:val="2"/>
        </w:rPr>
        <w:t>技术交底，讲解和示范将要进行的程序和方法。</w:t>
      </w:r>
    </w:p>
    <w:p w14:paraId="770A4CA7"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9.2 </w:t>
      </w:r>
      <w:r>
        <w:rPr>
          <w:rFonts w:ascii="Times New Roman" w:eastAsia="宋体" w:hAnsi="宋体"/>
          <w:kern w:val="2"/>
        </w:rPr>
        <w:t>培训</w:t>
      </w:r>
    </w:p>
    <w:p w14:paraId="612B8CB1"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9.2.1</w:t>
      </w:r>
      <w:r>
        <w:rPr>
          <w:rFonts w:ascii="Times New Roman" w:eastAsia="宋体" w:hAnsi="宋体"/>
          <w:kern w:val="2"/>
        </w:rPr>
        <w:t>为使合同设备能正常安装和运行，</w:t>
      </w:r>
      <w:r>
        <w:rPr>
          <w:rFonts w:ascii="Times New Roman" w:eastAsia="宋体" w:hAnsi="宋体" w:hint="eastAsia"/>
          <w:kern w:val="2"/>
        </w:rPr>
        <w:t>乙方</w:t>
      </w:r>
      <w:r>
        <w:rPr>
          <w:rFonts w:ascii="Times New Roman" w:eastAsia="宋体" w:hAnsi="宋体"/>
          <w:kern w:val="2"/>
        </w:rPr>
        <w:t>有责任提供相应的技术培训（在工程现场）。</w:t>
      </w:r>
    </w:p>
    <w:p w14:paraId="5EC13D0A"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9.2.2 </w:t>
      </w:r>
      <w:r>
        <w:rPr>
          <w:rFonts w:ascii="Times New Roman" w:eastAsia="宋体" w:hAnsi="宋体"/>
          <w:kern w:val="2"/>
        </w:rPr>
        <w:t>培训的时间、人数、地点等具体内容由双方协商确定。</w:t>
      </w:r>
    </w:p>
    <w:p w14:paraId="364F8133"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9.2.3 </w:t>
      </w:r>
      <w:r>
        <w:rPr>
          <w:rFonts w:ascii="Times New Roman" w:eastAsia="宋体" w:hAnsi="宋体"/>
          <w:kern w:val="2"/>
        </w:rPr>
        <w:t>培训应保证</w:t>
      </w:r>
      <w:r>
        <w:rPr>
          <w:rFonts w:ascii="Times New Roman" w:eastAsia="宋体" w:hAnsi="宋体" w:hint="eastAsia"/>
          <w:kern w:val="2"/>
        </w:rPr>
        <w:t>甲方</w:t>
      </w:r>
      <w:r>
        <w:rPr>
          <w:rFonts w:ascii="Times New Roman" w:eastAsia="宋体" w:hAnsi="宋体"/>
          <w:kern w:val="2"/>
        </w:rPr>
        <w:t>人员能熟练运行设备。</w:t>
      </w:r>
    </w:p>
    <w:p w14:paraId="231C4FD4"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9.3  </w:t>
      </w:r>
      <w:r>
        <w:rPr>
          <w:rFonts w:ascii="Times New Roman" w:eastAsia="宋体" w:hAnsi="宋体"/>
          <w:kern w:val="2"/>
        </w:rPr>
        <w:t>技术服务时间</w:t>
      </w:r>
    </w:p>
    <w:p w14:paraId="102F4ABD"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hint="eastAsia"/>
          <w:kern w:val="2"/>
        </w:rPr>
        <w:t>乙方</w:t>
      </w:r>
      <w:r>
        <w:rPr>
          <w:rFonts w:ascii="Times New Roman" w:eastAsia="宋体" w:hAnsi="宋体"/>
          <w:kern w:val="2"/>
        </w:rPr>
        <w:t>为提供的现场技术服务时间及培训时间一个月。</w:t>
      </w:r>
    </w:p>
    <w:p w14:paraId="0152FC85"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9.4 </w:t>
      </w:r>
      <w:r>
        <w:rPr>
          <w:rFonts w:ascii="Times New Roman" w:eastAsia="宋体" w:hAnsi="宋体"/>
          <w:kern w:val="2"/>
        </w:rPr>
        <w:t>设计联络及设计审查</w:t>
      </w:r>
    </w:p>
    <w:p w14:paraId="67AE3535"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9.4.1 </w:t>
      </w:r>
      <w:r>
        <w:rPr>
          <w:rFonts w:ascii="Times New Roman" w:eastAsia="宋体" w:hAnsi="宋体"/>
          <w:kern w:val="2"/>
        </w:rPr>
        <w:t>工程项目的设计资料</w:t>
      </w:r>
      <w:r>
        <w:rPr>
          <w:rFonts w:ascii="Times New Roman" w:eastAsia="宋体"/>
          <w:kern w:val="2"/>
        </w:rPr>
        <w:t xml:space="preserve"> </w:t>
      </w:r>
    </w:p>
    <w:p w14:paraId="213C299E"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hint="eastAsia"/>
          <w:kern w:val="2"/>
        </w:rPr>
        <w:t>乙方</w:t>
      </w:r>
      <w:r>
        <w:rPr>
          <w:rFonts w:ascii="Times New Roman" w:eastAsia="宋体" w:hAnsi="宋体"/>
          <w:kern w:val="2"/>
        </w:rPr>
        <w:t>有责任和义务提供</w:t>
      </w:r>
      <w:r>
        <w:rPr>
          <w:rFonts w:ascii="Times New Roman" w:eastAsia="宋体" w:hAnsi="宋体" w:hint="eastAsia"/>
          <w:kern w:val="2"/>
        </w:rPr>
        <w:t>甲方</w:t>
      </w:r>
      <w:r>
        <w:rPr>
          <w:rFonts w:ascii="Times New Roman" w:eastAsia="宋体" w:hAnsi="宋体"/>
          <w:kern w:val="2"/>
        </w:rPr>
        <w:t>所需要的各种设计资料，不得耽误</w:t>
      </w:r>
      <w:r>
        <w:rPr>
          <w:rFonts w:ascii="Times New Roman" w:eastAsia="宋体" w:hAnsi="宋体" w:hint="eastAsia"/>
          <w:kern w:val="2"/>
        </w:rPr>
        <w:t>甲方</w:t>
      </w:r>
      <w:r>
        <w:rPr>
          <w:rFonts w:ascii="Times New Roman" w:eastAsia="宋体" w:hAnsi="宋体"/>
          <w:kern w:val="2"/>
        </w:rPr>
        <w:t>整体设计进度。</w:t>
      </w:r>
    </w:p>
    <w:p w14:paraId="1C155EE7"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 xml:space="preserve">9.4.2 </w:t>
      </w:r>
      <w:r>
        <w:rPr>
          <w:rFonts w:ascii="Times New Roman" w:eastAsia="宋体" w:hAnsi="宋体"/>
          <w:kern w:val="2"/>
        </w:rPr>
        <w:t>施工图方案审查</w:t>
      </w:r>
    </w:p>
    <w:p w14:paraId="7AE688D9" w14:textId="77777777" w:rsidR="00F72300" w:rsidRDefault="00F72300">
      <w:pPr>
        <w:pStyle w:val="10"/>
        <w:adjustRightInd/>
        <w:spacing w:line="360" w:lineRule="auto"/>
        <w:textAlignment w:val="auto"/>
        <w:rPr>
          <w:rFonts w:ascii="Times New Roman" w:eastAsia="宋体"/>
          <w:kern w:val="2"/>
        </w:rPr>
      </w:pPr>
      <w:r>
        <w:rPr>
          <w:rFonts w:ascii="Times New Roman" w:eastAsia="宋体" w:hAnsi="宋体" w:hint="eastAsia"/>
          <w:kern w:val="2"/>
        </w:rPr>
        <w:t>乙方</w:t>
      </w:r>
      <w:r>
        <w:rPr>
          <w:rFonts w:ascii="Times New Roman" w:eastAsia="宋体" w:hAnsi="宋体"/>
          <w:kern w:val="2"/>
        </w:rPr>
        <w:t>提供设备图机安装图等施工图方案图纸供</w:t>
      </w:r>
      <w:r>
        <w:rPr>
          <w:rFonts w:ascii="Times New Roman" w:eastAsia="宋体" w:hAnsi="宋体" w:hint="eastAsia"/>
          <w:kern w:val="2"/>
        </w:rPr>
        <w:t>甲方</w:t>
      </w:r>
      <w:r>
        <w:rPr>
          <w:rFonts w:ascii="Times New Roman" w:eastAsia="宋体" w:hAnsi="宋体"/>
          <w:kern w:val="2"/>
        </w:rPr>
        <w:t>审查确认。审查确认后作为项目执行的依据。</w:t>
      </w:r>
    </w:p>
    <w:p w14:paraId="791CF13A"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9.4.3</w:t>
      </w:r>
      <w:r>
        <w:rPr>
          <w:rFonts w:ascii="Times New Roman" w:eastAsia="宋体" w:hint="eastAsia"/>
          <w:kern w:val="2"/>
        </w:rPr>
        <w:t xml:space="preserve"> </w:t>
      </w:r>
      <w:r>
        <w:rPr>
          <w:rFonts w:ascii="Times New Roman" w:eastAsia="宋体" w:hAnsi="宋体"/>
          <w:kern w:val="2"/>
        </w:rPr>
        <w:t>施工现场的技术服务</w:t>
      </w:r>
      <w:r>
        <w:rPr>
          <w:rFonts w:ascii="Times New Roman" w:eastAsia="宋体"/>
          <w:kern w:val="2"/>
        </w:rPr>
        <w:t xml:space="preserve"> </w:t>
      </w:r>
    </w:p>
    <w:p w14:paraId="665F3CC6" w14:textId="77777777" w:rsidR="00F72300" w:rsidRDefault="00F72300">
      <w:pPr>
        <w:pStyle w:val="10"/>
        <w:adjustRightInd/>
        <w:spacing w:line="360" w:lineRule="auto"/>
        <w:ind w:firstLineChars="200" w:firstLine="480"/>
        <w:textAlignment w:val="auto"/>
        <w:rPr>
          <w:rFonts w:ascii="Times New Roman" w:eastAsia="宋体"/>
          <w:kern w:val="2"/>
        </w:rPr>
      </w:pPr>
      <w:r>
        <w:rPr>
          <w:rFonts w:ascii="Times New Roman" w:eastAsia="宋体" w:hAnsi="宋体"/>
          <w:kern w:val="2"/>
        </w:rPr>
        <w:lastRenderedPageBreak/>
        <w:t>根据合同工程的实际进度，</w:t>
      </w:r>
      <w:r>
        <w:rPr>
          <w:rFonts w:ascii="Times New Roman" w:eastAsia="宋体" w:hAnsi="宋体" w:hint="eastAsia"/>
          <w:kern w:val="2"/>
        </w:rPr>
        <w:t>乙方</w:t>
      </w:r>
      <w:r>
        <w:rPr>
          <w:rFonts w:ascii="Times New Roman" w:eastAsia="宋体" w:hAnsi="宋体"/>
          <w:kern w:val="2"/>
        </w:rPr>
        <w:t>派出合格的、直接从事本合同工程设计的各专业设计人到本合同工程施工现场，进行现场项目管理和技术服务。</w:t>
      </w:r>
    </w:p>
    <w:p w14:paraId="6EAB57C3" w14:textId="77777777" w:rsidR="00F72300" w:rsidRDefault="00F72300">
      <w:pPr>
        <w:pStyle w:val="10"/>
        <w:adjustRightInd/>
        <w:spacing w:line="360" w:lineRule="auto"/>
        <w:textAlignment w:val="auto"/>
        <w:rPr>
          <w:rFonts w:ascii="Times New Roman" w:eastAsia="宋体"/>
          <w:kern w:val="2"/>
        </w:rPr>
      </w:pPr>
      <w:r>
        <w:rPr>
          <w:rFonts w:ascii="Times New Roman" w:eastAsia="宋体"/>
          <w:kern w:val="2"/>
        </w:rPr>
        <w:t>9.4.4</w:t>
      </w:r>
      <w:r>
        <w:rPr>
          <w:rFonts w:ascii="Times New Roman" w:eastAsia="宋体" w:hAnsi="宋体"/>
          <w:kern w:val="2"/>
        </w:rPr>
        <w:t>在合同设备安装、调试、投运过程中如发现由于设备不符合本合同要求，需要返修、更换、补充时，</w:t>
      </w:r>
      <w:r>
        <w:rPr>
          <w:rFonts w:ascii="Times New Roman" w:eastAsia="宋体" w:hAnsi="宋体" w:hint="eastAsia"/>
          <w:kern w:val="2"/>
        </w:rPr>
        <w:t>乙方</w:t>
      </w:r>
      <w:r>
        <w:rPr>
          <w:rFonts w:ascii="Times New Roman" w:eastAsia="宋体" w:hAnsi="宋体"/>
          <w:kern w:val="2"/>
        </w:rPr>
        <w:t>负责及时进行无偿处理，</w:t>
      </w:r>
      <w:r>
        <w:rPr>
          <w:rFonts w:ascii="Times New Roman" w:eastAsia="宋体" w:hAnsi="宋体" w:hint="eastAsia"/>
          <w:kern w:val="2"/>
        </w:rPr>
        <w:t>甲方</w:t>
      </w:r>
      <w:r>
        <w:rPr>
          <w:rFonts w:ascii="Times New Roman" w:eastAsia="宋体" w:hAnsi="宋体"/>
          <w:kern w:val="2"/>
        </w:rPr>
        <w:t>应给予积极配合。如果由于</w:t>
      </w:r>
      <w:r>
        <w:rPr>
          <w:rFonts w:ascii="Times New Roman" w:eastAsia="宋体" w:hAnsi="宋体" w:hint="eastAsia"/>
          <w:kern w:val="2"/>
        </w:rPr>
        <w:t>甲方</w:t>
      </w:r>
      <w:r>
        <w:rPr>
          <w:rFonts w:ascii="Times New Roman" w:eastAsia="宋体" w:hAnsi="宋体"/>
          <w:kern w:val="2"/>
        </w:rPr>
        <w:t>的施工单位未能按技术资料的有关规定和要求进行，或违反设备安装指导的技术人员根据技术资料进行的指导造成的事故和损失由</w:t>
      </w:r>
      <w:r>
        <w:rPr>
          <w:rFonts w:ascii="Times New Roman" w:eastAsia="宋体" w:hAnsi="宋体" w:hint="eastAsia"/>
          <w:kern w:val="2"/>
        </w:rPr>
        <w:t>甲方</w:t>
      </w:r>
      <w:r>
        <w:rPr>
          <w:rFonts w:ascii="Times New Roman" w:eastAsia="宋体" w:hAnsi="宋体"/>
          <w:kern w:val="2"/>
        </w:rPr>
        <w:t>负责，但</w:t>
      </w:r>
      <w:r>
        <w:rPr>
          <w:rFonts w:ascii="Times New Roman" w:eastAsia="宋体" w:hAnsi="宋体" w:hint="eastAsia"/>
          <w:kern w:val="2"/>
        </w:rPr>
        <w:t>乙方</w:t>
      </w:r>
      <w:r>
        <w:rPr>
          <w:rFonts w:ascii="Times New Roman" w:eastAsia="宋体" w:hAnsi="宋体"/>
          <w:kern w:val="2"/>
        </w:rPr>
        <w:t>应积极配合</w:t>
      </w:r>
      <w:r>
        <w:rPr>
          <w:rFonts w:ascii="Times New Roman" w:eastAsia="宋体" w:hAnsi="宋体" w:hint="eastAsia"/>
          <w:kern w:val="2"/>
        </w:rPr>
        <w:t>甲方</w:t>
      </w:r>
      <w:r>
        <w:rPr>
          <w:rFonts w:ascii="Times New Roman" w:eastAsia="宋体" w:hAnsi="宋体"/>
          <w:kern w:val="2"/>
        </w:rPr>
        <w:t>修复或更换损坏的设备及零部件，所发生费用由</w:t>
      </w:r>
      <w:r>
        <w:rPr>
          <w:rFonts w:ascii="Times New Roman" w:eastAsia="宋体" w:hAnsi="宋体" w:hint="eastAsia"/>
          <w:kern w:val="2"/>
        </w:rPr>
        <w:t>甲方</w:t>
      </w:r>
      <w:r>
        <w:rPr>
          <w:rFonts w:ascii="Times New Roman" w:eastAsia="宋体" w:hAnsi="宋体"/>
          <w:kern w:val="2"/>
        </w:rPr>
        <w:t>承担。</w:t>
      </w:r>
    </w:p>
    <w:p w14:paraId="3E52B9E5" w14:textId="5F333AD0" w:rsidR="00F72300" w:rsidRDefault="00F72300" w:rsidP="00B76576">
      <w:pPr>
        <w:pStyle w:val="1PXL"/>
      </w:pPr>
      <w:r>
        <w:t>包装标准及运输</w:t>
      </w:r>
    </w:p>
    <w:p w14:paraId="06B248F5" w14:textId="77777777" w:rsidR="00F72300" w:rsidRDefault="00F72300">
      <w:pPr>
        <w:spacing w:line="360" w:lineRule="auto"/>
        <w:ind w:firstLine="198"/>
        <w:rPr>
          <w:sz w:val="24"/>
        </w:rPr>
      </w:pPr>
      <w:r>
        <w:rPr>
          <w:sz w:val="24"/>
        </w:rPr>
        <w:t>10.1</w:t>
      </w:r>
      <w:r>
        <w:rPr>
          <w:rFonts w:hint="eastAsia"/>
          <w:sz w:val="24"/>
        </w:rPr>
        <w:t>乙方</w:t>
      </w:r>
      <w:r>
        <w:rPr>
          <w:sz w:val="24"/>
        </w:rPr>
        <w:t>负责设备的包装及供办托运。包装费包括在设备总价内。</w:t>
      </w:r>
    </w:p>
    <w:p w14:paraId="00A58C6A" w14:textId="77777777" w:rsidR="00F72300" w:rsidRDefault="00F72300">
      <w:pPr>
        <w:spacing w:line="360" w:lineRule="auto"/>
        <w:ind w:firstLine="198"/>
        <w:rPr>
          <w:sz w:val="24"/>
        </w:rPr>
      </w:pPr>
      <w:r>
        <w:rPr>
          <w:sz w:val="24"/>
        </w:rPr>
        <w:t>10.2</w:t>
      </w:r>
      <w:r>
        <w:rPr>
          <w:sz w:val="24"/>
        </w:rPr>
        <w:t>设备的包装、运输应符合</w:t>
      </w:r>
      <w:r>
        <w:rPr>
          <w:sz w:val="24"/>
        </w:rPr>
        <w:t>“</w:t>
      </w:r>
      <w:bookmarkStart w:id="6" w:name="OLE_LINK3"/>
      <w:bookmarkStart w:id="7" w:name="OLE_LINK4"/>
      <w:r>
        <w:rPr>
          <w:rFonts w:hint="eastAsia"/>
          <w:sz w:val="24"/>
        </w:rPr>
        <w:t>GB</w:t>
      </w:r>
      <w:r>
        <w:rPr>
          <w:sz w:val="24"/>
        </w:rPr>
        <w:t>191-</w:t>
      </w:r>
      <w:bookmarkEnd w:id="6"/>
      <w:bookmarkEnd w:id="7"/>
      <w:r>
        <w:rPr>
          <w:rFonts w:hint="eastAsia"/>
          <w:sz w:val="24"/>
        </w:rPr>
        <w:t>2008</w:t>
      </w:r>
      <w:r>
        <w:rPr>
          <w:sz w:val="24"/>
        </w:rPr>
        <w:t>”</w:t>
      </w:r>
      <w:r>
        <w:rPr>
          <w:sz w:val="24"/>
        </w:rPr>
        <w:t>包装储运指标的规定，且含装箱单、合格证。</w:t>
      </w:r>
    </w:p>
    <w:p w14:paraId="6A0874D4" w14:textId="77777777" w:rsidR="00F72300" w:rsidRDefault="00F72300">
      <w:pPr>
        <w:spacing w:line="360" w:lineRule="auto"/>
        <w:ind w:firstLine="198"/>
        <w:rPr>
          <w:sz w:val="24"/>
        </w:rPr>
      </w:pPr>
      <w:r>
        <w:rPr>
          <w:sz w:val="24"/>
        </w:rPr>
        <w:t>10.3</w:t>
      </w:r>
      <w:r>
        <w:rPr>
          <w:sz w:val="24"/>
        </w:rPr>
        <w:t>发运设备所需车皮计划由</w:t>
      </w:r>
      <w:r>
        <w:rPr>
          <w:rFonts w:hint="eastAsia"/>
          <w:sz w:val="24"/>
        </w:rPr>
        <w:t>乙方</w:t>
      </w:r>
      <w:r>
        <w:rPr>
          <w:sz w:val="24"/>
        </w:rPr>
        <w:t>向承运部门办理申请。</w:t>
      </w:r>
    </w:p>
    <w:p w14:paraId="6176DD4E" w14:textId="77777777" w:rsidR="00F72300" w:rsidRDefault="00F72300">
      <w:pPr>
        <w:spacing w:line="360" w:lineRule="auto"/>
        <w:ind w:firstLine="198"/>
        <w:rPr>
          <w:sz w:val="24"/>
        </w:rPr>
      </w:pPr>
      <w:r>
        <w:rPr>
          <w:sz w:val="24"/>
        </w:rPr>
        <w:t>10.4</w:t>
      </w:r>
      <w:r>
        <w:rPr>
          <w:sz w:val="24"/>
        </w:rPr>
        <w:t>由制造厂至始发站（港）的运输、装卸及保险费包括在设备总价中。</w:t>
      </w:r>
    </w:p>
    <w:p w14:paraId="2814DB0B" w14:textId="77777777" w:rsidR="00F72300" w:rsidRDefault="00F72300">
      <w:pPr>
        <w:spacing w:line="360" w:lineRule="auto"/>
        <w:ind w:firstLine="198"/>
        <w:rPr>
          <w:sz w:val="24"/>
        </w:rPr>
      </w:pPr>
      <w:r>
        <w:rPr>
          <w:sz w:val="24"/>
        </w:rPr>
        <w:t>10.5</w:t>
      </w:r>
      <w:r>
        <w:rPr>
          <w:rFonts w:hint="eastAsia"/>
          <w:sz w:val="24"/>
        </w:rPr>
        <w:t>乙方</w:t>
      </w:r>
      <w:r>
        <w:rPr>
          <w:sz w:val="24"/>
        </w:rPr>
        <w:t>在设备发运同时，将每批发运的货名、件数、编号、发运日期、运地名及车号通知</w:t>
      </w:r>
      <w:r>
        <w:rPr>
          <w:rFonts w:hint="eastAsia"/>
          <w:sz w:val="24"/>
        </w:rPr>
        <w:t>甲方</w:t>
      </w:r>
      <w:r>
        <w:rPr>
          <w:sz w:val="24"/>
        </w:rPr>
        <w:t>。</w:t>
      </w:r>
    </w:p>
    <w:p w14:paraId="43240971" w14:textId="77777777" w:rsidR="00F72300" w:rsidRDefault="00F72300">
      <w:pPr>
        <w:spacing w:line="360" w:lineRule="auto"/>
        <w:ind w:firstLine="198"/>
        <w:rPr>
          <w:sz w:val="24"/>
        </w:rPr>
      </w:pPr>
      <w:r>
        <w:rPr>
          <w:sz w:val="24"/>
        </w:rPr>
        <w:t>10.6</w:t>
      </w:r>
      <w:r>
        <w:rPr>
          <w:sz w:val="24"/>
        </w:rPr>
        <w:t>设备到达货站前</w:t>
      </w:r>
      <w:r>
        <w:rPr>
          <w:sz w:val="24"/>
        </w:rPr>
        <w:t>15</w:t>
      </w:r>
      <w:r>
        <w:rPr>
          <w:sz w:val="24"/>
        </w:rPr>
        <w:t>天，</w:t>
      </w:r>
      <w:r>
        <w:rPr>
          <w:rFonts w:hint="eastAsia"/>
          <w:sz w:val="24"/>
        </w:rPr>
        <w:t>乙方</w:t>
      </w:r>
      <w:r>
        <w:rPr>
          <w:sz w:val="24"/>
        </w:rPr>
        <w:t>应将提货单、发货车、装箱单、识别标志、检验证及其它必须提交的单据一式三份，送交</w:t>
      </w:r>
      <w:r>
        <w:rPr>
          <w:rFonts w:hint="eastAsia"/>
          <w:sz w:val="24"/>
        </w:rPr>
        <w:t>甲方</w:t>
      </w:r>
      <w:r>
        <w:rPr>
          <w:sz w:val="24"/>
        </w:rPr>
        <w:t>。</w:t>
      </w:r>
    </w:p>
    <w:p w14:paraId="588B02B9" w14:textId="77777777" w:rsidR="00F72300" w:rsidRDefault="00F72300">
      <w:pPr>
        <w:spacing w:line="360" w:lineRule="auto"/>
        <w:ind w:firstLine="198"/>
        <w:rPr>
          <w:sz w:val="24"/>
        </w:rPr>
      </w:pPr>
      <w:r>
        <w:rPr>
          <w:sz w:val="24"/>
        </w:rPr>
        <w:t xml:space="preserve">10.7 </w:t>
      </w:r>
      <w:r>
        <w:rPr>
          <w:sz w:val="24"/>
        </w:rPr>
        <w:t>设备在运行过程中，由于包装不当选造成的损失和损坏，全部由</w:t>
      </w:r>
      <w:r>
        <w:rPr>
          <w:rFonts w:hint="eastAsia"/>
          <w:sz w:val="24"/>
        </w:rPr>
        <w:t>乙方</w:t>
      </w:r>
      <w:r>
        <w:rPr>
          <w:sz w:val="24"/>
        </w:rPr>
        <w:t>负责，运输中发生设备损坏和丢失其原因不属于</w:t>
      </w:r>
      <w:r>
        <w:rPr>
          <w:rFonts w:hint="eastAsia"/>
          <w:sz w:val="24"/>
        </w:rPr>
        <w:t>乙方</w:t>
      </w:r>
      <w:r>
        <w:rPr>
          <w:sz w:val="24"/>
        </w:rPr>
        <w:t>时，由</w:t>
      </w:r>
      <w:r>
        <w:rPr>
          <w:rFonts w:hint="eastAsia"/>
          <w:sz w:val="24"/>
        </w:rPr>
        <w:t>甲方</w:t>
      </w:r>
      <w:r>
        <w:rPr>
          <w:sz w:val="24"/>
        </w:rPr>
        <w:t>向承运部门交涉，办理索赔。</w:t>
      </w:r>
      <w:r>
        <w:rPr>
          <w:rFonts w:hint="eastAsia"/>
          <w:sz w:val="24"/>
        </w:rPr>
        <w:t>乙方</w:t>
      </w:r>
      <w:r>
        <w:rPr>
          <w:sz w:val="24"/>
        </w:rPr>
        <w:t>配合并向</w:t>
      </w:r>
      <w:r>
        <w:rPr>
          <w:rFonts w:hint="eastAsia"/>
          <w:sz w:val="24"/>
        </w:rPr>
        <w:t>甲方</w:t>
      </w:r>
      <w:r>
        <w:rPr>
          <w:sz w:val="24"/>
        </w:rPr>
        <w:t>补充缺损件。</w:t>
      </w:r>
    </w:p>
    <w:p w14:paraId="67F468C4" w14:textId="77777777" w:rsidR="00F72300" w:rsidRDefault="00F72300">
      <w:pPr>
        <w:spacing w:line="360" w:lineRule="auto"/>
        <w:ind w:firstLine="198"/>
        <w:rPr>
          <w:sz w:val="24"/>
        </w:rPr>
      </w:pPr>
      <w:r>
        <w:rPr>
          <w:sz w:val="24"/>
        </w:rPr>
        <w:t xml:space="preserve">10.8 </w:t>
      </w:r>
      <w:r>
        <w:rPr>
          <w:sz w:val="24"/>
        </w:rPr>
        <w:t>设备达到收货地点后，收货单位应及时清点货物件数及包装外观完整情况，哪货物与发货清单不符或包装损坏时，收货单位在妥善保管同时，及时书面通知</w:t>
      </w:r>
      <w:r>
        <w:rPr>
          <w:rFonts w:hint="eastAsia"/>
          <w:sz w:val="24"/>
        </w:rPr>
        <w:t>乙方</w:t>
      </w:r>
      <w:r>
        <w:rPr>
          <w:sz w:val="24"/>
        </w:rPr>
        <w:t>。</w:t>
      </w:r>
    </w:p>
    <w:p w14:paraId="2664272F" w14:textId="77777777" w:rsidR="00F72300" w:rsidRDefault="00F72300">
      <w:pPr>
        <w:spacing w:line="360" w:lineRule="auto"/>
        <w:ind w:firstLine="198"/>
        <w:rPr>
          <w:sz w:val="24"/>
        </w:rPr>
      </w:pPr>
      <w:r>
        <w:rPr>
          <w:sz w:val="24"/>
        </w:rPr>
        <w:t>交货</w:t>
      </w:r>
      <w:r>
        <w:rPr>
          <w:rFonts w:hint="eastAsia"/>
          <w:sz w:val="24"/>
        </w:rPr>
        <w:t>时间、</w:t>
      </w:r>
      <w:r>
        <w:rPr>
          <w:sz w:val="24"/>
        </w:rPr>
        <w:t>地点：</w:t>
      </w:r>
      <w:r>
        <w:rPr>
          <w:rFonts w:hint="eastAsia"/>
          <w:color w:val="FF0000"/>
          <w:sz w:val="24"/>
        </w:rPr>
        <w:t>按商务合同要求</w:t>
      </w:r>
      <w:r>
        <w:rPr>
          <w:sz w:val="24"/>
        </w:rPr>
        <w:t>。</w:t>
      </w:r>
    </w:p>
    <w:p w14:paraId="6B3FF2D7" w14:textId="78052CC2" w:rsidR="00F72300" w:rsidRDefault="00F72300" w:rsidP="00B76576">
      <w:pPr>
        <w:pStyle w:val="1PXL"/>
      </w:pPr>
      <w:r>
        <w:t>售后服务</w:t>
      </w:r>
    </w:p>
    <w:p w14:paraId="0F5407DD" w14:textId="77777777" w:rsidR="00F72300" w:rsidRDefault="00F72300">
      <w:pPr>
        <w:spacing w:line="360" w:lineRule="auto"/>
        <w:ind w:firstLine="198"/>
        <w:rPr>
          <w:sz w:val="24"/>
        </w:rPr>
      </w:pPr>
      <w:r>
        <w:rPr>
          <w:sz w:val="24"/>
        </w:rPr>
        <w:t xml:space="preserve">11.1 </w:t>
      </w:r>
      <w:r>
        <w:rPr>
          <w:sz w:val="24"/>
        </w:rPr>
        <w:t>为使合同设备能正常安装、调试、运行、维护及检修，</w:t>
      </w:r>
      <w:r>
        <w:rPr>
          <w:rFonts w:hint="eastAsia"/>
          <w:sz w:val="24"/>
        </w:rPr>
        <w:t>乙方</w:t>
      </w:r>
      <w:r>
        <w:rPr>
          <w:sz w:val="24"/>
        </w:rPr>
        <w:t>将提供系统的技术培训和售后服务，以保证设备和稳定可靠运行。</w:t>
      </w:r>
    </w:p>
    <w:p w14:paraId="25BE502D" w14:textId="77777777" w:rsidR="00F72300" w:rsidRDefault="00F72300">
      <w:pPr>
        <w:spacing w:line="360" w:lineRule="auto"/>
        <w:ind w:firstLine="198"/>
        <w:rPr>
          <w:sz w:val="24"/>
        </w:rPr>
      </w:pPr>
      <w:r>
        <w:rPr>
          <w:sz w:val="24"/>
        </w:rPr>
        <w:t xml:space="preserve">11.2 </w:t>
      </w:r>
      <w:r>
        <w:rPr>
          <w:sz w:val="24"/>
        </w:rPr>
        <w:t>以下售后服务是最低的要求：</w:t>
      </w:r>
    </w:p>
    <w:p w14:paraId="11168C3E" w14:textId="77777777" w:rsidR="00F72300" w:rsidRDefault="00F72300">
      <w:pPr>
        <w:spacing w:line="360" w:lineRule="auto"/>
        <w:ind w:firstLineChars="200" w:firstLine="480"/>
        <w:rPr>
          <w:sz w:val="24"/>
        </w:rPr>
      </w:pPr>
      <w:r>
        <w:rPr>
          <w:sz w:val="24"/>
        </w:rPr>
        <w:t xml:space="preserve">11.2.1 </w:t>
      </w:r>
      <w:r>
        <w:rPr>
          <w:sz w:val="24"/>
        </w:rPr>
        <w:t>在需要</w:t>
      </w:r>
      <w:r>
        <w:rPr>
          <w:rFonts w:hint="eastAsia"/>
          <w:sz w:val="24"/>
        </w:rPr>
        <w:t>乙方</w:t>
      </w:r>
      <w:r>
        <w:rPr>
          <w:sz w:val="24"/>
        </w:rPr>
        <w:t>应派代表到现场指导安装、调试和试运行，并负责解决合同</w:t>
      </w:r>
      <w:r>
        <w:rPr>
          <w:sz w:val="24"/>
        </w:rPr>
        <w:lastRenderedPageBreak/>
        <w:t>设备在安装、调试、试运行中发现的制造质量及性能等有关问题。</w:t>
      </w:r>
    </w:p>
    <w:p w14:paraId="290EDB5A" w14:textId="77777777" w:rsidR="00F72300" w:rsidRDefault="00F72300">
      <w:pPr>
        <w:spacing w:line="360" w:lineRule="auto"/>
        <w:ind w:firstLineChars="200" w:firstLine="480"/>
        <w:rPr>
          <w:sz w:val="24"/>
        </w:rPr>
      </w:pPr>
      <w:r>
        <w:rPr>
          <w:sz w:val="24"/>
        </w:rPr>
        <w:t xml:space="preserve">11.2.2 </w:t>
      </w:r>
      <w:r>
        <w:rPr>
          <w:sz w:val="24"/>
        </w:rPr>
        <w:t>产品的质保期定为机组通过业主验收考核运行合格后壹年。在产品质保期内制造质量问题由</w:t>
      </w:r>
      <w:r>
        <w:rPr>
          <w:rFonts w:hint="eastAsia"/>
          <w:sz w:val="24"/>
        </w:rPr>
        <w:t>乙方</w:t>
      </w:r>
      <w:r>
        <w:rPr>
          <w:sz w:val="24"/>
        </w:rPr>
        <w:t>负责修理或更换。</w:t>
      </w:r>
    </w:p>
    <w:p w14:paraId="3A01C158" w14:textId="77777777" w:rsidR="00F72300" w:rsidRDefault="00F72300">
      <w:pPr>
        <w:spacing w:line="360" w:lineRule="auto"/>
        <w:ind w:firstLineChars="200" w:firstLine="480"/>
        <w:rPr>
          <w:sz w:val="24"/>
        </w:rPr>
      </w:pPr>
      <w:r>
        <w:rPr>
          <w:sz w:val="24"/>
        </w:rPr>
        <w:t xml:space="preserve">11.2.3 </w:t>
      </w:r>
      <w:r>
        <w:rPr>
          <w:sz w:val="24"/>
        </w:rPr>
        <w:t>对非</w:t>
      </w:r>
      <w:r>
        <w:rPr>
          <w:rFonts w:hint="eastAsia"/>
          <w:sz w:val="24"/>
        </w:rPr>
        <w:t>乙方</w:t>
      </w:r>
      <w:r>
        <w:rPr>
          <w:sz w:val="24"/>
        </w:rPr>
        <w:t>责任造成的设备损坏，</w:t>
      </w:r>
      <w:r>
        <w:rPr>
          <w:rFonts w:hint="eastAsia"/>
          <w:sz w:val="24"/>
        </w:rPr>
        <w:t>乙方</w:t>
      </w:r>
      <w:r>
        <w:rPr>
          <w:sz w:val="24"/>
        </w:rPr>
        <w:t>有优先提供配件和修理的义务。</w:t>
      </w:r>
    </w:p>
    <w:p w14:paraId="706328E7" w14:textId="77777777" w:rsidR="00F72300" w:rsidRDefault="00F72300">
      <w:pPr>
        <w:spacing w:line="360" w:lineRule="auto"/>
        <w:ind w:firstLineChars="200" w:firstLine="480"/>
        <w:rPr>
          <w:sz w:val="24"/>
        </w:rPr>
      </w:pPr>
      <w:r>
        <w:rPr>
          <w:sz w:val="24"/>
        </w:rPr>
        <w:t xml:space="preserve">11.2.4 </w:t>
      </w:r>
      <w:r>
        <w:rPr>
          <w:sz w:val="24"/>
        </w:rPr>
        <w:t>对</w:t>
      </w:r>
      <w:r>
        <w:rPr>
          <w:rFonts w:hint="eastAsia"/>
          <w:sz w:val="24"/>
        </w:rPr>
        <w:t>甲方</w:t>
      </w:r>
      <w:r>
        <w:rPr>
          <w:sz w:val="24"/>
        </w:rPr>
        <w:t>选购的与本合同设备有关的配套设备，</w:t>
      </w:r>
      <w:r>
        <w:rPr>
          <w:rFonts w:hint="eastAsia"/>
          <w:sz w:val="24"/>
        </w:rPr>
        <w:t>乙方</w:t>
      </w:r>
      <w:r>
        <w:rPr>
          <w:sz w:val="24"/>
        </w:rPr>
        <w:t>有提供技术配合的义务，并不由些而发生任何费用。</w:t>
      </w:r>
    </w:p>
    <w:p w14:paraId="27252140" w14:textId="77777777" w:rsidR="00F72300" w:rsidRDefault="00F72300">
      <w:pPr>
        <w:spacing w:line="360" w:lineRule="auto"/>
        <w:ind w:firstLineChars="200" w:firstLine="480"/>
        <w:rPr>
          <w:sz w:val="24"/>
        </w:rPr>
      </w:pPr>
      <w:r>
        <w:rPr>
          <w:sz w:val="24"/>
        </w:rPr>
        <w:t xml:space="preserve">11.2.5 </w:t>
      </w:r>
      <w:r>
        <w:rPr>
          <w:rFonts w:hint="eastAsia"/>
          <w:sz w:val="24"/>
        </w:rPr>
        <w:t>乙方</w:t>
      </w:r>
      <w:r>
        <w:rPr>
          <w:sz w:val="24"/>
        </w:rPr>
        <w:t>有长期提供设备易损件或易损件供应商名单的义务。</w:t>
      </w:r>
    </w:p>
    <w:p w14:paraId="56796D7D" w14:textId="77777777" w:rsidR="00F72300" w:rsidRDefault="00F72300">
      <w:pPr>
        <w:spacing w:line="360" w:lineRule="auto"/>
        <w:ind w:firstLineChars="200" w:firstLine="480"/>
        <w:rPr>
          <w:sz w:val="24"/>
        </w:rPr>
      </w:pPr>
      <w:r>
        <w:rPr>
          <w:sz w:val="24"/>
        </w:rPr>
        <w:t xml:space="preserve">11.2.6 </w:t>
      </w:r>
      <w:r>
        <w:rPr>
          <w:rFonts w:hint="eastAsia"/>
          <w:sz w:val="24"/>
        </w:rPr>
        <w:t>乙方</w:t>
      </w:r>
      <w:r>
        <w:rPr>
          <w:sz w:val="24"/>
        </w:rPr>
        <w:t>有为</w:t>
      </w:r>
      <w:r>
        <w:rPr>
          <w:rFonts w:hint="eastAsia"/>
          <w:sz w:val="24"/>
        </w:rPr>
        <w:t>甲方</w:t>
      </w:r>
      <w:r>
        <w:rPr>
          <w:sz w:val="24"/>
        </w:rPr>
        <w:t>免费培训运行维护人员的义务。</w:t>
      </w:r>
    </w:p>
    <w:p w14:paraId="0B6A3B11" w14:textId="29D7E899" w:rsidR="00F72300" w:rsidRDefault="00F72300" w:rsidP="00B76576">
      <w:pPr>
        <w:pStyle w:val="1PXL"/>
      </w:pPr>
      <w:r>
        <w:t>其它</w:t>
      </w:r>
    </w:p>
    <w:p w14:paraId="0568A8D0" w14:textId="77777777" w:rsidR="00F72300" w:rsidRDefault="00F72300">
      <w:pPr>
        <w:tabs>
          <w:tab w:val="left" w:pos="525"/>
        </w:tabs>
        <w:spacing w:beforeLines="50" w:before="120" w:line="360" w:lineRule="auto"/>
        <w:rPr>
          <w:sz w:val="24"/>
        </w:rPr>
      </w:pPr>
      <w:r>
        <w:rPr>
          <w:sz w:val="24"/>
          <w:szCs w:val="20"/>
        </w:rPr>
        <w:t>12.1</w:t>
      </w:r>
      <w:r>
        <w:rPr>
          <w:rFonts w:hAnsi="宋体" w:hint="eastAsia"/>
          <w:sz w:val="24"/>
          <w:szCs w:val="20"/>
        </w:rPr>
        <w:t>甲方</w:t>
      </w:r>
      <w:r>
        <w:rPr>
          <w:rFonts w:hAnsi="宋体"/>
          <w:sz w:val="24"/>
          <w:szCs w:val="20"/>
        </w:rPr>
        <w:t>的招标技术文件和</w:t>
      </w:r>
      <w:r>
        <w:rPr>
          <w:rFonts w:hAnsi="宋体" w:hint="eastAsia"/>
          <w:sz w:val="24"/>
          <w:szCs w:val="20"/>
        </w:rPr>
        <w:t>乙方</w:t>
      </w:r>
      <w:r>
        <w:rPr>
          <w:rFonts w:hAnsi="宋体"/>
          <w:sz w:val="24"/>
          <w:szCs w:val="20"/>
        </w:rPr>
        <w:t>的投标技术文件是构成本技术协议的基本组</w:t>
      </w:r>
      <w:r>
        <w:rPr>
          <w:sz w:val="24"/>
        </w:rPr>
        <w:t>成部分，具有与本协议和合同同等的法律效力。</w:t>
      </w:r>
    </w:p>
    <w:p w14:paraId="1B20D86E" w14:textId="77777777" w:rsidR="00F72300" w:rsidRDefault="00F72300">
      <w:pPr>
        <w:tabs>
          <w:tab w:val="left" w:pos="525"/>
        </w:tabs>
        <w:spacing w:beforeLines="50" w:before="120" w:line="360" w:lineRule="auto"/>
        <w:rPr>
          <w:sz w:val="24"/>
        </w:rPr>
      </w:pPr>
      <w:r>
        <w:rPr>
          <w:sz w:val="24"/>
        </w:rPr>
        <w:t>12.2</w:t>
      </w:r>
      <w:r>
        <w:rPr>
          <w:sz w:val="24"/>
        </w:rPr>
        <w:t>工作联系函等往来传真发送后，应邮寄正本。</w:t>
      </w:r>
    </w:p>
    <w:p w14:paraId="561BB586" w14:textId="77777777" w:rsidR="00F72300" w:rsidRDefault="00F72300">
      <w:pPr>
        <w:tabs>
          <w:tab w:val="left" w:pos="525"/>
        </w:tabs>
        <w:spacing w:beforeLines="50" w:before="120" w:line="360" w:lineRule="auto"/>
        <w:rPr>
          <w:sz w:val="24"/>
        </w:rPr>
      </w:pPr>
      <w:r>
        <w:rPr>
          <w:sz w:val="24"/>
        </w:rPr>
        <w:t>12.3</w:t>
      </w:r>
      <w:r>
        <w:rPr>
          <w:sz w:val="24"/>
        </w:rPr>
        <w:t>本技术协议未尽事宜，经双方协商并签订补充协议，补充协议具有与本协议和合同同等的法律效力。</w:t>
      </w:r>
    </w:p>
    <w:p w14:paraId="000FAD0D" w14:textId="77777777" w:rsidR="00F72300" w:rsidRDefault="00F72300">
      <w:pPr>
        <w:tabs>
          <w:tab w:val="left" w:pos="525"/>
        </w:tabs>
        <w:spacing w:beforeLines="50" w:before="120" w:line="360" w:lineRule="auto"/>
        <w:rPr>
          <w:sz w:val="24"/>
        </w:rPr>
      </w:pPr>
      <w:r>
        <w:rPr>
          <w:sz w:val="24"/>
        </w:rPr>
        <w:t>12.4</w:t>
      </w:r>
      <w:r>
        <w:rPr>
          <w:sz w:val="24"/>
        </w:rPr>
        <w:t>本技术协议一式</w:t>
      </w:r>
      <w:r>
        <w:rPr>
          <w:rFonts w:hint="eastAsia"/>
          <w:sz w:val="24"/>
        </w:rPr>
        <w:t>贰</w:t>
      </w:r>
      <w:r>
        <w:rPr>
          <w:sz w:val="24"/>
        </w:rPr>
        <w:t>份，</w:t>
      </w:r>
      <w:r>
        <w:rPr>
          <w:rFonts w:hint="eastAsia"/>
          <w:sz w:val="24"/>
        </w:rPr>
        <w:t>甲方壹</w:t>
      </w:r>
      <w:r>
        <w:rPr>
          <w:sz w:val="24"/>
        </w:rPr>
        <w:t>份，</w:t>
      </w:r>
      <w:r>
        <w:rPr>
          <w:rFonts w:hint="eastAsia"/>
          <w:sz w:val="24"/>
        </w:rPr>
        <w:t>乙方壹</w:t>
      </w:r>
      <w:r>
        <w:rPr>
          <w:sz w:val="24"/>
        </w:rPr>
        <w:t>份。</w:t>
      </w:r>
    </w:p>
    <w:p w14:paraId="746E7741" w14:textId="77777777" w:rsidR="00F72300" w:rsidRDefault="00F72300">
      <w:pPr>
        <w:spacing w:line="360" w:lineRule="auto"/>
        <w:rPr>
          <w:sz w:val="24"/>
        </w:rPr>
      </w:pPr>
      <w:r>
        <w:rPr>
          <w:rFonts w:hAnsi="Calibri"/>
          <w:sz w:val="24"/>
        </w:rPr>
        <w:t>（以下无正文）</w:t>
      </w:r>
    </w:p>
    <w:p w14:paraId="4CE1E6E9" w14:textId="77777777" w:rsidR="00F72300" w:rsidRDefault="00F72300">
      <w:pPr>
        <w:spacing w:line="360" w:lineRule="auto"/>
        <w:jc w:val="left"/>
        <w:rPr>
          <w:bCs/>
          <w:sz w:val="24"/>
        </w:rPr>
      </w:pPr>
      <w:r>
        <w:rPr>
          <w:sz w:val="24"/>
        </w:rPr>
        <w:br w:type="page"/>
      </w:r>
      <w:r>
        <w:rPr>
          <w:rFonts w:hAnsi="宋体"/>
          <w:bCs/>
          <w:sz w:val="24"/>
        </w:rPr>
        <w:lastRenderedPageBreak/>
        <w:t>（签字页，本页无正文）</w:t>
      </w:r>
    </w:p>
    <w:p w14:paraId="1164484C" w14:textId="77777777" w:rsidR="00F72300" w:rsidRDefault="00F72300">
      <w:pPr>
        <w:jc w:val="left"/>
        <w:rPr>
          <w:bCs/>
          <w:sz w:val="24"/>
        </w:rPr>
      </w:pPr>
    </w:p>
    <w:p w14:paraId="4F36424E" w14:textId="77777777" w:rsidR="00F72300" w:rsidRDefault="00F72300">
      <w:pPr>
        <w:jc w:val="left"/>
        <w:rPr>
          <w:bCs/>
          <w:sz w:val="24"/>
        </w:rPr>
      </w:pPr>
    </w:p>
    <w:tbl>
      <w:tblPr>
        <w:tblW w:w="9606" w:type="dxa"/>
        <w:jc w:val="center"/>
        <w:tblLook w:val="0000" w:firstRow="0" w:lastRow="0" w:firstColumn="0" w:lastColumn="0" w:noHBand="0" w:noVBand="0"/>
      </w:tblPr>
      <w:tblGrid>
        <w:gridCol w:w="1543"/>
        <w:gridCol w:w="3160"/>
        <w:gridCol w:w="1547"/>
        <w:gridCol w:w="3356"/>
      </w:tblGrid>
      <w:tr w:rsidR="00544A9A" w14:paraId="2909C15A" w14:textId="77777777">
        <w:trPr>
          <w:trHeight w:hRule="exact" w:val="567"/>
          <w:jc w:val="center"/>
        </w:trPr>
        <w:tc>
          <w:tcPr>
            <w:tcW w:w="1543" w:type="dxa"/>
            <w:vAlign w:val="center"/>
          </w:tcPr>
          <w:p w14:paraId="6F9A9B1A" w14:textId="77777777" w:rsidR="00F72300" w:rsidRDefault="00F72300">
            <w:pPr>
              <w:jc w:val="left"/>
              <w:rPr>
                <w:bCs/>
                <w:sz w:val="24"/>
              </w:rPr>
            </w:pPr>
            <w:r>
              <w:rPr>
                <w:rFonts w:hAnsi="宋体" w:hint="eastAsia"/>
                <w:bCs/>
                <w:sz w:val="24"/>
              </w:rPr>
              <w:t>甲方</w:t>
            </w:r>
            <w:r>
              <w:rPr>
                <w:rFonts w:hAnsi="宋体"/>
                <w:bCs/>
                <w:sz w:val="24"/>
              </w:rPr>
              <w:t>：</w:t>
            </w:r>
          </w:p>
        </w:tc>
        <w:tc>
          <w:tcPr>
            <w:tcW w:w="3160" w:type="dxa"/>
            <w:vAlign w:val="center"/>
          </w:tcPr>
          <w:p w14:paraId="193D1C73" w14:textId="77777777" w:rsidR="00F72300" w:rsidRDefault="00F72300">
            <w:pPr>
              <w:jc w:val="left"/>
              <w:rPr>
                <w:bCs/>
                <w:sz w:val="24"/>
              </w:rPr>
            </w:pPr>
            <w:r>
              <w:rPr>
                <w:rFonts w:hAnsi="宋体"/>
                <w:bCs/>
                <w:sz w:val="24"/>
              </w:rPr>
              <w:t>北京北科环境工程有限公司</w:t>
            </w:r>
          </w:p>
        </w:tc>
        <w:tc>
          <w:tcPr>
            <w:tcW w:w="1547" w:type="dxa"/>
            <w:vAlign w:val="center"/>
          </w:tcPr>
          <w:p w14:paraId="58791FBF" w14:textId="77777777" w:rsidR="00F72300" w:rsidRDefault="00F72300">
            <w:pPr>
              <w:jc w:val="left"/>
              <w:rPr>
                <w:bCs/>
                <w:sz w:val="24"/>
              </w:rPr>
            </w:pPr>
            <w:r>
              <w:rPr>
                <w:rFonts w:hAnsi="宋体" w:hint="eastAsia"/>
                <w:bCs/>
                <w:sz w:val="24"/>
              </w:rPr>
              <w:t>乙方</w:t>
            </w:r>
            <w:r>
              <w:rPr>
                <w:rFonts w:hAnsi="宋体"/>
                <w:bCs/>
                <w:sz w:val="24"/>
              </w:rPr>
              <w:t>：</w:t>
            </w:r>
          </w:p>
        </w:tc>
        <w:tc>
          <w:tcPr>
            <w:tcW w:w="3356" w:type="dxa"/>
            <w:vAlign w:val="center"/>
          </w:tcPr>
          <w:p w14:paraId="39C3D687" w14:textId="77777777" w:rsidR="00F72300" w:rsidRDefault="00F72300">
            <w:pPr>
              <w:jc w:val="left"/>
              <w:rPr>
                <w:bCs/>
                <w:sz w:val="24"/>
              </w:rPr>
            </w:pPr>
          </w:p>
        </w:tc>
      </w:tr>
      <w:tr w:rsidR="00544A9A" w14:paraId="0ABB6A05" w14:textId="77777777">
        <w:trPr>
          <w:trHeight w:hRule="exact" w:val="567"/>
          <w:jc w:val="center"/>
        </w:trPr>
        <w:tc>
          <w:tcPr>
            <w:tcW w:w="1543" w:type="dxa"/>
            <w:vAlign w:val="center"/>
          </w:tcPr>
          <w:p w14:paraId="764B5808" w14:textId="77777777" w:rsidR="00F72300" w:rsidRDefault="00F72300">
            <w:pPr>
              <w:jc w:val="left"/>
              <w:rPr>
                <w:bCs/>
                <w:sz w:val="24"/>
              </w:rPr>
            </w:pPr>
            <w:r>
              <w:rPr>
                <w:rFonts w:hAnsi="宋体"/>
                <w:bCs/>
                <w:sz w:val="24"/>
              </w:rPr>
              <w:t>代理人签字：</w:t>
            </w:r>
          </w:p>
        </w:tc>
        <w:tc>
          <w:tcPr>
            <w:tcW w:w="3160" w:type="dxa"/>
            <w:vAlign w:val="center"/>
          </w:tcPr>
          <w:p w14:paraId="437D2FE7" w14:textId="77777777" w:rsidR="00F72300" w:rsidRDefault="00F72300">
            <w:pPr>
              <w:jc w:val="left"/>
              <w:rPr>
                <w:bCs/>
                <w:sz w:val="24"/>
              </w:rPr>
            </w:pPr>
          </w:p>
        </w:tc>
        <w:tc>
          <w:tcPr>
            <w:tcW w:w="1547" w:type="dxa"/>
            <w:vAlign w:val="center"/>
          </w:tcPr>
          <w:p w14:paraId="34A39AA5" w14:textId="77777777" w:rsidR="00F72300" w:rsidRDefault="00F72300">
            <w:pPr>
              <w:jc w:val="left"/>
              <w:rPr>
                <w:bCs/>
                <w:sz w:val="24"/>
              </w:rPr>
            </w:pPr>
            <w:r>
              <w:rPr>
                <w:rFonts w:hAnsi="宋体"/>
                <w:bCs/>
                <w:sz w:val="24"/>
              </w:rPr>
              <w:t>代理人签字：</w:t>
            </w:r>
          </w:p>
        </w:tc>
        <w:tc>
          <w:tcPr>
            <w:tcW w:w="3356" w:type="dxa"/>
            <w:vAlign w:val="center"/>
          </w:tcPr>
          <w:p w14:paraId="03706ABC" w14:textId="77777777" w:rsidR="00F72300" w:rsidRDefault="00F72300">
            <w:pPr>
              <w:jc w:val="left"/>
              <w:rPr>
                <w:bCs/>
                <w:sz w:val="24"/>
              </w:rPr>
            </w:pPr>
          </w:p>
        </w:tc>
      </w:tr>
      <w:tr w:rsidR="00544A9A" w14:paraId="3F27A105" w14:textId="77777777">
        <w:trPr>
          <w:trHeight w:hRule="exact" w:val="567"/>
          <w:jc w:val="center"/>
        </w:trPr>
        <w:tc>
          <w:tcPr>
            <w:tcW w:w="1543" w:type="dxa"/>
            <w:vAlign w:val="center"/>
          </w:tcPr>
          <w:p w14:paraId="52DEEC60" w14:textId="77777777" w:rsidR="00F72300" w:rsidRDefault="00F72300">
            <w:pPr>
              <w:jc w:val="left"/>
              <w:rPr>
                <w:bCs/>
                <w:sz w:val="24"/>
              </w:rPr>
            </w:pPr>
            <w:r>
              <w:rPr>
                <w:rFonts w:hAnsi="宋体"/>
                <w:bCs/>
                <w:sz w:val="24"/>
              </w:rPr>
              <w:t>日期：</w:t>
            </w:r>
          </w:p>
        </w:tc>
        <w:tc>
          <w:tcPr>
            <w:tcW w:w="3160" w:type="dxa"/>
            <w:vAlign w:val="center"/>
          </w:tcPr>
          <w:p w14:paraId="4D1EFF4F" w14:textId="77777777" w:rsidR="00F72300" w:rsidRDefault="00F72300">
            <w:pPr>
              <w:jc w:val="left"/>
              <w:rPr>
                <w:bCs/>
                <w:sz w:val="24"/>
              </w:rPr>
            </w:pPr>
          </w:p>
        </w:tc>
        <w:tc>
          <w:tcPr>
            <w:tcW w:w="1547" w:type="dxa"/>
            <w:vAlign w:val="center"/>
          </w:tcPr>
          <w:p w14:paraId="39354AC6" w14:textId="77777777" w:rsidR="00F72300" w:rsidRDefault="00F72300">
            <w:pPr>
              <w:jc w:val="left"/>
              <w:rPr>
                <w:bCs/>
                <w:sz w:val="24"/>
              </w:rPr>
            </w:pPr>
            <w:r>
              <w:rPr>
                <w:rFonts w:hAnsi="宋体"/>
                <w:bCs/>
                <w:sz w:val="24"/>
              </w:rPr>
              <w:t>日期：</w:t>
            </w:r>
          </w:p>
        </w:tc>
        <w:tc>
          <w:tcPr>
            <w:tcW w:w="3356" w:type="dxa"/>
            <w:vAlign w:val="center"/>
          </w:tcPr>
          <w:p w14:paraId="4C8255EF" w14:textId="77777777" w:rsidR="00F72300" w:rsidRDefault="00F72300">
            <w:pPr>
              <w:jc w:val="left"/>
              <w:rPr>
                <w:bCs/>
                <w:sz w:val="24"/>
              </w:rPr>
            </w:pPr>
          </w:p>
        </w:tc>
      </w:tr>
    </w:tbl>
    <w:p w14:paraId="6E590592" w14:textId="77777777" w:rsidR="00F72300" w:rsidRDefault="00F72300">
      <w:pPr>
        <w:jc w:val="left"/>
        <w:rPr>
          <w:bCs/>
          <w:sz w:val="24"/>
        </w:rPr>
      </w:pPr>
    </w:p>
    <w:p w14:paraId="68379A30" w14:textId="77777777" w:rsidR="00F72300" w:rsidRDefault="00F72300">
      <w:pPr>
        <w:spacing w:line="400" w:lineRule="exact"/>
      </w:pPr>
    </w:p>
    <w:sectPr w:rsidR="00F72300">
      <w:headerReference w:type="default" r:id="rId8"/>
      <w:pgSz w:w="11906" w:h="16838"/>
      <w:pgMar w:top="1440" w:right="1700" w:bottom="1440" w:left="1701" w:header="851" w:footer="992" w:gutter="0"/>
      <w:pgNumType w:start="2"/>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776C" w14:textId="77777777" w:rsidR="005A05EE" w:rsidRDefault="005A05EE">
      <w:r>
        <w:separator/>
      </w:r>
    </w:p>
  </w:endnote>
  <w:endnote w:type="continuationSeparator" w:id="0">
    <w:p w14:paraId="17B895B6" w14:textId="77777777" w:rsidR="005A05EE" w:rsidRDefault="005A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AEAF" w14:textId="77777777" w:rsidR="005A05EE" w:rsidRDefault="005A05EE">
      <w:r>
        <w:separator/>
      </w:r>
    </w:p>
  </w:footnote>
  <w:footnote w:type="continuationSeparator" w:id="0">
    <w:p w14:paraId="10B63B41" w14:textId="77777777" w:rsidR="005A05EE" w:rsidRDefault="005A0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9511" w14:textId="77777777" w:rsidR="00F72300" w:rsidRDefault="00F72300">
    <w:pPr>
      <w:pStyle w:val="a9"/>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lvlText w:val="%1）"/>
      <w:lvlJc w:val="left"/>
      <w:pPr>
        <w:tabs>
          <w:tab w:val="num" w:pos="540"/>
        </w:tabs>
        <w:ind w:left="540" w:hanging="5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D"/>
    <w:multiLevelType w:val="multilevel"/>
    <w:tmpl w:val="0000000D"/>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3" w15:restartNumberingAfterBreak="0">
    <w:nsid w:val="0000000E"/>
    <w:multiLevelType w:val="multilevel"/>
    <w:tmpl w:val="0000000E"/>
    <w:lvl w:ilvl="0">
      <w:start w:val="1"/>
      <w:numFmt w:val="decimal"/>
      <w:lvlText w:val="%1"/>
      <w:lvlJc w:val="left"/>
      <w:pPr>
        <w:tabs>
          <w:tab w:val="num" w:pos="136"/>
        </w:tabs>
        <w:ind w:left="136" w:firstLine="0"/>
      </w:pPr>
      <w:rPr>
        <w:rFonts w:hint="eastAsia"/>
        <w:b/>
      </w:rPr>
    </w:lvl>
    <w:lvl w:ilvl="1">
      <w:start w:val="1"/>
      <w:numFmt w:val="decimal"/>
      <w:lvlText w:val="1.%2"/>
      <w:lvlJc w:val="left"/>
      <w:pPr>
        <w:tabs>
          <w:tab w:val="num" w:pos="0"/>
        </w:tabs>
        <w:ind w:left="0" w:firstLine="0"/>
      </w:pPr>
      <w:rPr>
        <w:rFonts w:hint="eastAsia"/>
        <w:b w:val="0"/>
        <w:sz w:val="24"/>
      </w:rPr>
    </w:lvl>
    <w:lvl w:ilvl="2">
      <w:start w:val="1"/>
      <w:numFmt w:val="decimal"/>
      <w:lvlText w:val="2.%3"/>
      <w:lvlJc w:val="left"/>
      <w:pPr>
        <w:tabs>
          <w:tab w:val="num" w:pos="0"/>
        </w:tabs>
        <w:ind w:left="0" w:firstLine="0"/>
      </w:pPr>
      <w:rPr>
        <w:rFonts w:hint="eastAsia"/>
        <w:b w:val="0"/>
        <w:sz w:val="24"/>
      </w:rPr>
    </w:lvl>
    <w:lvl w:ilvl="3">
      <w:start w:val="1"/>
      <w:numFmt w:val="decimal"/>
      <w:lvlText w:val="%4."/>
      <w:lvlJc w:val="left"/>
      <w:pPr>
        <w:tabs>
          <w:tab w:val="num" w:pos="1756"/>
        </w:tabs>
        <w:ind w:left="1756" w:hanging="420"/>
      </w:pPr>
    </w:lvl>
    <w:lvl w:ilvl="4">
      <w:start w:val="1"/>
      <w:numFmt w:val="lowerLetter"/>
      <w:lvlText w:val="%5)"/>
      <w:lvlJc w:val="left"/>
      <w:pPr>
        <w:tabs>
          <w:tab w:val="num" w:pos="2176"/>
        </w:tabs>
        <w:ind w:left="2176" w:hanging="420"/>
      </w:pPr>
    </w:lvl>
    <w:lvl w:ilvl="5">
      <w:start w:val="1"/>
      <w:numFmt w:val="lowerRoman"/>
      <w:lvlText w:val="%6."/>
      <w:lvlJc w:val="right"/>
      <w:pPr>
        <w:tabs>
          <w:tab w:val="num" w:pos="2596"/>
        </w:tabs>
        <w:ind w:left="2596" w:hanging="420"/>
      </w:pPr>
    </w:lvl>
    <w:lvl w:ilvl="6">
      <w:start w:val="1"/>
      <w:numFmt w:val="decimal"/>
      <w:lvlText w:val="%7."/>
      <w:lvlJc w:val="left"/>
      <w:pPr>
        <w:tabs>
          <w:tab w:val="num" w:pos="3016"/>
        </w:tabs>
        <w:ind w:left="3016" w:hanging="420"/>
      </w:pPr>
    </w:lvl>
    <w:lvl w:ilvl="7">
      <w:start w:val="1"/>
      <w:numFmt w:val="lowerLetter"/>
      <w:lvlText w:val="%8)"/>
      <w:lvlJc w:val="left"/>
      <w:pPr>
        <w:tabs>
          <w:tab w:val="num" w:pos="3436"/>
        </w:tabs>
        <w:ind w:left="3436" w:hanging="420"/>
      </w:pPr>
    </w:lvl>
    <w:lvl w:ilvl="8">
      <w:start w:val="1"/>
      <w:numFmt w:val="lowerRoman"/>
      <w:lvlText w:val="%9."/>
      <w:lvlJc w:val="right"/>
      <w:pPr>
        <w:tabs>
          <w:tab w:val="num" w:pos="3856"/>
        </w:tabs>
        <w:ind w:left="3856" w:hanging="420"/>
      </w:pPr>
    </w:lvl>
  </w:abstractNum>
  <w:abstractNum w:abstractNumId="4" w15:restartNumberingAfterBreak="0">
    <w:nsid w:val="00000010"/>
    <w:multiLevelType w:val="multilevel"/>
    <w:tmpl w:val="00000010"/>
    <w:lvl w:ilvl="0">
      <w:start w:val="1"/>
      <w:numFmt w:val="decimal"/>
      <w:lvlText w:val="3.%1"/>
      <w:lvlJc w:val="left"/>
      <w:pPr>
        <w:tabs>
          <w:tab w:val="num" w:pos="1553"/>
        </w:tabs>
        <w:ind w:left="1554" w:hanging="1554"/>
      </w:pPr>
      <w:rPr>
        <w:rFonts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00839B1"/>
    <w:multiLevelType w:val="multilevel"/>
    <w:tmpl w:val="8F8C731A"/>
    <w:name w:val="ListN_PXL"/>
    <w:lvl w:ilvl="0">
      <w:start w:val="1"/>
      <w:numFmt w:val="decimal"/>
      <w:lvlRestart w:val="0"/>
      <w:pStyle w:val="1PXL"/>
      <w:suff w:val="space"/>
      <w:lvlText w:val="%1"/>
      <w:lvlJc w:val="left"/>
      <w:pPr>
        <w:ind w:left="0" w:firstLine="0"/>
      </w:pPr>
      <w:rPr>
        <w:rFonts w:hint="eastAsia"/>
      </w:rPr>
    </w:lvl>
    <w:lvl w:ilvl="1">
      <w:start w:val="1"/>
      <w:numFmt w:val="decimal"/>
      <w:pStyle w:val="2PXL"/>
      <w:suff w:val="space"/>
      <w:lvlText w:val="%1.%2"/>
      <w:lvlJc w:val="left"/>
      <w:pPr>
        <w:ind w:left="488" w:hanging="488"/>
      </w:pPr>
      <w:rPr>
        <w:rFonts w:hint="eastAsia"/>
      </w:rPr>
    </w:lvl>
    <w:lvl w:ilvl="2">
      <w:start w:val="1"/>
      <w:numFmt w:val="decimal"/>
      <w:pStyle w:val="3PXL"/>
      <w:suff w:val="space"/>
      <w:lvlText w:val="%1.%2.%3"/>
      <w:lvlJc w:val="left"/>
      <w:pPr>
        <w:ind w:left="680" w:hanging="680"/>
      </w:pPr>
      <w:rPr>
        <w:rFonts w:hint="eastAsia"/>
      </w:rPr>
    </w:lvl>
    <w:lvl w:ilvl="3">
      <w:start w:val="1"/>
      <w:numFmt w:val="decimal"/>
      <w:pStyle w:val="4PXL"/>
      <w:suff w:val="space"/>
      <w:lvlText w:val="%1.%2.%3.%4"/>
      <w:lvlJc w:val="left"/>
      <w:pPr>
        <w:ind w:left="845" w:hanging="845"/>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0" w:firstLine="2126"/>
      </w:pPr>
      <w:rPr>
        <w:rFonts w:hint="eastAsia"/>
      </w:rPr>
    </w:lvl>
    <w:lvl w:ilvl="6">
      <w:start w:val="1"/>
      <w:numFmt w:val="decimal"/>
      <w:lvlRestart w:val="1"/>
      <w:lvlText w:val="（%1.%7）"/>
      <w:lvlJc w:val="left"/>
      <w:pPr>
        <w:ind w:left="0" w:firstLine="2551"/>
      </w:pPr>
      <w:rPr>
        <w:rFonts w:hint="eastAsia"/>
      </w:rPr>
    </w:lvl>
    <w:lvl w:ilvl="7">
      <w:start w:val="1"/>
      <w:numFmt w:val="decimal"/>
      <w:lvlRestart w:val="1"/>
      <w:pStyle w:val="PXL"/>
      <w:suff w:val="space"/>
      <w:lvlText w:val="图%1.%8"/>
      <w:lvlJc w:val="left"/>
      <w:pPr>
        <w:ind w:left="0" w:firstLine="0"/>
      </w:pPr>
      <w:rPr>
        <w:rFonts w:hint="eastAsia"/>
      </w:rPr>
    </w:lvl>
    <w:lvl w:ilvl="8">
      <w:start w:val="1"/>
      <w:numFmt w:val="decimal"/>
      <w:lvlRestart w:val="1"/>
      <w:pStyle w:val="PXL0"/>
      <w:suff w:val="space"/>
      <w:lvlText w:val="表%1.%9"/>
      <w:lvlJc w:val="left"/>
      <w:pPr>
        <w:ind w:left="0" w:firstLine="0"/>
      </w:pPr>
      <w:rPr>
        <w:rFonts w:hint="eastAsia"/>
      </w:rPr>
    </w:lvl>
  </w:abstractNum>
  <w:abstractNum w:abstractNumId="6" w15:restartNumberingAfterBreak="0">
    <w:nsid w:val="5A426ACB"/>
    <w:multiLevelType w:val="singleLevel"/>
    <w:tmpl w:val="380C8E02"/>
    <w:name w:val="ListR_PXL"/>
    <w:lvl w:ilvl="0">
      <w:start w:val="1"/>
      <w:numFmt w:val="decimal"/>
      <w:lvlRestart w:val="0"/>
      <w:pStyle w:val="PXL1"/>
      <w:lvlText w:val="[%1]"/>
      <w:lvlJc w:val="left"/>
      <w:pPr>
        <w:ind w:left="567" w:hanging="567"/>
      </w:pPr>
      <w:rPr>
        <w:rFonts w:hint="eastAsia"/>
      </w:rPr>
    </w:lvl>
  </w:abstractNum>
  <w:abstractNum w:abstractNumId="7" w15:restartNumberingAfterBreak="0">
    <w:nsid w:val="66006476"/>
    <w:multiLevelType w:val="multilevel"/>
    <w:tmpl w:val="75E67EC4"/>
    <w:name w:val="ListA_PXL"/>
    <w:lvl w:ilvl="0">
      <w:start w:val="1"/>
      <w:numFmt w:val="upperLetter"/>
      <w:lvlRestart w:val="0"/>
      <w:pStyle w:val="1PXL0"/>
      <w:suff w:val="space"/>
      <w:lvlText w:val="附录%1"/>
      <w:lvlJc w:val="left"/>
      <w:pPr>
        <w:ind w:left="0" w:firstLine="0"/>
      </w:pPr>
      <w:rPr>
        <w:rFonts w:hint="eastAsia"/>
      </w:rPr>
    </w:lvl>
    <w:lvl w:ilvl="1">
      <w:start w:val="1"/>
      <w:numFmt w:val="decimal"/>
      <w:pStyle w:val="2PXL0"/>
      <w:suff w:val="space"/>
      <w:lvlText w:val="%1.%2"/>
      <w:lvlJc w:val="left"/>
      <w:pPr>
        <w:ind w:left="561" w:hanging="561"/>
      </w:pPr>
      <w:rPr>
        <w:rFonts w:hint="eastAsia"/>
      </w:rPr>
    </w:lvl>
    <w:lvl w:ilvl="2">
      <w:start w:val="1"/>
      <w:numFmt w:val="decimal"/>
      <w:pStyle w:val="3PXL0"/>
      <w:suff w:val="space"/>
      <w:lvlText w:val="%1.%2.%3"/>
      <w:lvlJc w:val="left"/>
      <w:pPr>
        <w:ind w:left="697" w:hanging="697"/>
      </w:pPr>
      <w:rPr>
        <w:rFonts w:hint="eastAsia"/>
      </w:rPr>
    </w:lvl>
    <w:lvl w:ilvl="3">
      <w:start w:val="1"/>
      <w:numFmt w:val="decimal"/>
      <w:pStyle w:val="4PXL0"/>
      <w:suff w:val="space"/>
      <w:lvlText w:val="%1.%2.%3.%4"/>
      <w:lvlJc w:val="left"/>
      <w:pPr>
        <w:ind w:left="907" w:hanging="907"/>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Restart w:val="1"/>
      <w:pStyle w:val="PXL2"/>
      <w:suff w:val="space"/>
      <w:lvlText w:val="图%1.%7"/>
      <w:lvlJc w:val="left"/>
      <w:pPr>
        <w:ind w:left="0" w:firstLine="0"/>
      </w:pPr>
      <w:rPr>
        <w:rFonts w:hint="eastAsia"/>
      </w:rPr>
    </w:lvl>
    <w:lvl w:ilvl="7">
      <w:start w:val="1"/>
      <w:numFmt w:val="decimal"/>
      <w:lvlRestart w:val="1"/>
      <w:pStyle w:val="PXL3"/>
      <w:suff w:val="space"/>
      <w:lvlText w:val="表%1.%8"/>
      <w:lvlJc w:val="left"/>
      <w:pPr>
        <w:ind w:left="0" w:firstLine="0"/>
      </w:pPr>
      <w:rPr>
        <w:rFonts w:hint="eastAsia"/>
      </w:rPr>
    </w:lvl>
    <w:lvl w:ilvl="8">
      <w:start w:val="1"/>
      <w:numFmt w:val="decimal"/>
      <w:lvlText w:val="%1.%2.%3.%4.%5.%6.%7.%8.%9"/>
      <w:lvlJc w:val="left"/>
      <w:pPr>
        <w:ind w:left="5102" w:hanging="1700"/>
      </w:pPr>
      <w:rPr>
        <w:rFonts w:hint="eastAsia"/>
      </w:rPr>
    </w:lvl>
  </w:abstractNum>
  <w:num w:numId="1" w16cid:durableId="1283420656">
    <w:abstractNumId w:val="2"/>
  </w:num>
  <w:num w:numId="2" w16cid:durableId="1629818695">
    <w:abstractNumId w:val="3"/>
  </w:num>
  <w:num w:numId="3" w16cid:durableId="1093749000">
    <w:abstractNumId w:val="4"/>
  </w:num>
  <w:num w:numId="4" w16cid:durableId="196478009">
    <w:abstractNumId w:val="0"/>
  </w:num>
  <w:num w:numId="5" w16cid:durableId="837355026">
    <w:abstractNumId w:val="1"/>
  </w:num>
  <w:num w:numId="6" w16cid:durableId="145126246">
    <w:abstractNumId w:val="5"/>
  </w:num>
  <w:num w:numId="7" w16cid:durableId="1932735707">
    <w:abstractNumId w:val="5"/>
  </w:num>
  <w:num w:numId="8" w16cid:durableId="1794327353">
    <w:abstractNumId w:val="5"/>
  </w:num>
  <w:num w:numId="9" w16cid:durableId="609515098">
    <w:abstractNumId w:val="5"/>
  </w:num>
  <w:num w:numId="10" w16cid:durableId="526481148">
    <w:abstractNumId w:val="5"/>
  </w:num>
  <w:num w:numId="11" w16cid:durableId="1659455872">
    <w:abstractNumId w:val="5"/>
  </w:num>
  <w:num w:numId="12" w16cid:durableId="1990281181">
    <w:abstractNumId w:val="6"/>
  </w:num>
  <w:num w:numId="13" w16cid:durableId="1000473253">
    <w:abstractNumId w:val="7"/>
  </w:num>
  <w:num w:numId="14" w16cid:durableId="531577504">
    <w:abstractNumId w:val="7"/>
  </w:num>
  <w:num w:numId="15" w16cid:durableId="1210800169">
    <w:abstractNumId w:val="7"/>
  </w:num>
  <w:num w:numId="16" w16cid:durableId="1990553933">
    <w:abstractNumId w:val="7"/>
  </w:num>
  <w:num w:numId="17" w16cid:durableId="1472282982">
    <w:abstractNumId w:val="7"/>
  </w:num>
  <w:num w:numId="18" w16cid:durableId="384764266">
    <w:abstractNumId w:val="7"/>
  </w:num>
  <w:num w:numId="19" w16cid:durableId="649601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1ODVhMzk1ODBkZWJlMDY5ZTM5Y2U3OWY1YWYzYjEifQ=="/>
  </w:docVars>
  <w:rsids>
    <w:rsidRoot w:val="00172A27"/>
    <w:rsid w:val="00007AFF"/>
    <w:rsid w:val="00010B56"/>
    <w:rsid w:val="00015C0D"/>
    <w:rsid w:val="0001648F"/>
    <w:rsid w:val="0003403C"/>
    <w:rsid w:val="00051590"/>
    <w:rsid w:val="00057DC6"/>
    <w:rsid w:val="00064F44"/>
    <w:rsid w:val="00067874"/>
    <w:rsid w:val="000722F7"/>
    <w:rsid w:val="0007479F"/>
    <w:rsid w:val="0007603B"/>
    <w:rsid w:val="00087849"/>
    <w:rsid w:val="00094A8E"/>
    <w:rsid w:val="000A05FE"/>
    <w:rsid w:val="000B0481"/>
    <w:rsid w:val="000B4883"/>
    <w:rsid w:val="000C46E1"/>
    <w:rsid w:val="000D18AE"/>
    <w:rsid w:val="000D401B"/>
    <w:rsid w:val="000F317C"/>
    <w:rsid w:val="000F7DB0"/>
    <w:rsid w:val="001006C0"/>
    <w:rsid w:val="001012DA"/>
    <w:rsid w:val="00102FF7"/>
    <w:rsid w:val="00105B4E"/>
    <w:rsid w:val="0010729B"/>
    <w:rsid w:val="001107F3"/>
    <w:rsid w:val="001110D1"/>
    <w:rsid w:val="00112765"/>
    <w:rsid w:val="00113634"/>
    <w:rsid w:val="00120613"/>
    <w:rsid w:val="0012468D"/>
    <w:rsid w:val="00126395"/>
    <w:rsid w:val="00126675"/>
    <w:rsid w:val="00141EA6"/>
    <w:rsid w:val="00145CDB"/>
    <w:rsid w:val="0015247F"/>
    <w:rsid w:val="00161FCE"/>
    <w:rsid w:val="00172A27"/>
    <w:rsid w:val="00176A60"/>
    <w:rsid w:val="0018058B"/>
    <w:rsid w:val="001836C6"/>
    <w:rsid w:val="00194AD6"/>
    <w:rsid w:val="001A7323"/>
    <w:rsid w:val="001C7362"/>
    <w:rsid w:val="001D4E2A"/>
    <w:rsid w:val="001D6A54"/>
    <w:rsid w:val="001D7869"/>
    <w:rsid w:val="001E1F3B"/>
    <w:rsid w:val="001E415F"/>
    <w:rsid w:val="0021024D"/>
    <w:rsid w:val="00225BF0"/>
    <w:rsid w:val="00237C44"/>
    <w:rsid w:val="002416CB"/>
    <w:rsid w:val="002444D8"/>
    <w:rsid w:val="0025132C"/>
    <w:rsid w:val="00251C88"/>
    <w:rsid w:val="002718E3"/>
    <w:rsid w:val="00274651"/>
    <w:rsid w:val="00294BAA"/>
    <w:rsid w:val="00295A55"/>
    <w:rsid w:val="00296915"/>
    <w:rsid w:val="00297589"/>
    <w:rsid w:val="00297FDA"/>
    <w:rsid w:val="002A0A21"/>
    <w:rsid w:val="002A128A"/>
    <w:rsid w:val="002B433D"/>
    <w:rsid w:val="002C3F71"/>
    <w:rsid w:val="002E515F"/>
    <w:rsid w:val="002F78D7"/>
    <w:rsid w:val="003071E7"/>
    <w:rsid w:val="003117F0"/>
    <w:rsid w:val="00314C76"/>
    <w:rsid w:val="00321B24"/>
    <w:rsid w:val="00326387"/>
    <w:rsid w:val="00330CBA"/>
    <w:rsid w:val="0034575B"/>
    <w:rsid w:val="00346C89"/>
    <w:rsid w:val="00351BD7"/>
    <w:rsid w:val="00354D30"/>
    <w:rsid w:val="003719E6"/>
    <w:rsid w:val="0039032F"/>
    <w:rsid w:val="003A3670"/>
    <w:rsid w:val="003A5F4E"/>
    <w:rsid w:val="003B3454"/>
    <w:rsid w:val="003B639D"/>
    <w:rsid w:val="003C66B3"/>
    <w:rsid w:val="003C67C1"/>
    <w:rsid w:val="003D3829"/>
    <w:rsid w:val="003D3FD8"/>
    <w:rsid w:val="003D53B4"/>
    <w:rsid w:val="003E30CB"/>
    <w:rsid w:val="003F6466"/>
    <w:rsid w:val="004003C4"/>
    <w:rsid w:val="00403E82"/>
    <w:rsid w:val="00405F6F"/>
    <w:rsid w:val="00406A65"/>
    <w:rsid w:val="00406D27"/>
    <w:rsid w:val="00415D37"/>
    <w:rsid w:val="0041675B"/>
    <w:rsid w:val="004207DE"/>
    <w:rsid w:val="0042509A"/>
    <w:rsid w:val="0043353B"/>
    <w:rsid w:val="00443F71"/>
    <w:rsid w:val="00450D2A"/>
    <w:rsid w:val="00462848"/>
    <w:rsid w:val="004659F1"/>
    <w:rsid w:val="004713C3"/>
    <w:rsid w:val="0047226D"/>
    <w:rsid w:val="00482F58"/>
    <w:rsid w:val="00493B47"/>
    <w:rsid w:val="00494EA7"/>
    <w:rsid w:val="004A6CD5"/>
    <w:rsid w:val="004B7CF1"/>
    <w:rsid w:val="004C0D4F"/>
    <w:rsid w:val="004D131D"/>
    <w:rsid w:val="004D381A"/>
    <w:rsid w:val="004E4A15"/>
    <w:rsid w:val="004F0161"/>
    <w:rsid w:val="005067E0"/>
    <w:rsid w:val="005117B4"/>
    <w:rsid w:val="0051502A"/>
    <w:rsid w:val="0051712F"/>
    <w:rsid w:val="0052195B"/>
    <w:rsid w:val="00526098"/>
    <w:rsid w:val="005271EA"/>
    <w:rsid w:val="005319D2"/>
    <w:rsid w:val="00531F1B"/>
    <w:rsid w:val="00532778"/>
    <w:rsid w:val="00533869"/>
    <w:rsid w:val="00533C35"/>
    <w:rsid w:val="00541DBB"/>
    <w:rsid w:val="00544A9A"/>
    <w:rsid w:val="0055401B"/>
    <w:rsid w:val="0055550F"/>
    <w:rsid w:val="00567BB7"/>
    <w:rsid w:val="00575758"/>
    <w:rsid w:val="005825A6"/>
    <w:rsid w:val="005876A5"/>
    <w:rsid w:val="005912EC"/>
    <w:rsid w:val="005A05EE"/>
    <w:rsid w:val="005A7A18"/>
    <w:rsid w:val="005C5B6A"/>
    <w:rsid w:val="005C69CE"/>
    <w:rsid w:val="005C6E2D"/>
    <w:rsid w:val="005E0DB1"/>
    <w:rsid w:val="005E35EF"/>
    <w:rsid w:val="005F2104"/>
    <w:rsid w:val="005F5A6A"/>
    <w:rsid w:val="005F7372"/>
    <w:rsid w:val="00605228"/>
    <w:rsid w:val="00612313"/>
    <w:rsid w:val="00612699"/>
    <w:rsid w:val="006172FE"/>
    <w:rsid w:val="00617599"/>
    <w:rsid w:val="0065234B"/>
    <w:rsid w:val="00662B91"/>
    <w:rsid w:val="00666CE5"/>
    <w:rsid w:val="00670E61"/>
    <w:rsid w:val="0067248F"/>
    <w:rsid w:val="00677D90"/>
    <w:rsid w:val="00681E83"/>
    <w:rsid w:val="006865A2"/>
    <w:rsid w:val="006A2FFB"/>
    <w:rsid w:val="006A55C7"/>
    <w:rsid w:val="006B71E3"/>
    <w:rsid w:val="006D2B6B"/>
    <w:rsid w:val="006F3370"/>
    <w:rsid w:val="00710A57"/>
    <w:rsid w:val="00724167"/>
    <w:rsid w:val="00726945"/>
    <w:rsid w:val="00730BAF"/>
    <w:rsid w:val="0073126C"/>
    <w:rsid w:val="0073585F"/>
    <w:rsid w:val="0073604B"/>
    <w:rsid w:val="00743214"/>
    <w:rsid w:val="00745F5A"/>
    <w:rsid w:val="007502EB"/>
    <w:rsid w:val="00751F36"/>
    <w:rsid w:val="0077589F"/>
    <w:rsid w:val="00780EEB"/>
    <w:rsid w:val="00790D42"/>
    <w:rsid w:val="007B604A"/>
    <w:rsid w:val="007B757A"/>
    <w:rsid w:val="007C0916"/>
    <w:rsid w:val="007C0EDD"/>
    <w:rsid w:val="007C4C42"/>
    <w:rsid w:val="007D4E0C"/>
    <w:rsid w:val="007E3B83"/>
    <w:rsid w:val="007E5FDC"/>
    <w:rsid w:val="007E6B27"/>
    <w:rsid w:val="007F09AE"/>
    <w:rsid w:val="007F65ED"/>
    <w:rsid w:val="008078CD"/>
    <w:rsid w:val="00811B19"/>
    <w:rsid w:val="008154C5"/>
    <w:rsid w:val="00821EA2"/>
    <w:rsid w:val="00823375"/>
    <w:rsid w:val="00826223"/>
    <w:rsid w:val="0083752E"/>
    <w:rsid w:val="00841FDA"/>
    <w:rsid w:val="00844C2B"/>
    <w:rsid w:val="00863D52"/>
    <w:rsid w:val="008657F7"/>
    <w:rsid w:val="00872604"/>
    <w:rsid w:val="008744C5"/>
    <w:rsid w:val="00880A37"/>
    <w:rsid w:val="00882301"/>
    <w:rsid w:val="00887C15"/>
    <w:rsid w:val="008A07F3"/>
    <w:rsid w:val="008A0C70"/>
    <w:rsid w:val="008B071E"/>
    <w:rsid w:val="008B24EB"/>
    <w:rsid w:val="008C045D"/>
    <w:rsid w:val="008C5860"/>
    <w:rsid w:val="008D2813"/>
    <w:rsid w:val="008D43F5"/>
    <w:rsid w:val="008D5DC4"/>
    <w:rsid w:val="008F7C9B"/>
    <w:rsid w:val="00903A28"/>
    <w:rsid w:val="0090447F"/>
    <w:rsid w:val="00910E2A"/>
    <w:rsid w:val="00917A81"/>
    <w:rsid w:val="00920D7D"/>
    <w:rsid w:val="00925BBD"/>
    <w:rsid w:val="00926276"/>
    <w:rsid w:val="00926526"/>
    <w:rsid w:val="00927ED8"/>
    <w:rsid w:val="00930E15"/>
    <w:rsid w:val="009310EB"/>
    <w:rsid w:val="00946B7C"/>
    <w:rsid w:val="0096013A"/>
    <w:rsid w:val="0097245B"/>
    <w:rsid w:val="009726AD"/>
    <w:rsid w:val="009805EA"/>
    <w:rsid w:val="009839E8"/>
    <w:rsid w:val="009857D1"/>
    <w:rsid w:val="0099268D"/>
    <w:rsid w:val="009933D2"/>
    <w:rsid w:val="009957CA"/>
    <w:rsid w:val="009A09E0"/>
    <w:rsid w:val="009A1E03"/>
    <w:rsid w:val="009A4AD4"/>
    <w:rsid w:val="009A58B3"/>
    <w:rsid w:val="009A70E2"/>
    <w:rsid w:val="009B027F"/>
    <w:rsid w:val="009B3E98"/>
    <w:rsid w:val="009C2ED7"/>
    <w:rsid w:val="009C5F6D"/>
    <w:rsid w:val="009C7F9E"/>
    <w:rsid w:val="009D05F4"/>
    <w:rsid w:val="009D526A"/>
    <w:rsid w:val="009D63EE"/>
    <w:rsid w:val="009E39E0"/>
    <w:rsid w:val="009F178A"/>
    <w:rsid w:val="009F1A34"/>
    <w:rsid w:val="009F29DC"/>
    <w:rsid w:val="009F31A4"/>
    <w:rsid w:val="009F4C40"/>
    <w:rsid w:val="009F64D3"/>
    <w:rsid w:val="00A137DA"/>
    <w:rsid w:val="00A148B8"/>
    <w:rsid w:val="00A17B7A"/>
    <w:rsid w:val="00A21F34"/>
    <w:rsid w:val="00A51950"/>
    <w:rsid w:val="00A548AB"/>
    <w:rsid w:val="00A54DFE"/>
    <w:rsid w:val="00A572A9"/>
    <w:rsid w:val="00A577E5"/>
    <w:rsid w:val="00A62403"/>
    <w:rsid w:val="00A63735"/>
    <w:rsid w:val="00A6488D"/>
    <w:rsid w:val="00A726BD"/>
    <w:rsid w:val="00A76489"/>
    <w:rsid w:val="00A77B98"/>
    <w:rsid w:val="00A955A6"/>
    <w:rsid w:val="00AA01E7"/>
    <w:rsid w:val="00AB04A6"/>
    <w:rsid w:val="00AB541D"/>
    <w:rsid w:val="00AB77DE"/>
    <w:rsid w:val="00AC115E"/>
    <w:rsid w:val="00AC1422"/>
    <w:rsid w:val="00AD22E9"/>
    <w:rsid w:val="00AD2F30"/>
    <w:rsid w:val="00AD5DF0"/>
    <w:rsid w:val="00AE03D0"/>
    <w:rsid w:val="00AE1331"/>
    <w:rsid w:val="00AE3FDA"/>
    <w:rsid w:val="00AF377E"/>
    <w:rsid w:val="00AF3AC3"/>
    <w:rsid w:val="00B016AE"/>
    <w:rsid w:val="00B17E7A"/>
    <w:rsid w:val="00B22E75"/>
    <w:rsid w:val="00B2572D"/>
    <w:rsid w:val="00B2745D"/>
    <w:rsid w:val="00B42AD6"/>
    <w:rsid w:val="00B551F4"/>
    <w:rsid w:val="00B57350"/>
    <w:rsid w:val="00B60277"/>
    <w:rsid w:val="00B66AB7"/>
    <w:rsid w:val="00B71BEA"/>
    <w:rsid w:val="00B7237E"/>
    <w:rsid w:val="00B76576"/>
    <w:rsid w:val="00B81D6A"/>
    <w:rsid w:val="00B82848"/>
    <w:rsid w:val="00B8460E"/>
    <w:rsid w:val="00B96889"/>
    <w:rsid w:val="00B96EBE"/>
    <w:rsid w:val="00BB1C3B"/>
    <w:rsid w:val="00BC6F38"/>
    <w:rsid w:val="00BC7634"/>
    <w:rsid w:val="00BD7429"/>
    <w:rsid w:val="00C044D8"/>
    <w:rsid w:val="00C04FD8"/>
    <w:rsid w:val="00C106E9"/>
    <w:rsid w:val="00C107A9"/>
    <w:rsid w:val="00C1241A"/>
    <w:rsid w:val="00C15AC9"/>
    <w:rsid w:val="00C251EF"/>
    <w:rsid w:val="00C266E1"/>
    <w:rsid w:val="00C305C7"/>
    <w:rsid w:val="00C35175"/>
    <w:rsid w:val="00C40596"/>
    <w:rsid w:val="00C41E70"/>
    <w:rsid w:val="00C43D6A"/>
    <w:rsid w:val="00C452BC"/>
    <w:rsid w:val="00C4586F"/>
    <w:rsid w:val="00C465D2"/>
    <w:rsid w:val="00C51607"/>
    <w:rsid w:val="00C51685"/>
    <w:rsid w:val="00C53651"/>
    <w:rsid w:val="00C571B8"/>
    <w:rsid w:val="00C57FB2"/>
    <w:rsid w:val="00C60B8D"/>
    <w:rsid w:val="00C61A81"/>
    <w:rsid w:val="00C63FE4"/>
    <w:rsid w:val="00C72050"/>
    <w:rsid w:val="00C752AA"/>
    <w:rsid w:val="00C76B56"/>
    <w:rsid w:val="00C80E53"/>
    <w:rsid w:val="00C82144"/>
    <w:rsid w:val="00C87ED4"/>
    <w:rsid w:val="00C95EBA"/>
    <w:rsid w:val="00CA04A5"/>
    <w:rsid w:val="00CA06E5"/>
    <w:rsid w:val="00CA6383"/>
    <w:rsid w:val="00CC2ACF"/>
    <w:rsid w:val="00CC5E4C"/>
    <w:rsid w:val="00CD1CE5"/>
    <w:rsid w:val="00CD2018"/>
    <w:rsid w:val="00CD26F8"/>
    <w:rsid w:val="00CE4C9A"/>
    <w:rsid w:val="00CE6C60"/>
    <w:rsid w:val="00CE7676"/>
    <w:rsid w:val="00CF4E63"/>
    <w:rsid w:val="00D04408"/>
    <w:rsid w:val="00D049C5"/>
    <w:rsid w:val="00D06A44"/>
    <w:rsid w:val="00D21B69"/>
    <w:rsid w:val="00D2357D"/>
    <w:rsid w:val="00D30BE9"/>
    <w:rsid w:val="00D34FA7"/>
    <w:rsid w:val="00D41A79"/>
    <w:rsid w:val="00D44ABD"/>
    <w:rsid w:val="00D6092B"/>
    <w:rsid w:val="00D61DF7"/>
    <w:rsid w:val="00D62FA6"/>
    <w:rsid w:val="00D85502"/>
    <w:rsid w:val="00D87E83"/>
    <w:rsid w:val="00D90D32"/>
    <w:rsid w:val="00D91D73"/>
    <w:rsid w:val="00D930E6"/>
    <w:rsid w:val="00D93D36"/>
    <w:rsid w:val="00D93EAE"/>
    <w:rsid w:val="00DA63E1"/>
    <w:rsid w:val="00DA75E9"/>
    <w:rsid w:val="00DB7ECA"/>
    <w:rsid w:val="00DC1402"/>
    <w:rsid w:val="00DC50E1"/>
    <w:rsid w:val="00DC51EA"/>
    <w:rsid w:val="00DC6F92"/>
    <w:rsid w:val="00DD3169"/>
    <w:rsid w:val="00DD7F58"/>
    <w:rsid w:val="00E046F2"/>
    <w:rsid w:val="00E06A0A"/>
    <w:rsid w:val="00E07B79"/>
    <w:rsid w:val="00E13457"/>
    <w:rsid w:val="00E15645"/>
    <w:rsid w:val="00E179FB"/>
    <w:rsid w:val="00E2510C"/>
    <w:rsid w:val="00E27E37"/>
    <w:rsid w:val="00E44287"/>
    <w:rsid w:val="00E511F6"/>
    <w:rsid w:val="00E63B76"/>
    <w:rsid w:val="00E73727"/>
    <w:rsid w:val="00E73D9A"/>
    <w:rsid w:val="00E90EAB"/>
    <w:rsid w:val="00EA0A43"/>
    <w:rsid w:val="00EA7850"/>
    <w:rsid w:val="00EB5CEB"/>
    <w:rsid w:val="00EB60A3"/>
    <w:rsid w:val="00EC71F4"/>
    <w:rsid w:val="00ED4150"/>
    <w:rsid w:val="00EE1B16"/>
    <w:rsid w:val="00EE3DE3"/>
    <w:rsid w:val="00F00CB1"/>
    <w:rsid w:val="00F07164"/>
    <w:rsid w:val="00F14C7D"/>
    <w:rsid w:val="00F166DE"/>
    <w:rsid w:val="00F213F1"/>
    <w:rsid w:val="00F22869"/>
    <w:rsid w:val="00F2734E"/>
    <w:rsid w:val="00F3231B"/>
    <w:rsid w:val="00F32B2E"/>
    <w:rsid w:val="00F3546C"/>
    <w:rsid w:val="00F35E02"/>
    <w:rsid w:val="00F438BE"/>
    <w:rsid w:val="00F43E57"/>
    <w:rsid w:val="00F44FA8"/>
    <w:rsid w:val="00F4601B"/>
    <w:rsid w:val="00F50364"/>
    <w:rsid w:val="00F50537"/>
    <w:rsid w:val="00F544F6"/>
    <w:rsid w:val="00F5638F"/>
    <w:rsid w:val="00F568F3"/>
    <w:rsid w:val="00F72300"/>
    <w:rsid w:val="00F74280"/>
    <w:rsid w:val="00F809F2"/>
    <w:rsid w:val="00F813BB"/>
    <w:rsid w:val="00F8370E"/>
    <w:rsid w:val="00F93D0B"/>
    <w:rsid w:val="00F979AD"/>
    <w:rsid w:val="00FC5042"/>
    <w:rsid w:val="00FD0A3A"/>
    <w:rsid w:val="00FD2AF2"/>
    <w:rsid w:val="00FD797F"/>
    <w:rsid w:val="00FF31A2"/>
    <w:rsid w:val="00FF382D"/>
    <w:rsid w:val="00FF6594"/>
    <w:rsid w:val="00FF6A8A"/>
    <w:rsid w:val="011F6EEF"/>
    <w:rsid w:val="0A2B6BB2"/>
    <w:rsid w:val="0A316B49"/>
    <w:rsid w:val="11DF6210"/>
    <w:rsid w:val="14A12A7B"/>
    <w:rsid w:val="16FB7BDF"/>
    <w:rsid w:val="1B6202FA"/>
    <w:rsid w:val="1D5A423B"/>
    <w:rsid w:val="2137748C"/>
    <w:rsid w:val="295533DD"/>
    <w:rsid w:val="2F656FA5"/>
    <w:rsid w:val="315F6632"/>
    <w:rsid w:val="355042D4"/>
    <w:rsid w:val="36DC3296"/>
    <w:rsid w:val="3A301503"/>
    <w:rsid w:val="3E1D6B18"/>
    <w:rsid w:val="3EC43826"/>
    <w:rsid w:val="40215701"/>
    <w:rsid w:val="41545886"/>
    <w:rsid w:val="4185518C"/>
    <w:rsid w:val="41D23DAA"/>
    <w:rsid w:val="439B65BF"/>
    <w:rsid w:val="47C15B9E"/>
    <w:rsid w:val="4825124A"/>
    <w:rsid w:val="5324650E"/>
    <w:rsid w:val="557C1E06"/>
    <w:rsid w:val="56B74326"/>
    <w:rsid w:val="5A985D6A"/>
    <w:rsid w:val="5B041216"/>
    <w:rsid w:val="60AA4D27"/>
    <w:rsid w:val="625008D6"/>
    <w:rsid w:val="64766C2D"/>
    <w:rsid w:val="6781115C"/>
    <w:rsid w:val="68C8656F"/>
    <w:rsid w:val="694F0B69"/>
    <w:rsid w:val="6AA30374"/>
    <w:rsid w:val="6CE95D1F"/>
    <w:rsid w:val="6DE856FF"/>
    <w:rsid w:val="729C1AF0"/>
    <w:rsid w:val="73106F9C"/>
    <w:rsid w:val="733A3E96"/>
    <w:rsid w:val="74D14B51"/>
    <w:rsid w:val="79F11E4D"/>
    <w:rsid w:val="7BA32054"/>
    <w:rsid w:val="7CE20525"/>
    <w:rsid w:val="BFFFC659"/>
    <w:rsid w:val="C5ACC0C7"/>
    <w:rsid w:val="CBFE60C8"/>
    <w:rsid w:val="D7DF91B6"/>
    <w:rsid w:val="FCEF91D7"/>
    <w:rsid w:val="FFBF4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1AAE8CC"/>
  <w15:chartTrackingRefBased/>
  <w15:docId w15:val="{D6CDBC89-3E3E-4106-8D93-DB660806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865A2"/>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qFormat/>
    <w:pPr>
      <w:widowControl/>
      <w:numPr>
        <w:ilvl w:val="3"/>
        <w:numId w:val="1"/>
      </w:numPr>
      <w:tabs>
        <w:tab w:val="left" w:pos="567"/>
        <w:tab w:val="left" w:pos="1418"/>
        <w:tab w:val="left" w:pos="2268"/>
        <w:tab w:val="left" w:pos="3402"/>
        <w:tab w:val="left" w:pos="4536"/>
        <w:tab w:val="left" w:pos="5954"/>
      </w:tabs>
      <w:overflowPunct w:val="0"/>
      <w:autoSpaceDE w:val="0"/>
      <w:autoSpaceDN w:val="0"/>
      <w:adjustRightInd w:val="0"/>
      <w:spacing w:before="120" w:after="120"/>
      <w:ind w:right="567"/>
      <w:textAlignment w:val="baseline"/>
      <w:outlineLvl w:val="3"/>
    </w:pPr>
    <w:rPr>
      <w:b/>
      <w:i/>
      <w:kern w:val="0"/>
      <w:position w:val="-6"/>
      <w:sz w:val="24"/>
      <w:szCs w:val="20"/>
      <w:lang w:val="en-GB"/>
    </w:rPr>
  </w:style>
  <w:style w:type="paragraph" w:styleId="5">
    <w:name w:val="heading 5"/>
    <w:basedOn w:val="a"/>
    <w:next w:val="a"/>
    <w:qFormat/>
    <w:pPr>
      <w:widowControl/>
      <w:numPr>
        <w:ilvl w:val="4"/>
        <w:numId w:val="1"/>
      </w:numPr>
      <w:tabs>
        <w:tab w:val="left" w:pos="567"/>
        <w:tab w:val="left" w:pos="1418"/>
        <w:tab w:val="left" w:pos="2268"/>
        <w:tab w:val="left" w:pos="3402"/>
        <w:tab w:val="left" w:pos="4536"/>
        <w:tab w:val="left" w:pos="5954"/>
      </w:tabs>
      <w:overflowPunct w:val="0"/>
      <w:autoSpaceDE w:val="0"/>
      <w:autoSpaceDN w:val="0"/>
      <w:adjustRightInd w:val="0"/>
      <w:spacing w:before="120"/>
      <w:ind w:left="284" w:right="567"/>
      <w:textAlignment w:val="baseline"/>
      <w:outlineLvl w:val="4"/>
    </w:pPr>
    <w:rPr>
      <w:kern w:val="0"/>
      <w:position w:val="-6"/>
      <w:sz w:val="24"/>
      <w:szCs w:val="20"/>
      <w:lang w:val="en-GB"/>
    </w:rPr>
  </w:style>
  <w:style w:type="paragraph" w:styleId="6">
    <w:name w:val="heading 6"/>
    <w:basedOn w:val="a"/>
    <w:next w:val="a"/>
    <w:qFormat/>
    <w:pPr>
      <w:widowControl/>
      <w:numPr>
        <w:ilvl w:val="5"/>
        <w:numId w:val="1"/>
      </w:numPr>
      <w:tabs>
        <w:tab w:val="left" w:pos="567"/>
        <w:tab w:val="left" w:pos="1418"/>
        <w:tab w:val="left" w:pos="2268"/>
        <w:tab w:val="left" w:pos="3402"/>
        <w:tab w:val="left" w:pos="4536"/>
        <w:tab w:val="left" w:pos="5954"/>
      </w:tabs>
      <w:overflowPunct w:val="0"/>
      <w:autoSpaceDE w:val="0"/>
      <w:autoSpaceDN w:val="0"/>
      <w:adjustRightInd w:val="0"/>
      <w:textAlignment w:val="baseline"/>
      <w:outlineLvl w:val="5"/>
    </w:pPr>
    <w:rPr>
      <w:rFonts w:ascii="Helvetica" w:hAnsi="Helvetica"/>
      <w:b/>
      <w:i/>
      <w:kern w:val="0"/>
      <w:position w:val="-6"/>
      <w:sz w:val="22"/>
      <w:szCs w:val="20"/>
      <w:lang w:val="en-GB"/>
    </w:rPr>
  </w:style>
  <w:style w:type="paragraph" w:styleId="7">
    <w:name w:val="heading 7"/>
    <w:basedOn w:val="a"/>
    <w:next w:val="a"/>
    <w:qFormat/>
    <w:pPr>
      <w:widowControl/>
      <w:numPr>
        <w:ilvl w:val="6"/>
        <w:numId w:val="1"/>
      </w:numPr>
      <w:overflowPunct w:val="0"/>
      <w:autoSpaceDE w:val="0"/>
      <w:autoSpaceDN w:val="0"/>
      <w:adjustRightInd w:val="0"/>
      <w:textAlignment w:val="baseline"/>
      <w:outlineLvl w:val="6"/>
    </w:pPr>
    <w:rPr>
      <w:i/>
      <w:kern w:val="0"/>
      <w:position w:val="-6"/>
      <w:sz w:val="22"/>
      <w:szCs w:val="20"/>
      <w:lang w:val="en-GB"/>
    </w:rPr>
  </w:style>
  <w:style w:type="paragraph" w:styleId="8">
    <w:name w:val="heading 8"/>
    <w:basedOn w:val="a"/>
    <w:next w:val="a"/>
    <w:qFormat/>
    <w:pPr>
      <w:widowControl/>
      <w:numPr>
        <w:ilvl w:val="7"/>
        <w:numId w:val="1"/>
      </w:numPr>
      <w:overflowPunct w:val="0"/>
      <w:autoSpaceDE w:val="0"/>
      <w:autoSpaceDN w:val="0"/>
      <w:adjustRightInd w:val="0"/>
      <w:textAlignment w:val="baseline"/>
      <w:outlineLvl w:val="7"/>
    </w:pPr>
    <w:rPr>
      <w:i/>
      <w:kern w:val="0"/>
      <w:position w:val="-6"/>
      <w:sz w:val="22"/>
      <w:szCs w:val="20"/>
      <w:lang w:val="en-GB"/>
    </w:rPr>
  </w:style>
  <w:style w:type="paragraph" w:styleId="9">
    <w:name w:val="heading 9"/>
    <w:basedOn w:val="a"/>
    <w:next w:val="a"/>
    <w:qFormat/>
    <w:pPr>
      <w:widowControl/>
      <w:numPr>
        <w:ilvl w:val="8"/>
        <w:numId w:val="1"/>
      </w:numPr>
      <w:overflowPunct w:val="0"/>
      <w:autoSpaceDE w:val="0"/>
      <w:autoSpaceDN w:val="0"/>
      <w:adjustRightInd w:val="0"/>
      <w:textAlignment w:val="baseline"/>
      <w:outlineLvl w:val="8"/>
    </w:pPr>
    <w:rPr>
      <w:i/>
      <w:kern w:val="0"/>
      <w:position w:val="-6"/>
      <w:sz w:val="22"/>
      <w:szCs w:val="20"/>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pPr>
    <w:rPr>
      <w:rFonts w:eastAsia="仿宋_GB2312"/>
      <w:kern w:val="2"/>
      <w:sz w:val="28"/>
      <w:szCs w:val="22"/>
    </w:rPr>
  </w:style>
  <w:style w:type="character" w:customStyle="1" w:styleId="30">
    <w:name w:val="标题 3 字符"/>
    <w:link w:val="3"/>
    <w:uiPriority w:val="9"/>
    <w:semiHidden/>
    <w:rPr>
      <w:b/>
      <w:bCs/>
      <w:kern w:val="2"/>
      <w:sz w:val="32"/>
      <w:szCs w:val="32"/>
    </w:rPr>
  </w:style>
  <w:style w:type="paragraph" w:styleId="a4">
    <w:name w:val="Plain Text"/>
    <w:basedOn w:val="a"/>
    <w:rPr>
      <w:rFonts w:ascii="宋体" w:hAnsi="Courier New"/>
      <w:szCs w:val="21"/>
    </w:rPr>
  </w:style>
  <w:style w:type="paragraph" w:styleId="a5">
    <w:name w:val="Date"/>
    <w:basedOn w:val="a"/>
    <w:next w:val="a"/>
    <w:link w:val="a6"/>
    <w:uiPriority w:val="99"/>
    <w:unhideWhenUsed/>
    <w:pPr>
      <w:ind w:leftChars="2500" w:left="100"/>
    </w:pPr>
  </w:style>
  <w:style w:type="character" w:customStyle="1" w:styleId="a6">
    <w:name w:val="日期 字符"/>
    <w:link w:val="a5"/>
    <w:uiPriority w:val="99"/>
    <w:semiHidden/>
    <w:rPr>
      <w:kern w:val="2"/>
      <w:sz w:val="21"/>
      <w:szCs w:val="24"/>
    </w:rPr>
  </w:style>
  <w:style w:type="paragraph" w:styleId="a7">
    <w:name w:val="Balloon Text"/>
    <w:basedOn w:val="a"/>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adjustRightInd w:val="0"/>
      <w:spacing w:line="240" w:lineRule="atLeast"/>
      <w:jc w:val="center"/>
      <w:textAlignment w:val="baseline"/>
    </w:pPr>
    <w:rPr>
      <w:kern w:val="0"/>
      <w:sz w:val="18"/>
      <w:szCs w:val="20"/>
    </w:rPr>
  </w:style>
  <w:style w:type="character" w:styleId="aa">
    <w:name w:val="page number"/>
  </w:style>
  <w:style w:type="character" w:styleId="ab">
    <w:name w:val="Hyperlink"/>
    <w:rPr>
      <w:color w:val="0000FF"/>
      <w:u w:val="single"/>
    </w:rPr>
  </w:style>
  <w:style w:type="paragraph" w:customStyle="1" w:styleId="Default">
    <w:name w:val="Default"/>
    <w:pPr>
      <w:widowControl w:val="0"/>
      <w:autoSpaceDE w:val="0"/>
      <w:autoSpaceDN w:val="0"/>
      <w:adjustRightInd w:val="0"/>
    </w:pPr>
    <w:rPr>
      <w:rFonts w:ascii="Helvetica" w:hAnsi="Helvetica"/>
      <w:color w:val="000000"/>
      <w:sz w:val="24"/>
    </w:rPr>
  </w:style>
  <w:style w:type="paragraph" w:customStyle="1" w:styleId="10">
    <w:name w:val="日期1"/>
    <w:basedOn w:val="a"/>
    <w:next w:val="a"/>
    <w:pPr>
      <w:adjustRightInd w:val="0"/>
      <w:spacing w:line="360" w:lineRule="atLeast"/>
      <w:textAlignment w:val="baseline"/>
    </w:pPr>
    <w:rPr>
      <w:rFonts w:ascii="宋体" w:eastAsia="Wingdings"/>
      <w:kern w:val="0"/>
      <w:sz w:val="24"/>
      <w:szCs w:val="20"/>
    </w:rPr>
  </w:style>
  <w:style w:type="paragraph" w:customStyle="1" w:styleId="11">
    <w:name w:val="正文1"/>
    <w:pPr>
      <w:widowControl w:val="0"/>
      <w:adjustRightInd w:val="0"/>
      <w:spacing w:line="315" w:lineRule="atLeast"/>
      <w:textAlignment w:val="baseline"/>
    </w:pPr>
    <w:rPr>
      <w:rFonts w:ascii="宋体"/>
      <w:sz w:val="24"/>
    </w:rPr>
  </w:style>
  <w:style w:type="paragraph" w:customStyle="1" w:styleId="CharCharCharCharCharCharChar">
    <w:name w:val="Char Char Char Char Char Char Char"/>
    <w:basedOn w:val="a"/>
    <w:pPr>
      <w:widowControl/>
      <w:spacing w:after="160" w:line="240" w:lineRule="exact"/>
      <w:jc w:val="left"/>
    </w:pPr>
    <w:rPr>
      <w:rFonts w:ascii="宋体" w:hAnsi="宋体"/>
      <w:kern w:val="0"/>
      <w:sz w:val="20"/>
      <w:szCs w:val="20"/>
      <w:lang w:eastAsia="en-US"/>
    </w:rPr>
  </w:style>
  <w:style w:type="paragraph" w:customStyle="1" w:styleId="31">
    <w:name w:val="列出段落3"/>
    <w:basedOn w:val="a"/>
    <w:uiPriority w:val="99"/>
    <w:unhideWhenUsed/>
    <w:qFormat/>
    <w:pPr>
      <w:ind w:firstLineChars="200" w:firstLine="420"/>
    </w:pPr>
  </w:style>
  <w:style w:type="paragraph" w:customStyle="1" w:styleId="1-">
    <w:name w:val="1)-"/>
    <w:basedOn w:val="a"/>
    <w:pPr>
      <w:adjustRightInd w:val="0"/>
      <w:snapToGrid w:val="0"/>
      <w:spacing w:afterLines="30" w:line="380" w:lineRule="atLeast"/>
    </w:pPr>
    <w:rPr>
      <w:rFonts w:ascii="宋体" w:hAnsi="宋体"/>
      <w:bCs/>
      <w:color w:val="000000"/>
      <w:sz w:val="24"/>
    </w:rPr>
  </w:style>
  <w:style w:type="paragraph" w:customStyle="1" w:styleId="1Char">
    <w:name w:val="章标题 1 Char"/>
    <w:basedOn w:val="a"/>
    <w:qFormat/>
    <w:pPr>
      <w:adjustRightInd w:val="0"/>
      <w:spacing w:line="360" w:lineRule="atLeast"/>
      <w:jc w:val="left"/>
      <w:textAlignment w:val="baseline"/>
    </w:pPr>
    <w:rPr>
      <w:kern w:val="0"/>
      <w:sz w:val="24"/>
      <w:szCs w:val="20"/>
    </w:rPr>
  </w:style>
  <w:style w:type="paragraph" w:styleId="ac">
    <w:name w:val="Revision"/>
    <w:uiPriority w:val="99"/>
    <w:unhideWhenUsed/>
    <w:rPr>
      <w:kern w:val="2"/>
      <w:sz w:val="21"/>
      <w:szCs w:val="24"/>
    </w:rPr>
  </w:style>
  <w:style w:type="paragraph" w:customStyle="1" w:styleId="PXL4">
    <w:name w:val="正文_PXL"/>
    <w:link w:val="PXL5"/>
    <w:rsid w:val="00B76576"/>
    <w:pPr>
      <w:widowControl w:val="0"/>
      <w:spacing w:line="360" w:lineRule="auto"/>
      <w:ind w:firstLineChars="200" w:firstLine="561"/>
      <w:jc w:val="both"/>
    </w:pPr>
    <w:rPr>
      <w:kern w:val="2"/>
      <w:sz w:val="24"/>
      <w:szCs w:val="48"/>
    </w:rPr>
  </w:style>
  <w:style w:type="character" w:customStyle="1" w:styleId="PXL5">
    <w:name w:val="正文_PXL 字符"/>
    <w:link w:val="PXL4"/>
    <w:rsid w:val="00B76576"/>
    <w:rPr>
      <w:kern w:val="2"/>
      <w:sz w:val="24"/>
      <w:szCs w:val="48"/>
    </w:rPr>
  </w:style>
  <w:style w:type="paragraph" w:customStyle="1" w:styleId="1PXL">
    <w:name w:val="标题1_PXL"/>
    <w:next w:val="PXL4"/>
    <w:link w:val="1PXL1"/>
    <w:rsid w:val="00B76576"/>
    <w:pPr>
      <w:widowControl w:val="0"/>
      <w:numPr>
        <w:numId w:val="6"/>
      </w:numPr>
      <w:spacing w:before="120" w:after="60" w:line="360" w:lineRule="auto"/>
      <w:outlineLvl w:val="0"/>
    </w:pPr>
    <w:rPr>
      <w:b/>
      <w:kern w:val="2"/>
      <w:sz w:val="28"/>
      <w:szCs w:val="48"/>
    </w:rPr>
  </w:style>
  <w:style w:type="character" w:customStyle="1" w:styleId="1PXL1">
    <w:name w:val="标题1_PXL 字符"/>
    <w:link w:val="1PXL"/>
    <w:rsid w:val="00B76576"/>
    <w:rPr>
      <w:b/>
      <w:kern w:val="2"/>
      <w:sz w:val="28"/>
      <w:szCs w:val="48"/>
    </w:rPr>
  </w:style>
  <w:style w:type="paragraph" w:customStyle="1" w:styleId="2PXL">
    <w:name w:val="标题2_PXL"/>
    <w:next w:val="PXL4"/>
    <w:link w:val="2PXL1"/>
    <w:rsid w:val="00B76576"/>
    <w:pPr>
      <w:widowControl w:val="0"/>
      <w:numPr>
        <w:ilvl w:val="1"/>
        <w:numId w:val="6"/>
      </w:numPr>
      <w:spacing w:before="60" w:after="60" w:line="360" w:lineRule="auto"/>
      <w:outlineLvl w:val="1"/>
    </w:pPr>
    <w:rPr>
      <w:b/>
      <w:kern w:val="2"/>
      <w:sz w:val="24"/>
      <w:szCs w:val="48"/>
    </w:rPr>
  </w:style>
  <w:style w:type="character" w:customStyle="1" w:styleId="2PXL1">
    <w:name w:val="标题2_PXL 字符"/>
    <w:link w:val="2PXL"/>
    <w:rsid w:val="00B76576"/>
    <w:rPr>
      <w:b/>
      <w:kern w:val="2"/>
      <w:sz w:val="24"/>
      <w:szCs w:val="48"/>
    </w:rPr>
  </w:style>
  <w:style w:type="paragraph" w:customStyle="1" w:styleId="3PXL">
    <w:name w:val="标题3_PXL"/>
    <w:next w:val="PXL4"/>
    <w:link w:val="3PXL1"/>
    <w:rsid w:val="00B76576"/>
    <w:pPr>
      <w:widowControl w:val="0"/>
      <w:numPr>
        <w:ilvl w:val="2"/>
        <w:numId w:val="6"/>
      </w:numPr>
      <w:spacing w:before="60" w:after="60" w:line="360" w:lineRule="auto"/>
      <w:outlineLvl w:val="2"/>
    </w:pPr>
    <w:rPr>
      <w:b/>
      <w:kern w:val="2"/>
      <w:sz w:val="24"/>
      <w:szCs w:val="48"/>
    </w:rPr>
  </w:style>
  <w:style w:type="character" w:customStyle="1" w:styleId="3PXL1">
    <w:name w:val="标题3_PXL 字符"/>
    <w:link w:val="3PXL"/>
    <w:rsid w:val="00B76576"/>
    <w:rPr>
      <w:b/>
      <w:kern w:val="2"/>
      <w:sz w:val="24"/>
      <w:szCs w:val="48"/>
    </w:rPr>
  </w:style>
  <w:style w:type="paragraph" w:customStyle="1" w:styleId="4PXL">
    <w:name w:val="标题4_PXL"/>
    <w:next w:val="PXL4"/>
    <w:link w:val="4PXL1"/>
    <w:rsid w:val="00B76576"/>
    <w:pPr>
      <w:widowControl w:val="0"/>
      <w:numPr>
        <w:ilvl w:val="3"/>
        <w:numId w:val="6"/>
      </w:numPr>
      <w:spacing w:before="60" w:line="360" w:lineRule="auto"/>
      <w:outlineLvl w:val="3"/>
    </w:pPr>
    <w:rPr>
      <w:kern w:val="2"/>
      <w:sz w:val="24"/>
      <w:szCs w:val="48"/>
    </w:rPr>
  </w:style>
  <w:style w:type="character" w:customStyle="1" w:styleId="4PXL1">
    <w:name w:val="标题4_PXL 字符"/>
    <w:link w:val="4PXL"/>
    <w:rsid w:val="00B76576"/>
    <w:rPr>
      <w:kern w:val="2"/>
      <w:sz w:val="24"/>
      <w:szCs w:val="48"/>
    </w:rPr>
  </w:style>
  <w:style w:type="paragraph" w:customStyle="1" w:styleId="PXL">
    <w:name w:val="图题_PXL"/>
    <w:next w:val="PXL4"/>
    <w:link w:val="PXL6"/>
    <w:rsid w:val="00B76576"/>
    <w:pPr>
      <w:widowControl w:val="0"/>
      <w:numPr>
        <w:ilvl w:val="7"/>
        <w:numId w:val="6"/>
      </w:numPr>
      <w:spacing w:afterLines="50" w:after="50" w:line="360" w:lineRule="auto"/>
      <w:jc w:val="center"/>
      <w:outlineLvl w:val="4"/>
    </w:pPr>
    <w:rPr>
      <w:b/>
      <w:kern w:val="2"/>
      <w:sz w:val="21"/>
      <w:szCs w:val="48"/>
    </w:rPr>
  </w:style>
  <w:style w:type="character" w:customStyle="1" w:styleId="PXL6">
    <w:name w:val="图题_PXL 字符"/>
    <w:link w:val="PXL"/>
    <w:rsid w:val="00B76576"/>
    <w:rPr>
      <w:b/>
      <w:kern w:val="2"/>
      <w:sz w:val="21"/>
      <w:szCs w:val="48"/>
    </w:rPr>
  </w:style>
  <w:style w:type="paragraph" w:customStyle="1" w:styleId="PXL0">
    <w:name w:val="表题_PXL"/>
    <w:next w:val="PXL4"/>
    <w:link w:val="PXL7"/>
    <w:rsid w:val="00B76576"/>
    <w:pPr>
      <w:widowControl w:val="0"/>
      <w:numPr>
        <w:ilvl w:val="8"/>
        <w:numId w:val="6"/>
      </w:numPr>
      <w:spacing w:beforeLines="50" w:before="50" w:line="360" w:lineRule="auto"/>
      <w:jc w:val="center"/>
    </w:pPr>
    <w:rPr>
      <w:b/>
      <w:kern w:val="2"/>
      <w:sz w:val="21"/>
      <w:szCs w:val="48"/>
    </w:rPr>
  </w:style>
  <w:style w:type="character" w:customStyle="1" w:styleId="PXL7">
    <w:name w:val="表题_PXL 字符"/>
    <w:link w:val="PXL0"/>
    <w:rsid w:val="00B76576"/>
    <w:rPr>
      <w:b/>
      <w:kern w:val="2"/>
      <w:sz w:val="21"/>
      <w:szCs w:val="48"/>
    </w:rPr>
  </w:style>
  <w:style w:type="paragraph" w:customStyle="1" w:styleId="PXL8">
    <w:name w:val="表文字_PXL"/>
    <w:next w:val="PXL4"/>
    <w:link w:val="PXL9"/>
    <w:rsid w:val="00B76576"/>
    <w:pPr>
      <w:widowControl w:val="0"/>
      <w:jc w:val="center"/>
    </w:pPr>
    <w:rPr>
      <w:kern w:val="2"/>
      <w:sz w:val="21"/>
      <w:szCs w:val="48"/>
    </w:rPr>
  </w:style>
  <w:style w:type="character" w:customStyle="1" w:styleId="PXL9">
    <w:name w:val="表文字_PXL 字符"/>
    <w:link w:val="PXL8"/>
    <w:rsid w:val="00B76576"/>
    <w:rPr>
      <w:kern w:val="2"/>
      <w:sz w:val="21"/>
      <w:szCs w:val="48"/>
    </w:rPr>
  </w:style>
  <w:style w:type="paragraph" w:customStyle="1" w:styleId="PXLa">
    <w:name w:val="公式_PXL"/>
    <w:next w:val="PXL4"/>
    <w:link w:val="PXLb"/>
    <w:rsid w:val="00B76576"/>
    <w:pPr>
      <w:widowControl w:val="0"/>
      <w:tabs>
        <w:tab w:val="center" w:pos="4253"/>
        <w:tab w:val="right" w:pos="8505"/>
      </w:tabs>
      <w:spacing w:line="360" w:lineRule="auto"/>
    </w:pPr>
    <w:rPr>
      <w:kern w:val="2"/>
      <w:sz w:val="24"/>
      <w:szCs w:val="48"/>
    </w:rPr>
  </w:style>
  <w:style w:type="character" w:customStyle="1" w:styleId="PXLb">
    <w:name w:val="公式_PXL 字符"/>
    <w:link w:val="PXLa"/>
    <w:rsid w:val="00B76576"/>
    <w:rPr>
      <w:kern w:val="2"/>
      <w:sz w:val="24"/>
      <w:szCs w:val="48"/>
    </w:rPr>
  </w:style>
  <w:style w:type="paragraph" w:customStyle="1" w:styleId="PXL1">
    <w:name w:val="参考文献_PXL"/>
    <w:next w:val="PXL4"/>
    <w:link w:val="PXLc"/>
    <w:rsid w:val="00B76576"/>
    <w:pPr>
      <w:widowControl w:val="0"/>
      <w:numPr>
        <w:numId w:val="12"/>
      </w:numPr>
      <w:tabs>
        <w:tab w:val="left" w:pos="567"/>
      </w:tabs>
      <w:spacing w:line="360" w:lineRule="auto"/>
    </w:pPr>
    <w:rPr>
      <w:rFonts w:eastAsia="仿宋"/>
      <w:kern w:val="2"/>
      <w:sz w:val="28"/>
      <w:szCs w:val="48"/>
    </w:rPr>
  </w:style>
  <w:style w:type="character" w:customStyle="1" w:styleId="PXLc">
    <w:name w:val="参考文献_PXL 字符"/>
    <w:link w:val="PXL1"/>
    <w:rsid w:val="00B76576"/>
    <w:rPr>
      <w:rFonts w:eastAsia="仿宋"/>
      <w:kern w:val="2"/>
      <w:sz w:val="28"/>
      <w:szCs w:val="48"/>
    </w:rPr>
  </w:style>
  <w:style w:type="paragraph" w:customStyle="1" w:styleId="1PXL0">
    <w:name w:val="附录1_PXL"/>
    <w:next w:val="PXL4"/>
    <w:link w:val="1PXL2"/>
    <w:rsid w:val="00B76576"/>
    <w:pPr>
      <w:pageBreakBefore/>
      <w:widowControl w:val="0"/>
      <w:numPr>
        <w:numId w:val="13"/>
      </w:numPr>
      <w:spacing w:before="120" w:after="120" w:line="360" w:lineRule="auto"/>
      <w:jc w:val="center"/>
      <w:outlineLvl w:val="0"/>
    </w:pPr>
    <w:rPr>
      <w:rFonts w:eastAsia="黑体"/>
      <w:kern w:val="2"/>
      <w:sz w:val="44"/>
      <w:szCs w:val="48"/>
    </w:rPr>
  </w:style>
  <w:style w:type="character" w:customStyle="1" w:styleId="1PXL2">
    <w:name w:val="附录1_PXL 字符"/>
    <w:link w:val="1PXL0"/>
    <w:rsid w:val="00B76576"/>
    <w:rPr>
      <w:rFonts w:eastAsia="黑体"/>
      <w:kern w:val="2"/>
      <w:sz w:val="44"/>
      <w:szCs w:val="48"/>
    </w:rPr>
  </w:style>
  <w:style w:type="paragraph" w:customStyle="1" w:styleId="2PXL0">
    <w:name w:val="附录2_PXL"/>
    <w:next w:val="PXL4"/>
    <w:link w:val="2PXL2"/>
    <w:rsid w:val="00B76576"/>
    <w:pPr>
      <w:widowControl w:val="0"/>
      <w:numPr>
        <w:ilvl w:val="1"/>
        <w:numId w:val="13"/>
      </w:numPr>
      <w:spacing w:before="120" w:after="120" w:line="360" w:lineRule="auto"/>
      <w:outlineLvl w:val="1"/>
    </w:pPr>
    <w:rPr>
      <w:kern w:val="2"/>
      <w:sz w:val="32"/>
      <w:szCs w:val="48"/>
    </w:rPr>
  </w:style>
  <w:style w:type="character" w:customStyle="1" w:styleId="2PXL2">
    <w:name w:val="附录2_PXL 字符"/>
    <w:link w:val="2PXL0"/>
    <w:rsid w:val="00B76576"/>
    <w:rPr>
      <w:kern w:val="2"/>
      <w:sz w:val="32"/>
      <w:szCs w:val="48"/>
    </w:rPr>
  </w:style>
  <w:style w:type="paragraph" w:customStyle="1" w:styleId="3PXL0">
    <w:name w:val="附录3_PXL"/>
    <w:next w:val="PXL4"/>
    <w:link w:val="3PXL2"/>
    <w:rsid w:val="00B76576"/>
    <w:pPr>
      <w:widowControl w:val="0"/>
      <w:numPr>
        <w:ilvl w:val="2"/>
        <w:numId w:val="13"/>
      </w:numPr>
      <w:spacing w:before="60" w:after="60" w:line="360" w:lineRule="auto"/>
      <w:outlineLvl w:val="2"/>
    </w:pPr>
    <w:rPr>
      <w:kern w:val="2"/>
      <w:sz w:val="30"/>
      <w:szCs w:val="48"/>
    </w:rPr>
  </w:style>
  <w:style w:type="character" w:customStyle="1" w:styleId="3PXL2">
    <w:name w:val="附录3_PXL 字符"/>
    <w:link w:val="3PXL0"/>
    <w:rsid w:val="00B76576"/>
    <w:rPr>
      <w:kern w:val="2"/>
      <w:sz w:val="30"/>
      <w:szCs w:val="48"/>
    </w:rPr>
  </w:style>
  <w:style w:type="paragraph" w:customStyle="1" w:styleId="4PXL0">
    <w:name w:val="附录4_PXL"/>
    <w:next w:val="PXL4"/>
    <w:link w:val="4PXL2"/>
    <w:rsid w:val="00B76576"/>
    <w:pPr>
      <w:widowControl w:val="0"/>
      <w:numPr>
        <w:ilvl w:val="3"/>
        <w:numId w:val="13"/>
      </w:numPr>
      <w:spacing w:before="60" w:line="360" w:lineRule="auto"/>
      <w:outlineLvl w:val="3"/>
    </w:pPr>
    <w:rPr>
      <w:rFonts w:eastAsia="仿宋"/>
      <w:kern w:val="2"/>
      <w:sz w:val="28"/>
      <w:szCs w:val="48"/>
    </w:rPr>
  </w:style>
  <w:style w:type="character" w:customStyle="1" w:styleId="4PXL2">
    <w:name w:val="附录4_PXL 字符"/>
    <w:link w:val="4PXL0"/>
    <w:rsid w:val="00B76576"/>
    <w:rPr>
      <w:rFonts w:eastAsia="仿宋"/>
      <w:kern w:val="2"/>
      <w:sz w:val="28"/>
      <w:szCs w:val="48"/>
    </w:rPr>
  </w:style>
  <w:style w:type="paragraph" w:customStyle="1" w:styleId="PXL2">
    <w:name w:val="附录图_PXL"/>
    <w:next w:val="PXL4"/>
    <w:link w:val="PXLd"/>
    <w:rsid w:val="00B76576"/>
    <w:pPr>
      <w:widowControl w:val="0"/>
      <w:numPr>
        <w:ilvl w:val="6"/>
        <w:numId w:val="13"/>
      </w:numPr>
      <w:spacing w:line="360" w:lineRule="auto"/>
      <w:jc w:val="center"/>
      <w:outlineLvl w:val="4"/>
    </w:pPr>
    <w:rPr>
      <w:b/>
      <w:kern w:val="2"/>
      <w:sz w:val="21"/>
      <w:szCs w:val="48"/>
    </w:rPr>
  </w:style>
  <w:style w:type="character" w:customStyle="1" w:styleId="PXLd">
    <w:name w:val="附录图_PXL 字符"/>
    <w:link w:val="PXL2"/>
    <w:rsid w:val="00B76576"/>
    <w:rPr>
      <w:b/>
      <w:kern w:val="2"/>
      <w:sz w:val="21"/>
      <w:szCs w:val="48"/>
    </w:rPr>
  </w:style>
  <w:style w:type="paragraph" w:customStyle="1" w:styleId="PXL3">
    <w:name w:val="附录表_PXL"/>
    <w:next w:val="PXL4"/>
    <w:link w:val="PXLe"/>
    <w:rsid w:val="00B76576"/>
    <w:pPr>
      <w:widowControl w:val="0"/>
      <w:numPr>
        <w:ilvl w:val="7"/>
        <w:numId w:val="13"/>
      </w:numPr>
      <w:spacing w:beforeLines="50" w:before="50" w:line="360" w:lineRule="auto"/>
      <w:jc w:val="center"/>
      <w:outlineLvl w:val="4"/>
    </w:pPr>
    <w:rPr>
      <w:b/>
      <w:kern w:val="2"/>
      <w:sz w:val="21"/>
      <w:szCs w:val="48"/>
    </w:rPr>
  </w:style>
  <w:style w:type="character" w:customStyle="1" w:styleId="PXLe">
    <w:name w:val="附录表_PXL 字符"/>
    <w:link w:val="PXL3"/>
    <w:rsid w:val="00B76576"/>
    <w:rPr>
      <w:b/>
      <w:kern w:val="2"/>
      <w:sz w:val="21"/>
      <w:szCs w:val="48"/>
    </w:rPr>
  </w:style>
  <w:style w:type="table" w:customStyle="1" w:styleId="tabPXL">
    <w:name w:val="tab_PXL"/>
    <w:basedOn w:val="a2"/>
    <w:rsid w:val="00B76576"/>
    <w:pPr>
      <w:jc w:val="center"/>
    </w:pPr>
    <w:rPr>
      <w:sz w:val="21"/>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shd w:val="clear" w:color="auto" w:fill="auto"/>
      <w:tcMar>
        <w:top w:w="0" w:type="dxa"/>
        <w:left w:w="57" w:type="dxa"/>
        <w:bottom w:w="0" w:type="dxa"/>
        <w:right w:w="57" w:type="dxa"/>
      </w:tcMa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24</Pages>
  <Words>2470</Words>
  <Characters>14085</Characters>
  <Application>Microsoft Office Word</Application>
  <DocSecurity>0</DocSecurity>
  <PresentationFormat/>
  <Lines>117</Lines>
  <Paragraphs>33</Paragraphs>
  <Slides>0</Slides>
  <Notes>0</Notes>
  <HiddenSlides>0</HiddenSlides>
  <MMClips>0</MMClips>
  <ScaleCrop>false</ScaleCrop>
  <Company>Microsoft</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板链斗式提升机</dc:title>
  <dc:subject/>
  <dc:creator>WinXP-SP2</dc:creator>
  <cp:keywords/>
  <cp:lastModifiedBy>飞飞 何</cp:lastModifiedBy>
  <cp:revision>37</cp:revision>
  <cp:lastPrinted>2018-06-09T05:56:00Z</cp:lastPrinted>
  <dcterms:created xsi:type="dcterms:W3CDTF">2026-02-08T07:38:00Z</dcterms:created>
  <dcterms:modified xsi:type="dcterms:W3CDTF">2026-03-16T07:10:00Z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9A25AFEE4B58446CBAAB009129D4C0A5</vt:lpwstr>
  </property>
</Properties>
</file>