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05D0B4" w14:textId="77777777" w:rsidR="005F7717" w:rsidRPr="005F7717" w:rsidRDefault="005F7717" w:rsidP="005F7717">
      <w:pPr>
        <w:adjustRightInd/>
        <w:snapToGrid w:val="0"/>
        <w:spacing w:line="360" w:lineRule="auto"/>
        <w:jc w:val="both"/>
        <w:textAlignment w:val="auto"/>
        <w:rPr>
          <w:rFonts w:asciiTheme="minorEastAsia" w:eastAsiaTheme="minorEastAsia" w:hAnsiTheme="minorEastAsia"/>
          <w:w w:val="90"/>
          <w:kern w:val="2"/>
          <w:sz w:val="36"/>
          <w:szCs w:val="36"/>
        </w:rPr>
      </w:pPr>
      <w:bookmarkStart w:id="0" w:name="_Toc116919690"/>
      <w:bookmarkStart w:id="1" w:name="_Toc104345442"/>
      <w:bookmarkStart w:id="2" w:name="_Toc46897802"/>
      <w:bookmarkStart w:id="3" w:name="OLE_LINK24"/>
      <w:r w:rsidRPr="005F7717">
        <w:rPr>
          <w:rFonts w:asciiTheme="minorEastAsia" w:eastAsiaTheme="minorEastAsia" w:hAnsiTheme="minorEastAsia"/>
          <w:noProof/>
          <w:kern w:val="2"/>
          <w:sz w:val="21"/>
          <w:szCs w:val="24"/>
        </w:rPr>
        <w:drawing>
          <wp:inline distT="0" distB="0" distL="0" distR="0" wp14:anchorId="17C88837" wp14:editId="417D32A4">
            <wp:extent cx="3600450" cy="60007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600075"/>
                    </a:xfrm>
                    <a:prstGeom prst="rect">
                      <a:avLst/>
                    </a:prstGeom>
                    <a:noFill/>
                    <a:ln>
                      <a:noFill/>
                    </a:ln>
                  </pic:spPr>
                </pic:pic>
              </a:graphicData>
            </a:graphic>
          </wp:inline>
        </w:drawing>
      </w:r>
    </w:p>
    <w:p w14:paraId="31244602" w14:textId="77777777" w:rsidR="005F7717" w:rsidRPr="005F7717" w:rsidRDefault="005F7717" w:rsidP="005F7717">
      <w:pPr>
        <w:adjustRightInd/>
        <w:snapToGrid w:val="0"/>
        <w:spacing w:line="360" w:lineRule="auto"/>
        <w:jc w:val="center"/>
        <w:textAlignment w:val="auto"/>
        <w:rPr>
          <w:rFonts w:asciiTheme="minorEastAsia" w:eastAsiaTheme="minorEastAsia" w:hAnsiTheme="minorEastAsia" w:hint="eastAsia"/>
          <w:w w:val="90"/>
          <w:kern w:val="2"/>
          <w:sz w:val="36"/>
          <w:szCs w:val="36"/>
        </w:rPr>
      </w:pPr>
    </w:p>
    <w:p w14:paraId="579E928B" w14:textId="77777777" w:rsidR="005F7717" w:rsidRPr="005F7717" w:rsidRDefault="005F7717" w:rsidP="005F7717">
      <w:pPr>
        <w:adjustRightInd/>
        <w:snapToGrid w:val="0"/>
        <w:spacing w:line="360" w:lineRule="auto"/>
        <w:jc w:val="center"/>
        <w:textAlignment w:val="auto"/>
        <w:rPr>
          <w:rFonts w:asciiTheme="minorEastAsia" w:eastAsiaTheme="minorEastAsia" w:hAnsiTheme="minorEastAsia" w:hint="eastAsia"/>
          <w:w w:val="90"/>
          <w:kern w:val="2"/>
          <w:sz w:val="36"/>
          <w:szCs w:val="36"/>
        </w:rPr>
      </w:pPr>
    </w:p>
    <w:p w14:paraId="7968B3D6" w14:textId="77777777" w:rsidR="005F7717" w:rsidRPr="005F7717" w:rsidRDefault="005F7717" w:rsidP="005F7717">
      <w:pPr>
        <w:pBdr>
          <w:bottom w:val="thickThinSmallGap" w:sz="24" w:space="1" w:color="auto"/>
        </w:pBdr>
        <w:spacing w:line="600" w:lineRule="exact"/>
        <w:rPr>
          <w:rFonts w:asciiTheme="minorEastAsia" w:eastAsiaTheme="minorEastAsia" w:hAnsiTheme="minorEastAsia" w:hint="eastAsia"/>
          <w:b/>
          <w:bCs/>
          <w:spacing w:val="20"/>
          <w:sz w:val="44"/>
          <w:szCs w:val="44"/>
        </w:rPr>
      </w:pPr>
      <w:r w:rsidRPr="005F7717">
        <w:rPr>
          <w:rFonts w:asciiTheme="minorEastAsia" w:eastAsiaTheme="minorEastAsia" w:hAnsiTheme="minorEastAsia" w:hint="eastAsia"/>
          <w:b/>
          <w:bCs/>
          <w:spacing w:val="20"/>
          <w:sz w:val="44"/>
          <w:szCs w:val="44"/>
        </w:rPr>
        <w:t>首钢水钢高质量发展</w:t>
      </w:r>
      <w:proofErr w:type="gramStart"/>
      <w:r w:rsidRPr="005F7717">
        <w:rPr>
          <w:rFonts w:asciiTheme="minorEastAsia" w:eastAsiaTheme="minorEastAsia" w:hAnsiTheme="minorEastAsia" w:hint="eastAsia"/>
          <w:b/>
          <w:bCs/>
          <w:spacing w:val="20"/>
          <w:sz w:val="44"/>
          <w:szCs w:val="44"/>
        </w:rPr>
        <w:t>焦系统</w:t>
      </w:r>
      <w:proofErr w:type="gramEnd"/>
      <w:r w:rsidRPr="005F7717">
        <w:rPr>
          <w:rFonts w:asciiTheme="minorEastAsia" w:eastAsiaTheme="minorEastAsia" w:hAnsiTheme="minorEastAsia" w:hint="eastAsia"/>
          <w:b/>
          <w:bCs/>
          <w:spacing w:val="20"/>
          <w:sz w:val="44"/>
          <w:szCs w:val="44"/>
        </w:rPr>
        <w:t>结构调整项目</w:t>
      </w:r>
    </w:p>
    <w:p w14:paraId="40C814AD" w14:textId="77777777" w:rsidR="005F7717" w:rsidRPr="005F7717" w:rsidRDefault="005F7717" w:rsidP="005F7717">
      <w:pPr>
        <w:adjustRightInd/>
        <w:spacing w:line="360" w:lineRule="auto"/>
        <w:jc w:val="center"/>
        <w:textAlignment w:val="auto"/>
        <w:rPr>
          <w:rFonts w:asciiTheme="minorEastAsia" w:eastAsiaTheme="minorEastAsia" w:hAnsiTheme="minorEastAsia" w:hint="eastAsia"/>
          <w:b/>
          <w:spacing w:val="40"/>
          <w:kern w:val="2"/>
          <w:sz w:val="52"/>
          <w:szCs w:val="24"/>
        </w:rPr>
      </w:pPr>
      <w:r w:rsidRPr="005F7717">
        <w:rPr>
          <w:rFonts w:asciiTheme="minorEastAsia" w:eastAsiaTheme="minorEastAsia" w:hAnsiTheme="minorEastAsia" w:hint="eastAsia"/>
          <w:b/>
          <w:bCs/>
          <w:spacing w:val="20"/>
          <w:sz w:val="44"/>
          <w:szCs w:val="44"/>
        </w:rPr>
        <w:t>（一期）二步脱硫脱硝工程</w:t>
      </w:r>
    </w:p>
    <w:p w14:paraId="56CDF51B" w14:textId="77777777" w:rsidR="005F7717" w:rsidRPr="005F7717" w:rsidRDefault="005F7717" w:rsidP="005F7717">
      <w:pPr>
        <w:adjustRightInd/>
        <w:spacing w:line="360" w:lineRule="auto"/>
        <w:jc w:val="center"/>
        <w:textAlignment w:val="auto"/>
        <w:rPr>
          <w:rFonts w:asciiTheme="minorEastAsia" w:eastAsiaTheme="minorEastAsia" w:hAnsiTheme="minorEastAsia" w:hint="eastAsia"/>
          <w:b/>
          <w:spacing w:val="40"/>
          <w:kern w:val="2"/>
          <w:sz w:val="52"/>
          <w:szCs w:val="24"/>
        </w:rPr>
      </w:pPr>
    </w:p>
    <w:p w14:paraId="3640F8DB" w14:textId="2F540E67" w:rsidR="005F7717" w:rsidRPr="005F7717" w:rsidRDefault="005F7717" w:rsidP="005F7717">
      <w:pPr>
        <w:adjustRightInd/>
        <w:spacing w:line="360" w:lineRule="auto"/>
        <w:jc w:val="center"/>
        <w:textAlignment w:val="auto"/>
        <w:rPr>
          <w:rFonts w:asciiTheme="minorEastAsia" w:eastAsiaTheme="minorEastAsia" w:hAnsiTheme="minorEastAsia" w:hint="eastAsia"/>
          <w:b/>
          <w:spacing w:val="40"/>
          <w:kern w:val="2"/>
          <w:sz w:val="52"/>
          <w:szCs w:val="24"/>
        </w:rPr>
      </w:pPr>
      <w:r w:rsidRPr="00D03A24">
        <w:rPr>
          <w:rFonts w:asciiTheme="minorEastAsia" w:eastAsiaTheme="minorEastAsia" w:hAnsiTheme="minorEastAsia" w:hint="eastAsia"/>
          <w:b/>
          <w:spacing w:val="40"/>
          <w:kern w:val="2"/>
          <w:sz w:val="52"/>
          <w:szCs w:val="24"/>
        </w:rPr>
        <w:t>罗</w:t>
      </w:r>
      <w:proofErr w:type="gramStart"/>
      <w:r w:rsidRPr="00D03A24">
        <w:rPr>
          <w:rFonts w:asciiTheme="minorEastAsia" w:eastAsiaTheme="minorEastAsia" w:hAnsiTheme="minorEastAsia" w:hint="eastAsia"/>
          <w:b/>
          <w:spacing w:val="40"/>
          <w:kern w:val="2"/>
          <w:sz w:val="52"/>
          <w:szCs w:val="24"/>
        </w:rPr>
        <w:t>茨</w:t>
      </w:r>
      <w:proofErr w:type="gramEnd"/>
      <w:r w:rsidRPr="00D03A24">
        <w:rPr>
          <w:rFonts w:asciiTheme="minorEastAsia" w:eastAsiaTheme="minorEastAsia" w:hAnsiTheme="minorEastAsia" w:hint="eastAsia"/>
          <w:b/>
          <w:spacing w:val="40"/>
          <w:kern w:val="2"/>
          <w:sz w:val="52"/>
          <w:szCs w:val="24"/>
        </w:rPr>
        <w:t>风机</w:t>
      </w:r>
    </w:p>
    <w:p w14:paraId="7597C08C" w14:textId="77777777" w:rsidR="005F7717" w:rsidRPr="005F7717" w:rsidRDefault="005F7717" w:rsidP="005F7717">
      <w:pPr>
        <w:adjustRightInd/>
        <w:spacing w:line="360" w:lineRule="auto"/>
        <w:jc w:val="center"/>
        <w:textAlignment w:val="auto"/>
        <w:rPr>
          <w:rFonts w:asciiTheme="minorEastAsia" w:eastAsiaTheme="minorEastAsia" w:hAnsiTheme="minorEastAsia" w:hint="eastAsia"/>
          <w:b/>
          <w:spacing w:val="40"/>
          <w:kern w:val="2"/>
          <w:sz w:val="52"/>
          <w:szCs w:val="24"/>
        </w:rPr>
      </w:pPr>
      <w:r w:rsidRPr="005F7717">
        <w:rPr>
          <w:rFonts w:asciiTheme="minorEastAsia" w:eastAsiaTheme="minorEastAsia" w:hAnsiTheme="minorEastAsia" w:hint="eastAsia"/>
          <w:b/>
          <w:spacing w:val="40"/>
          <w:kern w:val="2"/>
          <w:sz w:val="52"/>
          <w:szCs w:val="24"/>
        </w:rPr>
        <w:t>技术协议</w:t>
      </w:r>
    </w:p>
    <w:p w14:paraId="59C2B6A4"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spacing w:val="40"/>
          <w:kern w:val="2"/>
          <w:sz w:val="52"/>
          <w:szCs w:val="24"/>
        </w:rPr>
      </w:pPr>
    </w:p>
    <w:p w14:paraId="1DE58E1E"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spacing w:val="40"/>
          <w:kern w:val="2"/>
          <w:sz w:val="52"/>
          <w:szCs w:val="24"/>
        </w:rPr>
      </w:pPr>
    </w:p>
    <w:p w14:paraId="0A89D4E4"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spacing w:val="40"/>
          <w:kern w:val="2"/>
          <w:sz w:val="52"/>
          <w:szCs w:val="24"/>
        </w:rPr>
      </w:pPr>
    </w:p>
    <w:p w14:paraId="64B8E6F3"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spacing w:val="40"/>
          <w:kern w:val="2"/>
          <w:sz w:val="52"/>
          <w:szCs w:val="24"/>
        </w:rPr>
      </w:pPr>
    </w:p>
    <w:p w14:paraId="2480D3FE"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spacing w:val="40"/>
          <w:kern w:val="2"/>
          <w:sz w:val="52"/>
          <w:szCs w:val="24"/>
        </w:rPr>
      </w:pPr>
    </w:p>
    <w:p w14:paraId="7D517755"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spacing w:val="40"/>
          <w:kern w:val="2"/>
          <w:sz w:val="52"/>
          <w:szCs w:val="24"/>
        </w:rPr>
      </w:pPr>
    </w:p>
    <w:tbl>
      <w:tblPr>
        <w:tblW w:w="6225" w:type="dxa"/>
        <w:jc w:val="center"/>
        <w:tblLayout w:type="fixed"/>
        <w:tblLook w:val="04A0" w:firstRow="1" w:lastRow="0" w:firstColumn="1" w:lastColumn="0" w:noHBand="0" w:noVBand="1"/>
      </w:tblPr>
      <w:tblGrid>
        <w:gridCol w:w="1202"/>
        <w:gridCol w:w="5023"/>
      </w:tblGrid>
      <w:tr w:rsidR="005F7717" w:rsidRPr="005F7717" w14:paraId="0A84B329" w14:textId="77777777">
        <w:trPr>
          <w:trHeight w:val="454"/>
          <w:jc w:val="center"/>
        </w:trPr>
        <w:tc>
          <w:tcPr>
            <w:tcW w:w="1201" w:type="dxa"/>
            <w:noWrap/>
            <w:vAlign w:val="center"/>
            <w:hideMark/>
          </w:tcPr>
          <w:p w14:paraId="395C03B2" w14:textId="77777777" w:rsidR="005F7717" w:rsidRPr="005F7717" w:rsidRDefault="005F7717" w:rsidP="005F7717">
            <w:pPr>
              <w:widowControl/>
              <w:adjustRightInd/>
              <w:spacing w:line="240" w:lineRule="auto"/>
              <w:jc w:val="both"/>
              <w:textAlignment w:val="auto"/>
              <w:rPr>
                <w:rFonts w:asciiTheme="minorEastAsia" w:eastAsiaTheme="minorEastAsia" w:hAnsiTheme="minorEastAsia" w:hint="eastAsia"/>
                <w:b/>
                <w:kern w:val="2"/>
                <w:sz w:val="28"/>
                <w:szCs w:val="28"/>
              </w:rPr>
            </w:pPr>
            <w:r w:rsidRPr="005F7717">
              <w:rPr>
                <w:rFonts w:asciiTheme="minorEastAsia" w:eastAsiaTheme="minorEastAsia" w:hAnsiTheme="minorEastAsia" w:hint="eastAsia"/>
                <w:b/>
                <w:kern w:val="2"/>
                <w:sz w:val="28"/>
                <w:szCs w:val="28"/>
              </w:rPr>
              <w:t>甲  方:</w:t>
            </w:r>
          </w:p>
        </w:tc>
        <w:tc>
          <w:tcPr>
            <w:tcW w:w="5021" w:type="dxa"/>
            <w:noWrap/>
            <w:vAlign w:val="center"/>
            <w:hideMark/>
          </w:tcPr>
          <w:p w14:paraId="1A069B68" w14:textId="77777777" w:rsidR="005F7717" w:rsidRPr="005F7717" w:rsidRDefault="005F7717" w:rsidP="005F7717">
            <w:pPr>
              <w:widowControl/>
              <w:adjustRightInd/>
              <w:spacing w:line="240" w:lineRule="auto"/>
              <w:jc w:val="both"/>
              <w:textAlignment w:val="auto"/>
              <w:rPr>
                <w:rFonts w:asciiTheme="minorEastAsia" w:eastAsiaTheme="minorEastAsia" w:hAnsiTheme="minorEastAsia" w:hint="eastAsia"/>
                <w:b/>
                <w:kern w:val="2"/>
                <w:sz w:val="28"/>
                <w:szCs w:val="28"/>
              </w:rPr>
            </w:pPr>
            <w:r w:rsidRPr="005F7717">
              <w:rPr>
                <w:rFonts w:asciiTheme="minorEastAsia" w:eastAsiaTheme="minorEastAsia" w:hAnsiTheme="minorEastAsia" w:hint="eastAsia"/>
                <w:b/>
                <w:kern w:val="2"/>
                <w:sz w:val="28"/>
                <w:szCs w:val="28"/>
              </w:rPr>
              <w:t>北京北科环境工程有限公司</w:t>
            </w:r>
          </w:p>
        </w:tc>
      </w:tr>
      <w:tr w:rsidR="005F7717" w:rsidRPr="005F7717" w14:paraId="58223DAE" w14:textId="77777777">
        <w:trPr>
          <w:trHeight w:val="454"/>
          <w:jc w:val="center"/>
        </w:trPr>
        <w:tc>
          <w:tcPr>
            <w:tcW w:w="1201" w:type="dxa"/>
            <w:noWrap/>
            <w:vAlign w:val="center"/>
            <w:hideMark/>
          </w:tcPr>
          <w:p w14:paraId="1FD9DF39" w14:textId="77777777" w:rsidR="005F7717" w:rsidRPr="005F7717" w:rsidRDefault="005F7717" w:rsidP="005F7717">
            <w:pPr>
              <w:widowControl/>
              <w:adjustRightInd/>
              <w:spacing w:line="240" w:lineRule="auto"/>
              <w:jc w:val="both"/>
              <w:textAlignment w:val="auto"/>
              <w:rPr>
                <w:rFonts w:asciiTheme="minorEastAsia" w:eastAsiaTheme="minorEastAsia" w:hAnsiTheme="minorEastAsia" w:hint="eastAsia"/>
                <w:b/>
                <w:kern w:val="2"/>
                <w:sz w:val="28"/>
                <w:szCs w:val="28"/>
              </w:rPr>
            </w:pPr>
            <w:r w:rsidRPr="005F7717">
              <w:rPr>
                <w:rFonts w:asciiTheme="minorEastAsia" w:eastAsiaTheme="minorEastAsia" w:hAnsiTheme="minorEastAsia" w:hint="eastAsia"/>
                <w:b/>
                <w:kern w:val="2"/>
                <w:sz w:val="28"/>
                <w:szCs w:val="28"/>
              </w:rPr>
              <w:t>乙  方:</w:t>
            </w:r>
          </w:p>
        </w:tc>
        <w:tc>
          <w:tcPr>
            <w:tcW w:w="5021" w:type="dxa"/>
            <w:noWrap/>
            <w:vAlign w:val="center"/>
          </w:tcPr>
          <w:p w14:paraId="04555172" w14:textId="77777777" w:rsidR="005F7717" w:rsidRPr="005F7717" w:rsidRDefault="005F7717" w:rsidP="005F7717">
            <w:pPr>
              <w:widowControl/>
              <w:adjustRightInd/>
              <w:spacing w:line="240" w:lineRule="auto"/>
              <w:jc w:val="both"/>
              <w:textAlignment w:val="auto"/>
              <w:rPr>
                <w:rFonts w:asciiTheme="minorEastAsia" w:eastAsiaTheme="minorEastAsia" w:hAnsiTheme="minorEastAsia" w:hint="eastAsia"/>
                <w:b/>
                <w:kern w:val="2"/>
                <w:sz w:val="28"/>
                <w:szCs w:val="28"/>
              </w:rPr>
            </w:pPr>
          </w:p>
        </w:tc>
      </w:tr>
      <w:tr w:rsidR="005F7717" w:rsidRPr="005F7717" w14:paraId="3ADEFE24" w14:textId="77777777">
        <w:trPr>
          <w:trHeight w:val="454"/>
          <w:jc w:val="center"/>
        </w:trPr>
        <w:tc>
          <w:tcPr>
            <w:tcW w:w="1201" w:type="dxa"/>
            <w:noWrap/>
            <w:vAlign w:val="center"/>
            <w:hideMark/>
          </w:tcPr>
          <w:p w14:paraId="34A5300D" w14:textId="77777777" w:rsidR="005F7717" w:rsidRPr="005F7717" w:rsidRDefault="005F7717" w:rsidP="005F7717">
            <w:pPr>
              <w:widowControl/>
              <w:adjustRightInd/>
              <w:spacing w:line="240" w:lineRule="auto"/>
              <w:jc w:val="both"/>
              <w:textAlignment w:val="auto"/>
              <w:rPr>
                <w:rFonts w:asciiTheme="minorEastAsia" w:eastAsiaTheme="minorEastAsia" w:hAnsiTheme="minorEastAsia" w:hint="eastAsia"/>
                <w:b/>
                <w:kern w:val="2"/>
                <w:sz w:val="28"/>
                <w:szCs w:val="28"/>
              </w:rPr>
            </w:pPr>
            <w:r w:rsidRPr="005F7717">
              <w:rPr>
                <w:rFonts w:asciiTheme="minorEastAsia" w:eastAsiaTheme="minorEastAsia" w:hAnsiTheme="minorEastAsia" w:hint="eastAsia"/>
                <w:b/>
                <w:kern w:val="2"/>
                <w:sz w:val="28"/>
                <w:szCs w:val="28"/>
              </w:rPr>
              <w:t>时  间:</w:t>
            </w:r>
          </w:p>
        </w:tc>
        <w:tc>
          <w:tcPr>
            <w:tcW w:w="5021" w:type="dxa"/>
            <w:noWrap/>
            <w:vAlign w:val="center"/>
            <w:hideMark/>
          </w:tcPr>
          <w:p w14:paraId="40313585" w14:textId="74397254" w:rsidR="005F7717" w:rsidRPr="005F7717" w:rsidRDefault="005F7717" w:rsidP="005F7717">
            <w:pPr>
              <w:widowControl/>
              <w:adjustRightInd/>
              <w:spacing w:line="240" w:lineRule="auto"/>
              <w:jc w:val="both"/>
              <w:textAlignment w:val="auto"/>
              <w:rPr>
                <w:rFonts w:asciiTheme="minorEastAsia" w:eastAsiaTheme="minorEastAsia" w:hAnsiTheme="minorEastAsia" w:hint="eastAsia"/>
                <w:b/>
                <w:kern w:val="2"/>
                <w:sz w:val="28"/>
                <w:szCs w:val="28"/>
              </w:rPr>
            </w:pPr>
            <w:r w:rsidRPr="005F7717">
              <w:rPr>
                <w:rFonts w:asciiTheme="minorEastAsia" w:eastAsiaTheme="minorEastAsia" w:hAnsiTheme="minorEastAsia" w:hint="eastAsia"/>
                <w:b/>
                <w:kern w:val="2"/>
                <w:sz w:val="28"/>
                <w:szCs w:val="28"/>
              </w:rPr>
              <w:t>2026年04月</w:t>
            </w:r>
            <w:r w:rsidR="00974529" w:rsidRPr="00D03A24">
              <w:rPr>
                <w:rFonts w:asciiTheme="minorEastAsia" w:eastAsiaTheme="minorEastAsia" w:hAnsiTheme="minorEastAsia" w:hint="eastAsia"/>
                <w:b/>
                <w:kern w:val="2"/>
                <w:sz w:val="28"/>
                <w:szCs w:val="28"/>
              </w:rPr>
              <w:t>13</w:t>
            </w:r>
            <w:r w:rsidRPr="005F7717">
              <w:rPr>
                <w:rFonts w:asciiTheme="minorEastAsia" w:eastAsiaTheme="minorEastAsia" w:hAnsiTheme="minorEastAsia" w:hint="eastAsia"/>
                <w:b/>
                <w:kern w:val="2"/>
                <w:sz w:val="28"/>
                <w:szCs w:val="28"/>
              </w:rPr>
              <w:t>日</w:t>
            </w:r>
          </w:p>
        </w:tc>
      </w:tr>
    </w:tbl>
    <w:p w14:paraId="38C9F3E3" w14:textId="77777777" w:rsidR="00AF22E6" w:rsidRPr="00D03A24" w:rsidRDefault="00AF22E6" w:rsidP="00AF22E6">
      <w:pPr>
        <w:snapToGrid w:val="0"/>
        <w:spacing w:line="360" w:lineRule="auto"/>
        <w:rPr>
          <w:rFonts w:asciiTheme="minorEastAsia" w:eastAsiaTheme="minorEastAsia" w:hAnsiTheme="minorEastAsia"/>
          <w:w w:val="90"/>
          <w:sz w:val="36"/>
          <w:szCs w:val="36"/>
        </w:rPr>
      </w:pPr>
    </w:p>
    <w:p w14:paraId="40505280" w14:textId="77777777" w:rsidR="005F7717" w:rsidRPr="00D03A24" w:rsidRDefault="005F7717" w:rsidP="005F7717">
      <w:pPr>
        <w:pStyle w:val="a4"/>
        <w:ind w:firstLine="480"/>
        <w:rPr>
          <w:rFonts w:asciiTheme="minorEastAsia" w:eastAsiaTheme="minorEastAsia" w:hAnsiTheme="minorEastAsia"/>
          <w:lang w:val="en-US"/>
        </w:rPr>
      </w:pPr>
    </w:p>
    <w:bookmarkEnd w:id="3"/>
    <w:p w14:paraId="1F222913" w14:textId="77777777" w:rsidR="0027477E" w:rsidRPr="00D03A24" w:rsidRDefault="00A473D7">
      <w:pPr>
        <w:spacing w:beforeLines="50" w:before="120" w:afterLines="50" w:after="120" w:line="240" w:lineRule="auto"/>
        <w:jc w:val="center"/>
        <w:rPr>
          <w:rFonts w:asciiTheme="minorEastAsia" w:eastAsiaTheme="minorEastAsia" w:hAnsiTheme="minorEastAsia" w:hint="eastAsia"/>
          <w:b/>
          <w:bCs/>
          <w:sz w:val="32"/>
          <w:szCs w:val="32"/>
        </w:rPr>
      </w:pPr>
      <w:r w:rsidRPr="00D03A24">
        <w:rPr>
          <w:rFonts w:asciiTheme="minorEastAsia" w:eastAsiaTheme="minorEastAsia" w:hAnsiTheme="minorEastAsia"/>
          <w:b/>
          <w:bCs/>
          <w:sz w:val="32"/>
          <w:szCs w:val="32"/>
        </w:rPr>
        <w:lastRenderedPageBreak/>
        <w:t>目  录</w:t>
      </w:r>
    </w:p>
    <w:p w14:paraId="753CEBBC" w14:textId="43F875D5" w:rsidR="000E57AD" w:rsidRPr="00D03A24" w:rsidRDefault="00A473D7">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r w:rsidRPr="00D03A24">
        <w:rPr>
          <w:rFonts w:asciiTheme="minorEastAsia" w:eastAsiaTheme="minorEastAsia" w:hAnsiTheme="minorEastAsia"/>
          <w:bCs/>
          <w:caps/>
          <w:szCs w:val="24"/>
        </w:rPr>
        <w:fldChar w:fldCharType="begin"/>
      </w:r>
      <w:r w:rsidRPr="00D03A24">
        <w:rPr>
          <w:rFonts w:asciiTheme="minorEastAsia" w:eastAsiaTheme="minorEastAsia" w:hAnsiTheme="minorEastAsia"/>
          <w:bCs/>
          <w:szCs w:val="24"/>
        </w:rPr>
        <w:instrText xml:space="preserve"> TOC \o "1-1" \h \z \u </w:instrText>
      </w:r>
      <w:r w:rsidRPr="00D03A24">
        <w:rPr>
          <w:rFonts w:asciiTheme="minorEastAsia" w:eastAsiaTheme="minorEastAsia" w:hAnsiTheme="minorEastAsia"/>
          <w:bCs/>
          <w:caps/>
          <w:szCs w:val="24"/>
        </w:rPr>
        <w:fldChar w:fldCharType="separate"/>
      </w:r>
      <w:hyperlink w:anchor="_Toc226978839" w:history="1">
        <w:r w:rsidR="000E57AD" w:rsidRPr="00D03A24">
          <w:rPr>
            <w:rStyle w:val="aff4"/>
            <w:rFonts w:asciiTheme="minorEastAsia" w:eastAsiaTheme="minorEastAsia" w:hAnsiTheme="minorEastAsia" w:hint="eastAsia"/>
            <w:bCs/>
            <w:noProof/>
            <w:kern w:val="44"/>
          </w:rPr>
          <w:t>1.</w:t>
        </w:r>
        <w:r w:rsidR="000E57AD" w:rsidRPr="00D03A24">
          <w:rPr>
            <w:rFonts w:asciiTheme="minorEastAsia" w:eastAsiaTheme="minorEastAsia" w:hAnsiTheme="minorEastAsia" w:cstheme="minorBidi" w:hint="eastAsia"/>
            <w:bCs/>
            <w:noProof/>
            <w:kern w:val="2"/>
            <w:sz w:val="22"/>
            <w:szCs w:val="24"/>
            <w14:ligatures w14:val="standardContextual"/>
          </w:rPr>
          <w:tab/>
        </w:r>
        <w:r w:rsidR="000E57AD" w:rsidRPr="00D03A24">
          <w:rPr>
            <w:rStyle w:val="aff4"/>
            <w:rFonts w:asciiTheme="minorEastAsia" w:eastAsiaTheme="minorEastAsia" w:hAnsiTheme="minorEastAsia" w:hint="eastAsia"/>
            <w:bCs/>
            <w:noProof/>
            <w:kern w:val="44"/>
          </w:rPr>
          <w:t>技术总则</w:t>
        </w:r>
        <w:r w:rsidR="000E57AD" w:rsidRPr="00D03A24">
          <w:rPr>
            <w:rFonts w:asciiTheme="minorEastAsia" w:eastAsiaTheme="minorEastAsia" w:hAnsiTheme="minorEastAsia" w:hint="eastAsia"/>
            <w:bCs/>
            <w:noProof/>
            <w:webHidden/>
          </w:rPr>
          <w:tab/>
        </w:r>
        <w:r w:rsidR="000E57AD" w:rsidRPr="00D03A24">
          <w:rPr>
            <w:rFonts w:asciiTheme="minorEastAsia" w:eastAsiaTheme="minorEastAsia" w:hAnsiTheme="minorEastAsia" w:hint="eastAsia"/>
            <w:bCs/>
            <w:noProof/>
            <w:webHidden/>
          </w:rPr>
          <w:fldChar w:fldCharType="begin"/>
        </w:r>
        <w:r w:rsidR="000E57AD" w:rsidRPr="00D03A24">
          <w:rPr>
            <w:rFonts w:asciiTheme="minorEastAsia" w:eastAsiaTheme="minorEastAsia" w:hAnsiTheme="minorEastAsia" w:hint="eastAsia"/>
            <w:bCs/>
            <w:noProof/>
            <w:webHidden/>
          </w:rPr>
          <w:instrText xml:space="preserve"> </w:instrText>
        </w:r>
        <w:r w:rsidR="000E57AD" w:rsidRPr="00D03A24">
          <w:rPr>
            <w:rFonts w:asciiTheme="minorEastAsia" w:eastAsiaTheme="minorEastAsia" w:hAnsiTheme="minorEastAsia"/>
            <w:bCs/>
            <w:noProof/>
            <w:webHidden/>
          </w:rPr>
          <w:instrText>PAGEREF _Toc226978839 \h</w:instrText>
        </w:r>
        <w:r w:rsidR="000E57AD" w:rsidRPr="00D03A24">
          <w:rPr>
            <w:rFonts w:asciiTheme="minorEastAsia" w:eastAsiaTheme="minorEastAsia" w:hAnsiTheme="minorEastAsia" w:hint="eastAsia"/>
            <w:bCs/>
            <w:noProof/>
            <w:webHidden/>
          </w:rPr>
          <w:instrText xml:space="preserve"> </w:instrText>
        </w:r>
        <w:r w:rsidR="000E57AD" w:rsidRPr="00D03A24">
          <w:rPr>
            <w:rFonts w:asciiTheme="minorEastAsia" w:eastAsiaTheme="minorEastAsia" w:hAnsiTheme="minorEastAsia" w:hint="eastAsia"/>
            <w:bCs/>
            <w:noProof/>
            <w:webHidden/>
          </w:rPr>
        </w:r>
        <w:r w:rsidR="000E57AD"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1</w:t>
        </w:r>
        <w:r w:rsidR="000E57AD" w:rsidRPr="00D03A24">
          <w:rPr>
            <w:rFonts w:asciiTheme="minorEastAsia" w:eastAsiaTheme="minorEastAsia" w:hAnsiTheme="minorEastAsia" w:hint="eastAsia"/>
            <w:bCs/>
            <w:noProof/>
            <w:webHidden/>
          </w:rPr>
          <w:fldChar w:fldCharType="end"/>
        </w:r>
      </w:hyperlink>
    </w:p>
    <w:p w14:paraId="3D2C8162" w14:textId="3986E76F"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0" w:history="1">
        <w:r w:rsidRPr="00D03A24">
          <w:rPr>
            <w:rStyle w:val="aff4"/>
            <w:rFonts w:asciiTheme="minorEastAsia" w:eastAsiaTheme="minorEastAsia" w:hAnsiTheme="minorEastAsia" w:hint="eastAsia"/>
            <w:bCs/>
            <w:noProof/>
            <w:kern w:val="44"/>
          </w:rPr>
          <w:t>2.</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工程概况</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_Toc226978840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2</w:t>
        </w:r>
        <w:r w:rsidRPr="00D03A24">
          <w:rPr>
            <w:rFonts w:asciiTheme="minorEastAsia" w:eastAsiaTheme="minorEastAsia" w:hAnsiTheme="minorEastAsia" w:hint="eastAsia"/>
            <w:bCs/>
            <w:noProof/>
            <w:webHidden/>
          </w:rPr>
          <w:fldChar w:fldCharType="end"/>
        </w:r>
      </w:hyperlink>
    </w:p>
    <w:p w14:paraId="6F6C70A1" w14:textId="73149781"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1" w:history="1">
        <w:r w:rsidRPr="00D03A24">
          <w:rPr>
            <w:rStyle w:val="aff4"/>
            <w:rFonts w:asciiTheme="minorEastAsia" w:eastAsiaTheme="minorEastAsia" w:hAnsiTheme="minorEastAsia" w:hint="eastAsia"/>
            <w:bCs/>
            <w:noProof/>
            <w:kern w:val="44"/>
          </w:rPr>
          <w:t>3.</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规范标准</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_Toc226978841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8</w:t>
        </w:r>
        <w:r w:rsidRPr="00D03A24">
          <w:rPr>
            <w:rFonts w:asciiTheme="minorEastAsia" w:eastAsiaTheme="minorEastAsia" w:hAnsiTheme="minorEastAsia" w:hint="eastAsia"/>
            <w:bCs/>
            <w:noProof/>
            <w:webHidden/>
          </w:rPr>
          <w:fldChar w:fldCharType="end"/>
        </w:r>
      </w:hyperlink>
    </w:p>
    <w:p w14:paraId="2E29BD23" w14:textId="764ED92B"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2" w:history="1">
        <w:r w:rsidRPr="00D03A24">
          <w:rPr>
            <w:rStyle w:val="aff4"/>
            <w:rFonts w:asciiTheme="minorEastAsia" w:eastAsiaTheme="minorEastAsia" w:hAnsiTheme="minorEastAsia" w:hint="eastAsia"/>
            <w:bCs/>
            <w:noProof/>
            <w:kern w:val="44"/>
          </w:rPr>
          <w:t>4.</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总体要求</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_Toc226978842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10</w:t>
        </w:r>
        <w:r w:rsidRPr="00D03A24">
          <w:rPr>
            <w:rFonts w:asciiTheme="minorEastAsia" w:eastAsiaTheme="minorEastAsia" w:hAnsiTheme="minorEastAsia" w:hint="eastAsia"/>
            <w:bCs/>
            <w:noProof/>
            <w:webHidden/>
          </w:rPr>
          <w:fldChar w:fldCharType="end"/>
        </w:r>
      </w:hyperlink>
    </w:p>
    <w:p w14:paraId="1249A9E1" w14:textId="54FD5FF3"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3" w:history="1">
        <w:r w:rsidRPr="00D03A24">
          <w:rPr>
            <w:rStyle w:val="aff4"/>
            <w:rFonts w:asciiTheme="minorEastAsia" w:eastAsiaTheme="minorEastAsia" w:hAnsiTheme="minorEastAsia" w:hint="eastAsia"/>
            <w:bCs/>
            <w:noProof/>
            <w:kern w:val="44"/>
          </w:rPr>
          <w:t>5.</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品牌要求</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_Toc226978843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24</w:t>
        </w:r>
        <w:r w:rsidRPr="00D03A24">
          <w:rPr>
            <w:rFonts w:asciiTheme="minorEastAsia" w:eastAsiaTheme="minorEastAsia" w:hAnsiTheme="minorEastAsia" w:hint="eastAsia"/>
            <w:bCs/>
            <w:noProof/>
            <w:webHidden/>
          </w:rPr>
          <w:fldChar w:fldCharType="end"/>
        </w:r>
      </w:hyperlink>
    </w:p>
    <w:p w14:paraId="2F06DF20" w14:textId="79C51D2D"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4" w:history="1">
        <w:r w:rsidRPr="00D03A24">
          <w:rPr>
            <w:rStyle w:val="aff4"/>
            <w:rFonts w:asciiTheme="minorEastAsia" w:eastAsiaTheme="minorEastAsia" w:hAnsiTheme="minorEastAsia" w:hint="eastAsia"/>
            <w:bCs/>
            <w:noProof/>
            <w:kern w:val="44"/>
          </w:rPr>
          <w:t>6.</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品牌要求</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_Toc226978844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24</w:t>
        </w:r>
        <w:r w:rsidRPr="00D03A24">
          <w:rPr>
            <w:rFonts w:asciiTheme="minorEastAsia" w:eastAsiaTheme="minorEastAsia" w:hAnsiTheme="minorEastAsia" w:hint="eastAsia"/>
            <w:bCs/>
            <w:noProof/>
            <w:webHidden/>
          </w:rPr>
          <w:fldChar w:fldCharType="end"/>
        </w:r>
      </w:hyperlink>
    </w:p>
    <w:p w14:paraId="35AAA5EB" w14:textId="23362ED7"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5" w:history="1">
        <w:r w:rsidRPr="00D03A24">
          <w:rPr>
            <w:rStyle w:val="aff4"/>
            <w:rFonts w:asciiTheme="minorEastAsia" w:eastAsiaTheme="minorEastAsia" w:hAnsiTheme="minorEastAsia" w:hint="eastAsia"/>
            <w:bCs/>
            <w:noProof/>
            <w:kern w:val="44"/>
          </w:rPr>
          <w:t>7.</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性能保证</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_Toc226978845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25</w:t>
        </w:r>
        <w:r w:rsidRPr="00D03A24">
          <w:rPr>
            <w:rFonts w:asciiTheme="minorEastAsia" w:eastAsiaTheme="minorEastAsia" w:hAnsiTheme="minorEastAsia" w:hint="eastAsia"/>
            <w:bCs/>
            <w:noProof/>
            <w:webHidden/>
          </w:rPr>
          <w:fldChar w:fldCharType="end"/>
        </w:r>
      </w:hyperlink>
    </w:p>
    <w:p w14:paraId="6EABF34C" w14:textId="1D2FBECB"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6" w:history="1">
        <w:r w:rsidRPr="00D03A24">
          <w:rPr>
            <w:rStyle w:val="aff4"/>
            <w:rFonts w:asciiTheme="minorEastAsia" w:eastAsiaTheme="minorEastAsia" w:hAnsiTheme="minorEastAsia" w:hint="eastAsia"/>
            <w:bCs/>
            <w:noProof/>
            <w:kern w:val="44"/>
          </w:rPr>
          <w:t>8.</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供货范围</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_Toc226978846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27</w:t>
        </w:r>
        <w:r w:rsidRPr="00D03A24">
          <w:rPr>
            <w:rFonts w:asciiTheme="minorEastAsia" w:eastAsiaTheme="minorEastAsia" w:hAnsiTheme="minorEastAsia" w:hint="eastAsia"/>
            <w:bCs/>
            <w:noProof/>
            <w:webHidden/>
          </w:rPr>
          <w:fldChar w:fldCharType="end"/>
        </w:r>
      </w:hyperlink>
    </w:p>
    <w:p w14:paraId="55A19D06" w14:textId="4FE761AB"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7" w:history="1">
        <w:r w:rsidRPr="00D03A24">
          <w:rPr>
            <w:rStyle w:val="aff4"/>
            <w:rFonts w:asciiTheme="minorEastAsia" w:eastAsiaTheme="minorEastAsia" w:hAnsiTheme="minorEastAsia" w:hint="eastAsia"/>
            <w:bCs/>
            <w:noProof/>
          </w:rPr>
          <w:t>9.</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rPr>
          <w:t>技术资料</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_Toc226978847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30</w:t>
        </w:r>
        <w:r w:rsidRPr="00D03A24">
          <w:rPr>
            <w:rFonts w:asciiTheme="minorEastAsia" w:eastAsiaTheme="minorEastAsia" w:hAnsiTheme="minorEastAsia" w:hint="eastAsia"/>
            <w:bCs/>
            <w:noProof/>
            <w:webHidden/>
          </w:rPr>
          <w:fldChar w:fldCharType="end"/>
        </w:r>
      </w:hyperlink>
    </w:p>
    <w:p w14:paraId="3411D71B" w14:textId="1A926240"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8" w:history="1">
        <w:r w:rsidRPr="00D03A24">
          <w:rPr>
            <w:rStyle w:val="aff4"/>
            <w:rFonts w:asciiTheme="minorEastAsia" w:eastAsiaTheme="minorEastAsia" w:hAnsiTheme="minorEastAsia" w:hint="eastAsia"/>
            <w:bCs/>
            <w:noProof/>
          </w:rPr>
          <w:t>10.</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rPr>
          <w:t>油漆、铭牌、包装和运输</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_Toc226978848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32</w:t>
        </w:r>
        <w:r w:rsidRPr="00D03A24">
          <w:rPr>
            <w:rFonts w:asciiTheme="minorEastAsia" w:eastAsiaTheme="minorEastAsia" w:hAnsiTheme="minorEastAsia" w:hint="eastAsia"/>
            <w:bCs/>
            <w:noProof/>
            <w:webHidden/>
          </w:rPr>
          <w:fldChar w:fldCharType="end"/>
        </w:r>
      </w:hyperlink>
    </w:p>
    <w:p w14:paraId="2B75FE2D" w14:textId="52075CE4"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49" w:history="1">
        <w:r w:rsidRPr="00D03A24">
          <w:rPr>
            <w:rStyle w:val="aff4"/>
            <w:rFonts w:asciiTheme="minorEastAsia" w:eastAsiaTheme="minorEastAsia" w:hAnsiTheme="minorEastAsia" w:hint="eastAsia"/>
            <w:bCs/>
            <w:noProof/>
            <w:kern w:val="44"/>
          </w:rPr>
          <w:t>11.</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性能验收</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_Toc226978849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34</w:t>
        </w:r>
        <w:r w:rsidRPr="00D03A24">
          <w:rPr>
            <w:rFonts w:asciiTheme="minorEastAsia" w:eastAsiaTheme="minorEastAsia" w:hAnsiTheme="minorEastAsia" w:hint="eastAsia"/>
            <w:bCs/>
            <w:noProof/>
            <w:webHidden/>
          </w:rPr>
          <w:fldChar w:fldCharType="end"/>
        </w:r>
      </w:hyperlink>
    </w:p>
    <w:p w14:paraId="68A4D63E" w14:textId="7343823C"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50" w:history="1">
        <w:r w:rsidRPr="00D03A24">
          <w:rPr>
            <w:rStyle w:val="aff4"/>
            <w:rFonts w:asciiTheme="minorEastAsia" w:eastAsiaTheme="minorEastAsia" w:hAnsiTheme="minorEastAsia" w:hint="eastAsia"/>
            <w:bCs/>
            <w:noProof/>
            <w:kern w:val="44"/>
          </w:rPr>
          <w:t>12.</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售后服务</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_Toc226978850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38</w:t>
        </w:r>
        <w:r w:rsidRPr="00D03A24">
          <w:rPr>
            <w:rFonts w:asciiTheme="minorEastAsia" w:eastAsiaTheme="minorEastAsia" w:hAnsiTheme="minorEastAsia" w:hint="eastAsia"/>
            <w:bCs/>
            <w:noProof/>
            <w:webHidden/>
          </w:rPr>
          <w:fldChar w:fldCharType="end"/>
        </w:r>
      </w:hyperlink>
    </w:p>
    <w:p w14:paraId="16BBF6D2" w14:textId="0977383C" w:rsidR="000E57AD" w:rsidRPr="00D03A24" w:rsidRDefault="000E57AD">
      <w:pPr>
        <w:pStyle w:val="TOC10"/>
        <w:tabs>
          <w:tab w:val="left" w:pos="660"/>
          <w:tab w:val="right" w:leader="dot" w:pos="9060"/>
        </w:tabs>
        <w:rPr>
          <w:rFonts w:asciiTheme="minorEastAsia" w:eastAsiaTheme="minorEastAsia" w:hAnsiTheme="minorEastAsia" w:cstheme="minorBidi" w:hint="eastAsia"/>
          <w:bCs/>
          <w:noProof/>
          <w:kern w:val="2"/>
          <w:sz w:val="22"/>
          <w:szCs w:val="24"/>
          <w14:ligatures w14:val="standardContextual"/>
        </w:rPr>
      </w:pPr>
      <w:hyperlink w:anchor="_Toc226978851" w:history="1">
        <w:r w:rsidRPr="00D03A24">
          <w:rPr>
            <w:rStyle w:val="aff4"/>
            <w:rFonts w:asciiTheme="minorEastAsia" w:eastAsiaTheme="minorEastAsia" w:hAnsiTheme="minorEastAsia" w:hint="eastAsia"/>
            <w:bCs/>
            <w:noProof/>
            <w:kern w:val="44"/>
          </w:rPr>
          <w:t>13.</w:t>
        </w:r>
        <w:r w:rsidRPr="00D03A24">
          <w:rPr>
            <w:rFonts w:asciiTheme="minorEastAsia" w:eastAsiaTheme="minorEastAsia" w:hAnsiTheme="minorEastAsia" w:cstheme="minorBidi" w:hint="eastAsia"/>
            <w:bCs/>
            <w:noProof/>
            <w:kern w:val="2"/>
            <w:sz w:val="22"/>
            <w:szCs w:val="24"/>
            <w14:ligatures w14:val="standardContextual"/>
          </w:rPr>
          <w:tab/>
        </w:r>
        <w:r w:rsidRPr="00D03A24">
          <w:rPr>
            <w:rStyle w:val="aff4"/>
            <w:rFonts w:asciiTheme="minorEastAsia" w:eastAsiaTheme="minorEastAsia" w:hAnsiTheme="minorEastAsia" w:hint="eastAsia"/>
            <w:bCs/>
            <w:noProof/>
            <w:kern w:val="44"/>
          </w:rPr>
          <w:t>其它</w:t>
        </w:r>
        <w:r w:rsidRPr="00D03A24">
          <w:rPr>
            <w:rFonts w:asciiTheme="minorEastAsia" w:eastAsiaTheme="minorEastAsia" w:hAnsiTheme="minorEastAsia" w:hint="eastAsia"/>
            <w:bCs/>
            <w:noProof/>
            <w:webHidden/>
          </w:rPr>
          <w:tab/>
        </w:r>
        <w:r w:rsidRPr="00D03A24">
          <w:rPr>
            <w:rFonts w:asciiTheme="minorEastAsia" w:eastAsiaTheme="minorEastAsia" w:hAnsiTheme="minorEastAsia" w:hint="eastAsia"/>
            <w:bCs/>
            <w:noProof/>
            <w:webHidden/>
          </w:rPr>
          <w:fldChar w:fldCharType="begin"/>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bCs/>
            <w:noProof/>
            <w:webHidden/>
          </w:rPr>
          <w:instrText>PAGEREF _Toc226978851 \h</w:instrText>
        </w:r>
        <w:r w:rsidRPr="00D03A24">
          <w:rPr>
            <w:rFonts w:asciiTheme="minorEastAsia" w:eastAsiaTheme="minorEastAsia" w:hAnsiTheme="minorEastAsia" w:hint="eastAsia"/>
            <w:bCs/>
            <w:noProof/>
            <w:webHidden/>
          </w:rPr>
          <w:instrText xml:space="preserve"> </w:instrText>
        </w:r>
        <w:r w:rsidRPr="00D03A24">
          <w:rPr>
            <w:rFonts w:asciiTheme="minorEastAsia" w:eastAsiaTheme="minorEastAsia" w:hAnsiTheme="minorEastAsia" w:hint="eastAsia"/>
            <w:bCs/>
            <w:noProof/>
            <w:webHidden/>
          </w:rPr>
        </w:r>
        <w:r w:rsidRPr="00D03A24">
          <w:rPr>
            <w:rFonts w:asciiTheme="minorEastAsia" w:eastAsiaTheme="minorEastAsia" w:hAnsiTheme="minorEastAsia" w:hint="eastAsia"/>
            <w:bCs/>
            <w:noProof/>
            <w:webHidden/>
          </w:rPr>
          <w:fldChar w:fldCharType="separate"/>
        </w:r>
        <w:r w:rsidR="00AB107A">
          <w:rPr>
            <w:rFonts w:asciiTheme="minorEastAsia" w:eastAsiaTheme="minorEastAsia" w:hAnsiTheme="minorEastAsia" w:hint="eastAsia"/>
            <w:bCs/>
            <w:noProof/>
            <w:webHidden/>
          </w:rPr>
          <w:t>40</w:t>
        </w:r>
        <w:r w:rsidRPr="00D03A24">
          <w:rPr>
            <w:rFonts w:asciiTheme="minorEastAsia" w:eastAsiaTheme="minorEastAsia" w:hAnsiTheme="minorEastAsia" w:hint="eastAsia"/>
            <w:bCs/>
            <w:noProof/>
            <w:webHidden/>
          </w:rPr>
          <w:fldChar w:fldCharType="end"/>
        </w:r>
      </w:hyperlink>
    </w:p>
    <w:p w14:paraId="1F22291F" w14:textId="43F89827" w:rsidR="0027477E" w:rsidRPr="00D03A24" w:rsidRDefault="00A473D7">
      <w:pPr>
        <w:spacing w:beforeLines="50" w:before="120" w:afterLines="50" w:after="120" w:line="360" w:lineRule="auto"/>
        <w:jc w:val="center"/>
        <w:rPr>
          <w:rFonts w:asciiTheme="minorEastAsia" w:eastAsiaTheme="minorEastAsia" w:hAnsiTheme="minorEastAsia" w:hint="eastAsia"/>
          <w:bCs/>
          <w:sz w:val="32"/>
          <w:szCs w:val="32"/>
        </w:rPr>
        <w:sectPr w:rsidR="0027477E" w:rsidRPr="00D03A24" w:rsidSect="005F7717">
          <w:headerReference w:type="default" r:id="rId9"/>
          <w:footerReference w:type="default" r:id="rId10"/>
          <w:footerReference w:type="first" r:id="rId11"/>
          <w:pgSz w:w="11906" w:h="16838"/>
          <w:pgMar w:top="1418" w:right="1418" w:bottom="1418" w:left="1418" w:header="851" w:footer="850" w:gutter="0"/>
          <w:pgNumType w:fmt="upperRoman" w:start="1"/>
          <w:cols w:space="720"/>
          <w:titlePg/>
          <w:docGrid w:linePitch="326"/>
        </w:sectPr>
      </w:pPr>
      <w:r w:rsidRPr="00D03A24">
        <w:rPr>
          <w:rFonts w:asciiTheme="minorEastAsia" w:eastAsiaTheme="minorEastAsia" w:hAnsiTheme="minorEastAsia"/>
          <w:bCs/>
          <w:szCs w:val="24"/>
        </w:rPr>
        <w:fldChar w:fldCharType="end"/>
      </w:r>
    </w:p>
    <w:p w14:paraId="1F222920" w14:textId="77777777" w:rsidR="0027477E" w:rsidRPr="00D03A24" w:rsidRDefault="00A473D7">
      <w:pPr>
        <w:keepNext/>
        <w:keepLines/>
        <w:numPr>
          <w:ilvl w:val="0"/>
          <w:numId w:val="16"/>
        </w:numPr>
        <w:spacing w:line="360" w:lineRule="auto"/>
        <w:ind w:left="0" w:firstLine="0"/>
        <w:outlineLvl w:val="0"/>
        <w:rPr>
          <w:rFonts w:asciiTheme="minorEastAsia" w:eastAsiaTheme="minorEastAsia" w:hAnsiTheme="minorEastAsia" w:hint="eastAsia"/>
          <w:b/>
          <w:kern w:val="44"/>
          <w:szCs w:val="28"/>
        </w:rPr>
      </w:pPr>
      <w:bookmarkStart w:id="4" w:name="_Toc226978839"/>
      <w:r w:rsidRPr="00D03A24">
        <w:rPr>
          <w:rFonts w:asciiTheme="minorEastAsia" w:eastAsiaTheme="minorEastAsia" w:hAnsiTheme="minorEastAsia"/>
          <w:b/>
          <w:kern w:val="44"/>
          <w:szCs w:val="28"/>
        </w:rPr>
        <w:lastRenderedPageBreak/>
        <w:t>技术总则</w:t>
      </w:r>
      <w:bookmarkEnd w:id="4"/>
    </w:p>
    <w:p w14:paraId="5A12A723" w14:textId="346787CB" w:rsidR="005F7717" w:rsidRPr="00D03A24" w:rsidRDefault="005F7717" w:rsidP="005F7717">
      <w:pPr>
        <w:autoSpaceDE w:val="0"/>
        <w:autoSpaceDN w:val="0"/>
        <w:spacing w:line="360" w:lineRule="auto"/>
        <w:ind w:firstLineChars="200" w:firstLine="480"/>
        <w:rPr>
          <w:rFonts w:asciiTheme="minorEastAsia" w:eastAsiaTheme="minorEastAsia" w:hAnsiTheme="minorEastAsia" w:hint="eastAsia"/>
          <w:bCs/>
        </w:rPr>
      </w:pPr>
      <w:r w:rsidRPr="00D03A24">
        <w:rPr>
          <w:rFonts w:asciiTheme="minorEastAsia" w:eastAsiaTheme="minorEastAsia" w:hAnsiTheme="minorEastAsia" w:hint="eastAsia"/>
          <w:bCs/>
        </w:rPr>
        <w:t>本技术协议适用于</w:t>
      </w:r>
      <w:r w:rsidRPr="00D03A24">
        <w:rPr>
          <w:rFonts w:asciiTheme="minorEastAsia" w:eastAsiaTheme="minorEastAsia" w:hAnsiTheme="minorEastAsia" w:hint="eastAsia"/>
          <w:b/>
          <w:u w:val="single" w:color="215868" w:themeColor="accent5" w:themeShade="80"/>
        </w:rPr>
        <w:t>首钢水钢高质量发展</w:t>
      </w:r>
      <w:proofErr w:type="gramStart"/>
      <w:r w:rsidRPr="00D03A24">
        <w:rPr>
          <w:rFonts w:asciiTheme="minorEastAsia" w:eastAsiaTheme="minorEastAsia" w:hAnsiTheme="minorEastAsia" w:hint="eastAsia"/>
          <w:b/>
          <w:u w:val="single" w:color="215868" w:themeColor="accent5" w:themeShade="80"/>
        </w:rPr>
        <w:t>焦系统</w:t>
      </w:r>
      <w:proofErr w:type="gramEnd"/>
      <w:r w:rsidRPr="00D03A24">
        <w:rPr>
          <w:rFonts w:asciiTheme="minorEastAsia" w:eastAsiaTheme="minorEastAsia" w:hAnsiTheme="minorEastAsia" w:hint="eastAsia"/>
          <w:b/>
          <w:u w:val="single" w:color="215868" w:themeColor="accent5" w:themeShade="80"/>
        </w:rPr>
        <w:t>结构调整项目（一期）二步脱硫脱硝工程</w:t>
      </w:r>
      <w:r w:rsidRPr="00D03A24">
        <w:rPr>
          <w:rFonts w:asciiTheme="minorEastAsia" w:eastAsiaTheme="minorEastAsia" w:hAnsiTheme="minorEastAsia" w:hint="eastAsia"/>
          <w:bCs/>
        </w:rPr>
        <w:t>，</w:t>
      </w:r>
      <w:r w:rsidRPr="00D03A24">
        <w:rPr>
          <w:rFonts w:asciiTheme="minorEastAsia" w:eastAsiaTheme="minorEastAsia" w:hAnsiTheme="minorEastAsia"/>
          <w:bCs/>
        </w:rPr>
        <w:t>它包括</w:t>
      </w:r>
      <w:r w:rsidRPr="00D03A24">
        <w:rPr>
          <w:rFonts w:asciiTheme="minorEastAsia" w:eastAsiaTheme="minorEastAsia" w:hAnsiTheme="minorEastAsia" w:hint="eastAsia"/>
          <w:b/>
          <w:szCs w:val="28"/>
          <w:u w:val="single" w:color="215868" w:themeColor="accent5" w:themeShade="80"/>
        </w:rPr>
        <w:t>罗</w:t>
      </w:r>
      <w:proofErr w:type="gramStart"/>
      <w:r w:rsidRPr="00D03A24">
        <w:rPr>
          <w:rFonts w:asciiTheme="minorEastAsia" w:eastAsiaTheme="minorEastAsia" w:hAnsiTheme="minorEastAsia" w:hint="eastAsia"/>
          <w:b/>
          <w:szCs w:val="28"/>
          <w:u w:val="single" w:color="215868" w:themeColor="accent5" w:themeShade="80"/>
        </w:rPr>
        <w:t>茨</w:t>
      </w:r>
      <w:proofErr w:type="gramEnd"/>
      <w:r w:rsidRPr="00D03A24">
        <w:rPr>
          <w:rFonts w:asciiTheme="minorEastAsia" w:eastAsiaTheme="minorEastAsia" w:hAnsiTheme="minorEastAsia" w:hint="eastAsia"/>
          <w:b/>
          <w:szCs w:val="28"/>
          <w:u w:val="single" w:color="215868" w:themeColor="accent5" w:themeShade="80"/>
        </w:rPr>
        <w:t>风机</w:t>
      </w:r>
      <w:r w:rsidRPr="00D03A24">
        <w:rPr>
          <w:rFonts w:asciiTheme="minorEastAsia" w:eastAsiaTheme="minorEastAsia" w:hAnsiTheme="minorEastAsia"/>
          <w:bCs/>
        </w:rPr>
        <w:t>的功能设计、结构、性能、安装和试验等方面的技术要求。乙方负责按本</w:t>
      </w:r>
      <w:r w:rsidRPr="00D03A24">
        <w:rPr>
          <w:rFonts w:asciiTheme="minorEastAsia" w:eastAsiaTheme="minorEastAsia" w:hAnsiTheme="minorEastAsia" w:hint="eastAsia"/>
          <w:bCs/>
        </w:rPr>
        <w:t>技术协议</w:t>
      </w:r>
      <w:r w:rsidRPr="00D03A24">
        <w:rPr>
          <w:rFonts w:asciiTheme="minorEastAsia" w:eastAsiaTheme="minorEastAsia" w:hAnsiTheme="minorEastAsia"/>
          <w:bCs/>
        </w:rPr>
        <w:t>的要求设计生产并按期供货到甲方指定现场。质保期为1年，工程保证值由乙方签字认可。</w:t>
      </w:r>
    </w:p>
    <w:p w14:paraId="18A2BCE3"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设备严格按照国家现行标准和规范进行设计、制造和验收，并要求在设计、制造方面所遵循的标准和规范一律以有效最新版本为准。</w:t>
      </w:r>
    </w:p>
    <w:p w14:paraId="36351BC5"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所供设备必须采用国内外先进、成熟、可靠的技术，产品质量优良、维护成本低、各项消耗指标应达到国内先进水平、节能降耗、便于维护的要求。</w:t>
      </w:r>
    </w:p>
    <w:p w14:paraId="2E771D19"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本技术协议提出了该设备的功能设计、制造、供货范围、安装指导、调试以及指标考核等方面的技术要求。</w:t>
      </w:r>
    </w:p>
    <w:p w14:paraId="2AA41B54"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本技术协议提出了最低限度的技术要求，并未规定所有的技术要求和适用的标准，乙方提供一套满足本技术协议和所列标准要求的高质量产品及其相应服务。对国家有关安全、环保等强制性标准，必须满足其要求。</w:t>
      </w:r>
    </w:p>
    <w:p w14:paraId="74B937C9"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如果乙方没有以书面方式对本技术协议的条文提出异议，那么甲方将认为乙方提出的产品完全符合本技术协议的要求。</w:t>
      </w:r>
    </w:p>
    <w:p w14:paraId="009E04CC"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乙方所采用的设备系统及部件等，要求技术和工艺先进，具有三年以上运行业绩。</w:t>
      </w:r>
    </w:p>
    <w:p w14:paraId="492AB371"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凡在乙方设计范围之内的外购件或设备，最终由甲方确认且甲方有权单独采购，但技术上均由乙方负责归口协调。</w:t>
      </w:r>
    </w:p>
    <w:p w14:paraId="0632CBC6"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乙方提供的产品需保证其完整性及正确性，本文件及甲方审图并不能免除乙方应对所提供的设备及其辅助系统配置齐全、性能要求合理、可适用性和可靠性负责。</w:t>
      </w:r>
    </w:p>
    <w:p w14:paraId="65C02213"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在签订合同之后，到乙方开始制造之日的这段时间内，甲方有权提出因规范、标准和规程以及同类型设备出现的问题而发生变化产生的一些补充修改要求，乙方应遵守这些要求，具体款项内容由双方共同商定。</w:t>
      </w:r>
    </w:p>
    <w:p w14:paraId="16E8271E"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本技术协议所使用的设备技术标准，如遇到与乙方所执行的标准不一致时，乙方须提出，商议参照执行。本技术协议符合现行使用的有关国家标准以及部颁标准或技术转让方的外方国家规范标准。</w:t>
      </w:r>
    </w:p>
    <w:p w14:paraId="6331792C"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本技术协议为订货合同的附件，与合同正文具有同等效力。</w:t>
      </w:r>
    </w:p>
    <w:p w14:paraId="7C026D90"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合同谈判及合同执行过程中的一切图纸、技术文件、商务信函等必须使用中</w:t>
      </w:r>
      <w:r w:rsidRPr="00D03A24">
        <w:rPr>
          <w:rFonts w:asciiTheme="minorEastAsia" w:eastAsiaTheme="minorEastAsia" w:hAnsiTheme="minorEastAsia"/>
        </w:rPr>
        <w:lastRenderedPageBreak/>
        <w:t>文，如果乙方提供的文件中使用另一种文字，则需有中文译本，在这种情况下解释以中文为准。</w:t>
      </w:r>
    </w:p>
    <w:p w14:paraId="043232B0" w14:textId="77777777" w:rsidR="005F7717" w:rsidRPr="00D03A24" w:rsidRDefault="005F7717" w:rsidP="005F7717">
      <w:pPr>
        <w:numPr>
          <w:ilvl w:val="0"/>
          <w:numId w:val="33"/>
        </w:numPr>
        <w:autoSpaceDE w:val="0"/>
        <w:autoSpaceDN w:val="0"/>
        <w:spacing w:line="360" w:lineRule="auto"/>
        <w:ind w:left="0" w:firstLineChars="200" w:firstLine="480"/>
        <w:rPr>
          <w:rFonts w:asciiTheme="minorEastAsia" w:eastAsiaTheme="minorEastAsia" w:hAnsiTheme="minorEastAsia" w:hint="eastAsia"/>
        </w:rPr>
      </w:pPr>
      <w:r w:rsidRPr="00D03A24">
        <w:rPr>
          <w:rFonts w:asciiTheme="minorEastAsia" w:eastAsiaTheme="minorEastAsia" w:hAnsiTheme="minorEastAsia"/>
        </w:rPr>
        <w:t>采用国际单位制。</w:t>
      </w:r>
    </w:p>
    <w:p w14:paraId="14CF49B4" w14:textId="77777777" w:rsidR="005F7717" w:rsidRPr="00D03A24" w:rsidRDefault="005F7717" w:rsidP="005F7717">
      <w:pPr>
        <w:numPr>
          <w:ilvl w:val="0"/>
          <w:numId w:val="33"/>
        </w:numPr>
        <w:autoSpaceDE w:val="0"/>
        <w:autoSpaceDN w:val="0"/>
        <w:adjustRightInd/>
        <w:spacing w:line="360" w:lineRule="auto"/>
        <w:ind w:left="0" w:firstLineChars="200" w:firstLine="480"/>
        <w:jc w:val="both"/>
        <w:textAlignment w:val="auto"/>
        <w:rPr>
          <w:rFonts w:asciiTheme="minorEastAsia" w:eastAsiaTheme="minorEastAsia" w:hAnsiTheme="minorEastAsia" w:hint="eastAsia"/>
        </w:rPr>
      </w:pPr>
      <w:bookmarkStart w:id="5" w:name="OLE_LINK6"/>
      <w:r w:rsidRPr="00D03A24">
        <w:rPr>
          <w:rFonts w:asciiTheme="minorEastAsia" w:eastAsiaTheme="minorEastAsia" w:hAnsiTheme="minorEastAsia"/>
        </w:rPr>
        <w:t>电机满足国家节能产品目录能效等级</w:t>
      </w:r>
      <w:r w:rsidRPr="00D03A24">
        <w:rPr>
          <w:rFonts w:asciiTheme="minorEastAsia" w:eastAsiaTheme="minorEastAsia" w:hAnsiTheme="minorEastAsia" w:hint="eastAsia"/>
        </w:rPr>
        <w:t>二</w:t>
      </w:r>
      <w:r w:rsidRPr="00D03A24">
        <w:rPr>
          <w:rFonts w:asciiTheme="minorEastAsia" w:eastAsiaTheme="minorEastAsia" w:hAnsiTheme="minorEastAsia"/>
        </w:rPr>
        <w:t>级（GB18613-2020标准）</w:t>
      </w:r>
      <w:r w:rsidRPr="00D03A24">
        <w:rPr>
          <w:rFonts w:asciiTheme="minorEastAsia" w:eastAsiaTheme="minorEastAsia" w:hAnsiTheme="minorEastAsia" w:hint="eastAsia"/>
        </w:rPr>
        <w:t>。</w:t>
      </w:r>
    </w:p>
    <w:bookmarkEnd w:id="5"/>
    <w:p w14:paraId="6F4B47F8" w14:textId="77777777" w:rsidR="005F7717" w:rsidRPr="00D03A24" w:rsidRDefault="005F7717" w:rsidP="005F7717">
      <w:pPr>
        <w:numPr>
          <w:ilvl w:val="0"/>
          <w:numId w:val="33"/>
        </w:numPr>
        <w:autoSpaceDE w:val="0"/>
        <w:autoSpaceDN w:val="0"/>
        <w:adjustRightInd/>
        <w:spacing w:line="360" w:lineRule="auto"/>
        <w:ind w:left="0" w:firstLineChars="200" w:firstLine="480"/>
        <w:jc w:val="both"/>
        <w:textAlignment w:val="auto"/>
        <w:rPr>
          <w:rFonts w:asciiTheme="minorEastAsia" w:eastAsiaTheme="minorEastAsia" w:hAnsiTheme="minorEastAsia" w:hint="eastAsia"/>
        </w:rPr>
      </w:pPr>
      <w:r w:rsidRPr="00D03A24">
        <w:rPr>
          <w:rFonts w:asciiTheme="minorEastAsia" w:eastAsiaTheme="minorEastAsia" w:hAnsiTheme="minorEastAsia" w:hint="eastAsia"/>
        </w:rPr>
        <w:t>本项目法兰采用HG/T 20592~20635标准法兰，所有电气、仪表设备防爆等级ExdIIBT4。</w:t>
      </w:r>
    </w:p>
    <w:p w14:paraId="3614DD2C" w14:textId="77777777" w:rsidR="005F7717" w:rsidRPr="00D03A24" w:rsidRDefault="005F7717" w:rsidP="005F7717">
      <w:pPr>
        <w:numPr>
          <w:ilvl w:val="0"/>
          <w:numId w:val="33"/>
        </w:numPr>
        <w:autoSpaceDE w:val="0"/>
        <w:autoSpaceDN w:val="0"/>
        <w:adjustRightInd/>
        <w:spacing w:line="360" w:lineRule="auto"/>
        <w:ind w:left="0" w:firstLineChars="200" w:firstLine="480"/>
        <w:jc w:val="both"/>
        <w:textAlignment w:val="auto"/>
        <w:rPr>
          <w:rFonts w:asciiTheme="minorEastAsia" w:eastAsiaTheme="minorEastAsia" w:hAnsiTheme="minorEastAsia" w:hint="eastAsia"/>
        </w:rPr>
      </w:pPr>
      <w:r w:rsidRPr="00D03A24">
        <w:rPr>
          <w:rFonts w:asciiTheme="minorEastAsia" w:eastAsiaTheme="minorEastAsia" w:hAnsiTheme="minorEastAsia" w:hint="eastAsia"/>
        </w:rPr>
        <w:t>四线制仪表，供电电压采用220VAC；</w:t>
      </w:r>
    </w:p>
    <w:p w14:paraId="59759FFF" w14:textId="77777777" w:rsidR="005F7717" w:rsidRPr="00D03A24" w:rsidRDefault="005F7717" w:rsidP="005F7717">
      <w:pPr>
        <w:numPr>
          <w:ilvl w:val="0"/>
          <w:numId w:val="33"/>
        </w:numPr>
        <w:autoSpaceDE w:val="0"/>
        <w:autoSpaceDN w:val="0"/>
        <w:adjustRightInd/>
        <w:spacing w:line="360" w:lineRule="auto"/>
        <w:ind w:left="0" w:firstLineChars="200" w:firstLine="480"/>
        <w:jc w:val="both"/>
        <w:textAlignment w:val="auto"/>
        <w:rPr>
          <w:rFonts w:asciiTheme="minorEastAsia" w:eastAsiaTheme="minorEastAsia" w:hAnsiTheme="minorEastAsia" w:hint="eastAsia"/>
        </w:rPr>
      </w:pPr>
      <w:r w:rsidRPr="00D03A24">
        <w:rPr>
          <w:rFonts w:asciiTheme="minorEastAsia" w:eastAsiaTheme="minorEastAsia" w:hAnsiTheme="minorEastAsia" w:hint="eastAsia"/>
        </w:rPr>
        <w:t>调节阀门，供电电压采用220VAC；开关型电动阀门，供电电压采用380VAC；</w:t>
      </w:r>
    </w:p>
    <w:p w14:paraId="1087F0A0" w14:textId="77777777" w:rsidR="005F7717" w:rsidRPr="00D03A24" w:rsidRDefault="005F7717" w:rsidP="005F7717">
      <w:pPr>
        <w:numPr>
          <w:ilvl w:val="0"/>
          <w:numId w:val="33"/>
        </w:numPr>
        <w:autoSpaceDE w:val="0"/>
        <w:autoSpaceDN w:val="0"/>
        <w:adjustRightInd/>
        <w:spacing w:line="360" w:lineRule="auto"/>
        <w:ind w:left="0" w:firstLineChars="200" w:firstLine="480"/>
        <w:jc w:val="both"/>
        <w:textAlignment w:val="auto"/>
        <w:rPr>
          <w:rFonts w:asciiTheme="minorEastAsia" w:eastAsiaTheme="minorEastAsia" w:hAnsiTheme="minorEastAsia" w:hint="eastAsia"/>
        </w:rPr>
      </w:pPr>
      <w:r w:rsidRPr="00D03A24">
        <w:rPr>
          <w:rFonts w:asciiTheme="minorEastAsia" w:eastAsiaTheme="minorEastAsia" w:hAnsiTheme="minorEastAsia" w:hint="eastAsia"/>
        </w:rPr>
        <w:t>气动阀门、电磁阀供电电压24VDC，线圈要求选用防爆型，符合GB3836防爆标准要求。</w:t>
      </w:r>
    </w:p>
    <w:p w14:paraId="5CA11B07" w14:textId="064CAB20" w:rsidR="005F7717" w:rsidRPr="00D03A24" w:rsidRDefault="005F7717" w:rsidP="005F7717">
      <w:pPr>
        <w:numPr>
          <w:ilvl w:val="0"/>
          <w:numId w:val="33"/>
        </w:numPr>
        <w:autoSpaceDE w:val="0"/>
        <w:autoSpaceDN w:val="0"/>
        <w:adjustRightInd/>
        <w:spacing w:line="360" w:lineRule="auto"/>
        <w:ind w:left="0" w:firstLineChars="200" w:firstLine="480"/>
        <w:jc w:val="both"/>
        <w:textAlignment w:val="auto"/>
        <w:rPr>
          <w:rFonts w:asciiTheme="minorEastAsia" w:eastAsiaTheme="minorEastAsia" w:hAnsiTheme="minorEastAsia"/>
        </w:rPr>
      </w:pPr>
      <w:r w:rsidRPr="00D03A24">
        <w:rPr>
          <w:rFonts w:asciiTheme="minorEastAsia" w:eastAsiaTheme="minorEastAsia" w:hAnsiTheme="minorEastAsia" w:hint="eastAsia"/>
        </w:rPr>
        <w:t>所有压力表表盘必须设有三色分段标识。</w:t>
      </w:r>
    </w:p>
    <w:p w14:paraId="5426F71A" w14:textId="77777777" w:rsidR="005F7717" w:rsidRPr="005F7717" w:rsidRDefault="005F7717" w:rsidP="005F7717">
      <w:pPr>
        <w:autoSpaceDE w:val="0"/>
        <w:autoSpaceDN w:val="0"/>
        <w:adjustRightInd/>
        <w:spacing w:line="360" w:lineRule="auto"/>
        <w:ind w:left="480"/>
        <w:jc w:val="both"/>
        <w:textAlignment w:val="auto"/>
        <w:rPr>
          <w:rFonts w:asciiTheme="minorEastAsia" w:eastAsiaTheme="minorEastAsia" w:hAnsiTheme="minorEastAsia" w:hint="eastAsia"/>
          <w:kern w:val="2"/>
          <w:szCs w:val="24"/>
        </w:rPr>
      </w:pPr>
    </w:p>
    <w:p w14:paraId="75E2800D" w14:textId="77777777" w:rsidR="005F7717" w:rsidRPr="005F7717" w:rsidRDefault="005F7717" w:rsidP="000601D4">
      <w:pPr>
        <w:keepNext/>
        <w:keepLines/>
        <w:numPr>
          <w:ilvl w:val="0"/>
          <w:numId w:val="16"/>
        </w:numPr>
        <w:spacing w:line="360" w:lineRule="auto"/>
        <w:ind w:left="0" w:firstLine="0"/>
        <w:outlineLvl w:val="0"/>
        <w:rPr>
          <w:rFonts w:asciiTheme="minorEastAsia" w:eastAsiaTheme="minorEastAsia" w:hAnsiTheme="minorEastAsia" w:hint="eastAsia"/>
          <w:b/>
          <w:kern w:val="44"/>
          <w:szCs w:val="28"/>
        </w:rPr>
      </w:pPr>
      <w:bookmarkStart w:id="6" w:name="_Toc104812139"/>
      <w:bookmarkStart w:id="7" w:name="_Toc226475212"/>
      <w:bookmarkStart w:id="8" w:name="_Toc226978840"/>
      <w:r w:rsidRPr="005F7717">
        <w:rPr>
          <w:rFonts w:asciiTheme="minorEastAsia" w:eastAsiaTheme="minorEastAsia" w:hAnsiTheme="minorEastAsia"/>
          <w:b/>
          <w:kern w:val="44"/>
          <w:szCs w:val="28"/>
        </w:rPr>
        <w:t>工程概况</w:t>
      </w:r>
      <w:bookmarkEnd w:id="6"/>
      <w:bookmarkEnd w:id="7"/>
      <w:bookmarkEnd w:id="8"/>
    </w:p>
    <w:p w14:paraId="6D934ED8" w14:textId="77777777" w:rsidR="005F7717" w:rsidRPr="005F7717" w:rsidRDefault="005F7717" w:rsidP="005F7717">
      <w:pPr>
        <w:adjustRightInd/>
        <w:spacing w:line="360" w:lineRule="auto"/>
        <w:ind w:firstLineChars="200" w:firstLine="480"/>
        <w:contextualSpacing/>
        <w:jc w:val="both"/>
        <w:textAlignment w:val="auto"/>
        <w:rPr>
          <w:rFonts w:asciiTheme="minorEastAsia" w:eastAsiaTheme="minorEastAsia" w:hAnsiTheme="minorEastAsia" w:hint="eastAsia"/>
          <w:szCs w:val="24"/>
        </w:rPr>
      </w:pPr>
      <w:r w:rsidRPr="005F7717">
        <w:rPr>
          <w:rFonts w:asciiTheme="minorEastAsia" w:eastAsiaTheme="minorEastAsia" w:hAnsiTheme="minorEastAsia"/>
          <w:szCs w:val="24"/>
        </w:rPr>
        <w:t>本项目属于首钢水钢高质量发展</w:t>
      </w:r>
      <w:proofErr w:type="gramStart"/>
      <w:r w:rsidRPr="005F7717">
        <w:rPr>
          <w:rFonts w:asciiTheme="minorEastAsia" w:eastAsiaTheme="minorEastAsia" w:hAnsiTheme="minorEastAsia"/>
          <w:szCs w:val="24"/>
        </w:rPr>
        <w:t>焦系统</w:t>
      </w:r>
      <w:proofErr w:type="gramEnd"/>
      <w:r w:rsidRPr="005F7717">
        <w:rPr>
          <w:rFonts w:asciiTheme="minorEastAsia" w:eastAsiaTheme="minorEastAsia" w:hAnsiTheme="minorEastAsia"/>
          <w:szCs w:val="24"/>
        </w:rPr>
        <w:t>结构调整项目的一部分</w:t>
      </w:r>
      <w:r w:rsidRPr="005F7717">
        <w:rPr>
          <w:rFonts w:asciiTheme="minorEastAsia" w:eastAsiaTheme="minorEastAsia" w:hAnsiTheme="minorEastAsia" w:hint="eastAsia"/>
          <w:szCs w:val="24"/>
        </w:rPr>
        <w:t>，</w:t>
      </w:r>
      <w:r w:rsidRPr="005F7717">
        <w:rPr>
          <w:rFonts w:asciiTheme="minorEastAsia" w:eastAsiaTheme="minorEastAsia" w:hAnsiTheme="minorEastAsia"/>
          <w:szCs w:val="24"/>
        </w:rPr>
        <w:t>项目建设内容包括：1建设80万吨/年焦炭生产配套的焦炉烟气脱硫脱硝装置。主要包括焦炉烟气脱硫装置、焦炉烟气脱硝装置、焦炉烟气除尘装置、副产品处置装置等工艺装置及相应的电气、仪表、自动化、视频监控等公辅设施</w:t>
      </w:r>
      <w:r w:rsidRPr="005F7717">
        <w:rPr>
          <w:rFonts w:asciiTheme="minorEastAsia" w:eastAsiaTheme="minorEastAsia" w:hAnsiTheme="minorEastAsia" w:hint="eastAsia"/>
          <w:szCs w:val="24"/>
        </w:rPr>
        <w:t>。</w:t>
      </w:r>
    </w:p>
    <w:p w14:paraId="4744A682"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kern w:val="2"/>
          <w:szCs w:val="48"/>
        </w:rPr>
      </w:pPr>
      <w:r w:rsidRPr="005F7717">
        <w:rPr>
          <w:rFonts w:asciiTheme="minorEastAsia" w:eastAsiaTheme="minorEastAsia" w:hAnsiTheme="minorEastAsia" w:hint="eastAsia"/>
          <w:kern w:val="2"/>
          <w:szCs w:val="48"/>
        </w:rPr>
        <w:t>工程工艺路线为钙基干法脱硫+布袋除尘+SCR脱硝+余热利用，风机布置在余热锅炉后方，最终净化后的烟气通过新增引风机由烟囱达标排放。</w:t>
      </w:r>
    </w:p>
    <w:p w14:paraId="2FB4B4C0"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kern w:val="2"/>
          <w:szCs w:val="48"/>
        </w:rPr>
      </w:pPr>
      <w:bookmarkStart w:id="9" w:name="_Hlk226459681"/>
      <w:r w:rsidRPr="005F7717">
        <w:rPr>
          <w:rFonts w:asciiTheme="minorEastAsia" w:eastAsiaTheme="minorEastAsia" w:hAnsiTheme="minorEastAsia" w:hint="eastAsia"/>
          <w:kern w:val="2"/>
          <w:szCs w:val="24"/>
        </w:rPr>
        <w:t>本项目预热锅炉系统、引风机系统不新设，利用一步系统即可。二步脱硝出来的烟气并入余热锅炉入口烟道，分界线为一步预留接口处。</w:t>
      </w:r>
      <w:r w:rsidRPr="005F7717">
        <w:rPr>
          <w:rFonts w:asciiTheme="minorEastAsia" w:eastAsiaTheme="minorEastAsia" w:hAnsiTheme="minorEastAsia" w:hint="eastAsia"/>
          <w:szCs w:val="48"/>
        </w:rPr>
        <w:t>烟气流程如下：</w:t>
      </w:r>
      <w:r w:rsidRPr="005F7717">
        <w:rPr>
          <w:rFonts w:asciiTheme="minorEastAsia" w:eastAsiaTheme="minorEastAsia" w:hAnsiTheme="minorEastAsia" w:hint="eastAsia"/>
          <w:b/>
          <w:bCs/>
          <w:szCs w:val="48"/>
          <w:u w:color="1F4E79"/>
        </w:rPr>
        <w:t>焦炉烟气（</w:t>
      </w:r>
      <w:bookmarkStart w:id="10" w:name="OLE_LINK9"/>
      <w:r w:rsidRPr="005F7717">
        <w:rPr>
          <w:rFonts w:asciiTheme="minorEastAsia" w:eastAsiaTheme="minorEastAsia" w:hAnsiTheme="minorEastAsia" w:hint="eastAsia"/>
          <w:b/>
          <w:bCs/>
          <w:szCs w:val="48"/>
          <w:u w:color="1F4E79"/>
        </w:rPr>
        <w:t>二步</w:t>
      </w:r>
      <w:bookmarkEnd w:id="10"/>
      <w:r w:rsidRPr="005F7717">
        <w:rPr>
          <w:rFonts w:asciiTheme="minorEastAsia" w:eastAsiaTheme="minorEastAsia" w:hAnsiTheme="minorEastAsia" w:hint="eastAsia"/>
          <w:b/>
          <w:bCs/>
          <w:szCs w:val="48"/>
          <w:u w:color="1F4E79"/>
        </w:rPr>
        <w:t>）→钙基干法脱硫系统</w:t>
      </w:r>
      <w:bookmarkStart w:id="11" w:name="OLE_LINK5"/>
      <w:r w:rsidRPr="005F7717">
        <w:rPr>
          <w:rFonts w:asciiTheme="minorEastAsia" w:eastAsiaTheme="minorEastAsia" w:hAnsiTheme="minorEastAsia" w:hint="eastAsia"/>
          <w:b/>
          <w:bCs/>
          <w:szCs w:val="48"/>
          <w:u w:color="1F4E79"/>
        </w:rPr>
        <w:t>（设置2台脱硫反应器）</w:t>
      </w:r>
      <w:bookmarkEnd w:id="11"/>
      <w:r w:rsidRPr="005F7717">
        <w:rPr>
          <w:rFonts w:asciiTheme="minorEastAsia" w:eastAsiaTheme="minorEastAsia" w:hAnsiTheme="minorEastAsia" w:hint="eastAsia"/>
          <w:b/>
          <w:bCs/>
          <w:szCs w:val="48"/>
          <w:u w:color="1F4E79"/>
        </w:rPr>
        <w:t>→除尘系统（设置2台除尘器）→脱硝系统（设置4台脱硝反应器，并设置补热炉用于升温+解析）→</w:t>
      </w:r>
      <w:r w:rsidRPr="005F7717">
        <w:rPr>
          <w:rFonts w:asciiTheme="minorEastAsia" w:eastAsiaTheme="minorEastAsia" w:hAnsiTheme="minorEastAsia" w:hint="eastAsia"/>
          <w:szCs w:val="48"/>
          <w:u w:color="1F4E79"/>
        </w:rPr>
        <w:t>余热锅炉（</w:t>
      </w:r>
      <w:bookmarkStart w:id="12" w:name="OLE_LINK10"/>
      <w:r w:rsidRPr="005F7717">
        <w:rPr>
          <w:rFonts w:asciiTheme="minorEastAsia" w:eastAsiaTheme="minorEastAsia" w:hAnsiTheme="minorEastAsia" w:hint="eastAsia"/>
          <w:szCs w:val="48"/>
          <w:u w:color="1F4E79"/>
        </w:rPr>
        <w:t>一步、二步</w:t>
      </w:r>
      <w:bookmarkStart w:id="13" w:name="OLE_LINK11"/>
      <w:r w:rsidRPr="005F7717">
        <w:rPr>
          <w:rFonts w:asciiTheme="minorEastAsia" w:eastAsiaTheme="minorEastAsia" w:hAnsiTheme="minorEastAsia" w:hint="eastAsia"/>
          <w:szCs w:val="48"/>
          <w:u w:color="1F4E79"/>
        </w:rPr>
        <w:t>共用</w:t>
      </w:r>
      <w:bookmarkEnd w:id="12"/>
      <w:bookmarkEnd w:id="13"/>
      <w:r w:rsidRPr="005F7717">
        <w:rPr>
          <w:rFonts w:asciiTheme="minorEastAsia" w:eastAsiaTheme="minorEastAsia" w:hAnsiTheme="minorEastAsia" w:hint="eastAsia"/>
          <w:szCs w:val="48"/>
          <w:u w:color="1F4E79"/>
        </w:rPr>
        <w:t>，并设置余热旁路）→增压风机（一步、二步共用，设置2台，1用1备）→烟囱。</w:t>
      </w:r>
    </w:p>
    <w:bookmarkEnd w:id="9"/>
    <w:p w14:paraId="4286F654"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b/>
          <w:bCs/>
          <w:szCs w:val="48"/>
        </w:rPr>
      </w:pPr>
      <w:r w:rsidRPr="005F7717">
        <w:rPr>
          <w:rFonts w:asciiTheme="minorEastAsia" w:eastAsiaTheme="minorEastAsia" w:hAnsiTheme="minorEastAsia" w:hint="eastAsia"/>
          <w:szCs w:val="48"/>
        </w:rPr>
        <w:t>项目名称：</w:t>
      </w:r>
      <w:r w:rsidRPr="005F7717">
        <w:rPr>
          <w:rFonts w:asciiTheme="minorEastAsia" w:eastAsiaTheme="minorEastAsia" w:hAnsiTheme="minorEastAsia" w:hint="eastAsia"/>
          <w:b/>
          <w:bCs/>
          <w:szCs w:val="48"/>
        </w:rPr>
        <w:t>首钢水钢高质量发展</w:t>
      </w:r>
      <w:proofErr w:type="gramStart"/>
      <w:r w:rsidRPr="005F7717">
        <w:rPr>
          <w:rFonts w:asciiTheme="minorEastAsia" w:eastAsiaTheme="minorEastAsia" w:hAnsiTheme="minorEastAsia" w:hint="eastAsia"/>
          <w:b/>
          <w:bCs/>
          <w:szCs w:val="48"/>
        </w:rPr>
        <w:t>焦系统</w:t>
      </w:r>
      <w:proofErr w:type="gramEnd"/>
      <w:r w:rsidRPr="005F7717">
        <w:rPr>
          <w:rFonts w:asciiTheme="minorEastAsia" w:eastAsiaTheme="minorEastAsia" w:hAnsiTheme="minorEastAsia" w:hint="eastAsia"/>
          <w:b/>
          <w:bCs/>
          <w:szCs w:val="48"/>
        </w:rPr>
        <w:t>结构调整项目（一期）二步焦炉烟气脱硫脱硝工程。</w:t>
      </w:r>
    </w:p>
    <w:p w14:paraId="4EA4C06B"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5F7717">
        <w:rPr>
          <w:rFonts w:asciiTheme="minorEastAsia" w:eastAsiaTheme="minorEastAsia" w:hAnsiTheme="minorEastAsia" w:hint="eastAsia"/>
          <w:szCs w:val="48"/>
        </w:rPr>
        <w:t>建设地点：贵州省六盘水市钟山区水</w:t>
      </w:r>
      <w:proofErr w:type="gramStart"/>
      <w:r w:rsidRPr="005F7717">
        <w:rPr>
          <w:rFonts w:asciiTheme="minorEastAsia" w:eastAsiaTheme="minorEastAsia" w:hAnsiTheme="minorEastAsia" w:hint="eastAsia"/>
          <w:szCs w:val="48"/>
        </w:rPr>
        <w:t>钢现有</w:t>
      </w:r>
      <w:proofErr w:type="gramEnd"/>
      <w:r w:rsidRPr="005F7717">
        <w:rPr>
          <w:rFonts w:asciiTheme="minorEastAsia" w:eastAsiaTheme="minorEastAsia" w:hAnsiTheme="minorEastAsia" w:hint="eastAsia"/>
          <w:szCs w:val="48"/>
        </w:rPr>
        <w:t>厂区内建设。</w:t>
      </w:r>
    </w:p>
    <w:p w14:paraId="2176A2CA" w14:textId="77777777" w:rsidR="005F7717" w:rsidRPr="005F7717" w:rsidRDefault="005F7717" w:rsidP="000601D4">
      <w:pPr>
        <w:keepNext/>
        <w:keepLines/>
        <w:numPr>
          <w:ilvl w:val="1"/>
          <w:numId w:val="16"/>
        </w:numPr>
        <w:spacing w:line="360" w:lineRule="auto"/>
        <w:ind w:left="0" w:firstLine="0"/>
        <w:outlineLvl w:val="1"/>
        <w:rPr>
          <w:rFonts w:asciiTheme="minorEastAsia" w:eastAsiaTheme="minorEastAsia" w:hAnsiTheme="minorEastAsia" w:hint="eastAsia"/>
          <w:b/>
          <w:kern w:val="44"/>
          <w:szCs w:val="28"/>
        </w:rPr>
      </w:pPr>
      <w:bookmarkStart w:id="14" w:name="_Toc198651193"/>
      <w:bookmarkStart w:id="15" w:name="_Toc18140"/>
      <w:bookmarkStart w:id="16" w:name="_Toc4874"/>
      <w:r w:rsidRPr="005F7717">
        <w:rPr>
          <w:rFonts w:asciiTheme="minorEastAsia" w:eastAsiaTheme="minorEastAsia" w:hAnsiTheme="minorEastAsia"/>
          <w:b/>
          <w:kern w:val="44"/>
          <w:szCs w:val="28"/>
        </w:rPr>
        <w:t>建设条件</w:t>
      </w:r>
      <w:bookmarkEnd w:id="14"/>
      <w:bookmarkEnd w:id="15"/>
      <w:bookmarkEnd w:id="16"/>
    </w:p>
    <w:p w14:paraId="5F4FD1A8" w14:textId="77777777" w:rsidR="005F7717" w:rsidRPr="005F7717" w:rsidRDefault="005F7717" w:rsidP="000601D4">
      <w:pPr>
        <w:keepNext/>
        <w:keepLines/>
        <w:numPr>
          <w:ilvl w:val="2"/>
          <w:numId w:val="16"/>
        </w:numPr>
        <w:spacing w:line="360" w:lineRule="auto"/>
        <w:ind w:left="0" w:firstLine="0"/>
        <w:outlineLvl w:val="2"/>
        <w:rPr>
          <w:rFonts w:asciiTheme="minorEastAsia" w:eastAsiaTheme="minorEastAsia" w:hAnsiTheme="minorEastAsia" w:hint="eastAsia"/>
          <w:b/>
          <w:kern w:val="44"/>
          <w:szCs w:val="28"/>
        </w:rPr>
      </w:pPr>
      <w:bookmarkStart w:id="17" w:name="_Toc391922781"/>
      <w:bookmarkStart w:id="18" w:name="_Toc332812750"/>
      <w:bookmarkEnd w:id="17"/>
      <w:r w:rsidRPr="005F7717">
        <w:rPr>
          <w:rFonts w:asciiTheme="minorEastAsia" w:eastAsiaTheme="minorEastAsia" w:hAnsiTheme="minorEastAsia"/>
          <w:b/>
          <w:kern w:val="44"/>
          <w:szCs w:val="28"/>
        </w:rPr>
        <w:t>厂址</w:t>
      </w:r>
      <w:r w:rsidRPr="005F7717">
        <w:rPr>
          <w:rFonts w:asciiTheme="minorEastAsia" w:eastAsiaTheme="minorEastAsia" w:hAnsiTheme="minorEastAsia" w:hint="eastAsia"/>
          <w:b/>
          <w:kern w:val="44"/>
          <w:szCs w:val="28"/>
        </w:rPr>
        <w:t>条件</w:t>
      </w:r>
    </w:p>
    <w:p w14:paraId="142B15AA"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5F7717">
        <w:rPr>
          <w:rFonts w:asciiTheme="minorEastAsia" w:eastAsiaTheme="minorEastAsia" w:hAnsiTheme="minorEastAsia"/>
          <w:szCs w:val="48"/>
        </w:rPr>
        <w:t>首钢水钢高质量发展</w:t>
      </w:r>
      <w:proofErr w:type="gramStart"/>
      <w:r w:rsidRPr="005F7717">
        <w:rPr>
          <w:rFonts w:asciiTheme="minorEastAsia" w:eastAsiaTheme="minorEastAsia" w:hAnsiTheme="minorEastAsia"/>
          <w:szCs w:val="48"/>
        </w:rPr>
        <w:t>焦系统</w:t>
      </w:r>
      <w:proofErr w:type="gramEnd"/>
      <w:r w:rsidRPr="005F7717">
        <w:rPr>
          <w:rFonts w:asciiTheme="minorEastAsia" w:eastAsiaTheme="minorEastAsia" w:hAnsiTheme="minorEastAsia"/>
          <w:szCs w:val="48"/>
        </w:rPr>
        <w:t>结构调整项目</w:t>
      </w:r>
      <w:r w:rsidRPr="005F7717">
        <w:rPr>
          <w:rFonts w:asciiTheme="minorEastAsia" w:eastAsiaTheme="minorEastAsia" w:hAnsiTheme="minorEastAsia" w:hint="eastAsia"/>
          <w:szCs w:val="48"/>
        </w:rPr>
        <w:t>（一期）二步</w:t>
      </w:r>
      <w:r w:rsidRPr="005F7717">
        <w:rPr>
          <w:rFonts w:asciiTheme="minorEastAsia" w:eastAsiaTheme="minorEastAsia" w:hAnsiTheme="minorEastAsia"/>
          <w:szCs w:val="48"/>
        </w:rPr>
        <w:t>项目厂址在贵州省六盘水市</w:t>
      </w:r>
      <w:r w:rsidRPr="005F7717">
        <w:rPr>
          <w:rFonts w:asciiTheme="minorEastAsia" w:eastAsiaTheme="minorEastAsia" w:hAnsiTheme="minorEastAsia"/>
          <w:szCs w:val="48"/>
        </w:rPr>
        <w:lastRenderedPageBreak/>
        <w:t>钟山区水</w:t>
      </w:r>
      <w:proofErr w:type="gramStart"/>
      <w:r w:rsidRPr="005F7717">
        <w:rPr>
          <w:rFonts w:asciiTheme="minorEastAsia" w:eastAsiaTheme="minorEastAsia" w:hAnsiTheme="minorEastAsia"/>
          <w:szCs w:val="48"/>
        </w:rPr>
        <w:t>钢现有</w:t>
      </w:r>
      <w:proofErr w:type="gramEnd"/>
      <w:r w:rsidRPr="005F7717">
        <w:rPr>
          <w:rFonts w:asciiTheme="minorEastAsia" w:eastAsiaTheme="minorEastAsia" w:hAnsiTheme="minorEastAsia"/>
          <w:szCs w:val="48"/>
        </w:rPr>
        <w:t>厂区内建设。工程厂址东为3、4号焦炉的煤气净化，以及钢铁综合料场；南为3、4号焦炉和山地，西为</w:t>
      </w:r>
      <w:proofErr w:type="gramStart"/>
      <w:r w:rsidRPr="005F7717">
        <w:rPr>
          <w:rFonts w:asciiTheme="minorEastAsia" w:eastAsiaTheme="minorEastAsia" w:hAnsiTheme="minorEastAsia"/>
          <w:szCs w:val="48"/>
        </w:rPr>
        <w:t>煤气柜区和</w:t>
      </w:r>
      <w:proofErr w:type="gramEnd"/>
      <w:r w:rsidRPr="005F7717">
        <w:rPr>
          <w:rFonts w:asciiTheme="minorEastAsia" w:eastAsiaTheme="minorEastAsia" w:hAnsiTheme="minorEastAsia"/>
          <w:szCs w:val="48"/>
        </w:rPr>
        <w:t>山地；北为发电站区域和炼铁厂。</w:t>
      </w:r>
    </w:p>
    <w:p w14:paraId="53EAE95B" w14:textId="77777777" w:rsidR="005F7717" w:rsidRPr="005F7717" w:rsidRDefault="005F7717" w:rsidP="000601D4">
      <w:pPr>
        <w:keepNext/>
        <w:keepLines/>
        <w:numPr>
          <w:ilvl w:val="2"/>
          <w:numId w:val="16"/>
        </w:numPr>
        <w:spacing w:line="360" w:lineRule="auto"/>
        <w:ind w:left="0" w:firstLine="0"/>
        <w:outlineLvl w:val="2"/>
        <w:rPr>
          <w:rFonts w:asciiTheme="minorEastAsia" w:eastAsiaTheme="minorEastAsia" w:hAnsiTheme="minorEastAsia" w:hint="eastAsia"/>
          <w:b/>
          <w:kern w:val="44"/>
          <w:szCs w:val="28"/>
        </w:rPr>
      </w:pPr>
      <w:bookmarkStart w:id="19" w:name="_Toc82073982"/>
      <w:bookmarkStart w:id="20" w:name="_Toc27856163"/>
      <w:bookmarkStart w:id="21" w:name="_Toc27855805"/>
      <w:bookmarkStart w:id="22" w:name="_Toc391922782"/>
      <w:bookmarkEnd w:id="19"/>
      <w:bookmarkEnd w:id="20"/>
      <w:bookmarkEnd w:id="21"/>
      <w:bookmarkEnd w:id="22"/>
      <w:r w:rsidRPr="005F7717">
        <w:rPr>
          <w:rFonts w:asciiTheme="minorEastAsia" w:eastAsiaTheme="minorEastAsia" w:hAnsiTheme="minorEastAsia"/>
          <w:b/>
          <w:kern w:val="44"/>
          <w:szCs w:val="28"/>
        </w:rPr>
        <w:t>自然条件</w:t>
      </w:r>
    </w:p>
    <w:p w14:paraId="760736A6"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5F7717">
        <w:rPr>
          <w:rFonts w:asciiTheme="minorEastAsia" w:eastAsiaTheme="minorEastAsia" w:hAnsiTheme="minorEastAsia"/>
          <w:szCs w:val="48"/>
        </w:rPr>
        <w:t>本项目场址位于贵州省六盘水市钟山区，六盘水市属温和地区，亚热带</w:t>
      </w:r>
      <w:proofErr w:type="gramStart"/>
      <w:r w:rsidRPr="005F7717">
        <w:rPr>
          <w:rFonts w:asciiTheme="minorEastAsia" w:eastAsiaTheme="minorEastAsia" w:hAnsiTheme="minorEastAsia"/>
          <w:szCs w:val="48"/>
        </w:rPr>
        <w:t>夏湿春干</w:t>
      </w:r>
      <w:proofErr w:type="gramEnd"/>
      <w:r w:rsidRPr="005F7717">
        <w:rPr>
          <w:rFonts w:asciiTheme="minorEastAsia" w:eastAsiaTheme="minorEastAsia" w:hAnsiTheme="minorEastAsia"/>
          <w:szCs w:val="48"/>
        </w:rPr>
        <w:t>气候，第V建筑气候区的VA区，该区立体气候特征明显，大部分地区冬温夏凉，干湿季分明；常年有雷暴、多雾，气温的年较差偏小，日较差偏大，日照较少，太阳辐射强烈，部分地区冬季气温偏低。</w:t>
      </w:r>
    </w:p>
    <w:p w14:paraId="0DC88268" w14:textId="77777777" w:rsidR="005F7717" w:rsidRPr="005F7717" w:rsidRDefault="005F7717" w:rsidP="005F7717">
      <w:pPr>
        <w:adjustRightInd/>
        <w:spacing w:line="360" w:lineRule="auto"/>
        <w:ind w:firstLineChars="200" w:firstLine="480"/>
        <w:contextualSpacing/>
        <w:jc w:val="both"/>
        <w:textAlignment w:val="auto"/>
        <w:rPr>
          <w:rFonts w:asciiTheme="minorEastAsia" w:eastAsiaTheme="minorEastAsia" w:hAnsiTheme="minorEastAsia" w:hint="eastAsia"/>
          <w:szCs w:val="24"/>
        </w:rPr>
      </w:pPr>
      <w:r w:rsidRPr="005F7717">
        <w:rPr>
          <w:rFonts w:asciiTheme="minorEastAsia" w:eastAsiaTheme="minorEastAsia" w:hAnsiTheme="minorEastAsia"/>
          <w:szCs w:val="24"/>
        </w:rPr>
        <w:t>该区建筑的基本要求符合下列规定：</w:t>
      </w:r>
    </w:p>
    <w:p w14:paraId="603F8C3F" w14:textId="77777777" w:rsidR="005F7717" w:rsidRPr="005F7717" w:rsidRDefault="005F7717" w:rsidP="005F7717">
      <w:pPr>
        <w:numPr>
          <w:ilvl w:val="0"/>
          <w:numId w:val="35"/>
        </w:numPr>
        <w:adjustRightInd/>
        <w:spacing w:line="360" w:lineRule="auto"/>
        <w:ind w:left="0" w:firstLineChars="200" w:firstLine="480"/>
        <w:contextualSpacing/>
        <w:jc w:val="both"/>
        <w:textAlignment w:val="auto"/>
        <w:rPr>
          <w:rFonts w:asciiTheme="minorEastAsia" w:eastAsiaTheme="minorEastAsia" w:hAnsiTheme="minorEastAsia" w:hint="eastAsia"/>
          <w:szCs w:val="24"/>
        </w:rPr>
      </w:pPr>
      <w:r w:rsidRPr="005F7717">
        <w:rPr>
          <w:rFonts w:asciiTheme="minorEastAsia" w:eastAsiaTheme="minorEastAsia" w:hAnsiTheme="minorEastAsia"/>
          <w:szCs w:val="24"/>
        </w:rPr>
        <w:t>建筑物应满足湿季防雨和通风要求；</w:t>
      </w:r>
    </w:p>
    <w:p w14:paraId="00F43D22" w14:textId="77777777" w:rsidR="005F7717" w:rsidRPr="005F7717" w:rsidRDefault="005F7717" w:rsidP="005F7717">
      <w:pPr>
        <w:numPr>
          <w:ilvl w:val="0"/>
          <w:numId w:val="35"/>
        </w:numPr>
        <w:adjustRightInd/>
        <w:spacing w:line="360" w:lineRule="auto"/>
        <w:ind w:left="0" w:firstLineChars="200" w:firstLine="480"/>
        <w:contextualSpacing/>
        <w:jc w:val="both"/>
        <w:textAlignment w:val="auto"/>
        <w:rPr>
          <w:rFonts w:asciiTheme="minorEastAsia" w:eastAsiaTheme="minorEastAsia" w:hAnsiTheme="minorEastAsia" w:hint="eastAsia"/>
          <w:szCs w:val="24"/>
        </w:rPr>
      </w:pPr>
      <w:r w:rsidRPr="005F7717">
        <w:rPr>
          <w:rFonts w:asciiTheme="minorEastAsia" w:eastAsiaTheme="minorEastAsia" w:hAnsiTheme="minorEastAsia"/>
          <w:szCs w:val="24"/>
        </w:rPr>
        <w:t>单体设计和构造处理宜使湿季有较好自然通风，主要房间有良好朝向；建筑物注意防潮、防雷击；施工有防雨的措施。</w:t>
      </w:r>
    </w:p>
    <w:p w14:paraId="34D9F893" w14:textId="77777777" w:rsidR="005F7717" w:rsidRPr="005F7717" w:rsidRDefault="005F7717" w:rsidP="000601D4">
      <w:pPr>
        <w:keepNext/>
        <w:keepLines/>
        <w:numPr>
          <w:ilvl w:val="2"/>
          <w:numId w:val="16"/>
        </w:numPr>
        <w:spacing w:line="360" w:lineRule="auto"/>
        <w:ind w:left="0" w:firstLine="0"/>
        <w:outlineLvl w:val="2"/>
        <w:rPr>
          <w:rFonts w:asciiTheme="minorEastAsia" w:eastAsiaTheme="minorEastAsia" w:hAnsiTheme="minorEastAsia" w:hint="eastAsia"/>
          <w:b/>
          <w:kern w:val="44"/>
          <w:szCs w:val="28"/>
        </w:rPr>
      </w:pPr>
      <w:r w:rsidRPr="005F7717">
        <w:rPr>
          <w:rFonts w:asciiTheme="minorEastAsia" w:eastAsiaTheme="minorEastAsia" w:hAnsiTheme="minorEastAsia"/>
          <w:b/>
          <w:kern w:val="44"/>
          <w:szCs w:val="28"/>
        </w:rPr>
        <w:t>气候</w:t>
      </w:r>
      <w:r w:rsidRPr="005F7717">
        <w:rPr>
          <w:rFonts w:asciiTheme="minorEastAsia" w:eastAsiaTheme="minorEastAsia" w:hAnsiTheme="minorEastAsia" w:hint="eastAsia"/>
          <w:b/>
          <w:kern w:val="44"/>
          <w:szCs w:val="28"/>
        </w:rPr>
        <w:t>条件</w:t>
      </w:r>
    </w:p>
    <w:tbl>
      <w:tblPr>
        <w:tblW w:w="9072" w:type="dxa"/>
        <w:jc w:val="center"/>
        <w:tblLook w:val="04A0" w:firstRow="1" w:lastRow="0" w:firstColumn="1" w:lastColumn="0" w:noHBand="0" w:noVBand="1"/>
      </w:tblPr>
      <w:tblGrid>
        <w:gridCol w:w="1458"/>
        <w:gridCol w:w="3861"/>
        <w:gridCol w:w="2295"/>
        <w:gridCol w:w="1458"/>
      </w:tblGrid>
      <w:tr w:rsidR="005F7717" w:rsidRPr="005F7717" w14:paraId="754275B7" w14:textId="77777777" w:rsidTr="007E33FB">
        <w:trPr>
          <w:trHeight w:val="454"/>
          <w:tblHeader/>
          <w:jc w:val="center"/>
        </w:trPr>
        <w:tc>
          <w:tcPr>
            <w:tcW w:w="1080" w:type="dxa"/>
            <w:tcBorders>
              <w:top w:val="double" w:sz="6" w:space="0" w:color="000000"/>
              <w:left w:val="double" w:sz="6" w:space="0" w:color="000000"/>
              <w:bottom w:val="single" w:sz="4" w:space="0" w:color="000000"/>
              <w:right w:val="single" w:sz="4" w:space="0" w:color="000000"/>
            </w:tcBorders>
            <w:vAlign w:val="center"/>
          </w:tcPr>
          <w:p w14:paraId="2921F439"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rPr>
            </w:pPr>
            <w:r w:rsidRPr="005F7717">
              <w:rPr>
                <w:rFonts w:asciiTheme="minorEastAsia" w:eastAsiaTheme="minorEastAsia" w:hAnsiTheme="minorEastAsia" w:cs="宋体" w:hint="eastAsia"/>
                <w:b/>
                <w:bCs/>
                <w:kern w:val="2"/>
                <w:sz w:val="21"/>
                <w:szCs w:val="21"/>
                <w:u w:color="1F4E79"/>
              </w:rPr>
              <w:t>序号</w:t>
            </w:r>
          </w:p>
        </w:tc>
        <w:tc>
          <w:tcPr>
            <w:tcW w:w="2860" w:type="dxa"/>
            <w:tcBorders>
              <w:top w:val="double" w:sz="6" w:space="0" w:color="000000"/>
              <w:left w:val="nil"/>
              <w:bottom w:val="single" w:sz="4" w:space="0" w:color="000000"/>
              <w:right w:val="single" w:sz="4" w:space="0" w:color="000000"/>
            </w:tcBorders>
            <w:vAlign w:val="center"/>
          </w:tcPr>
          <w:p w14:paraId="16A3055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rPr>
            </w:pPr>
            <w:r w:rsidRPr="005F7717">
              <w:rPr>
                <w:rFonts w:asciiTheme="minorEastAsia" w:eastAsiaTheme="minorEastAsia" w:hAnsiTheme="minorEastAsia" w:cs="宋体" w:hint="eastAsia"/>
                <w:b/>
                <w:bCs/>
                <w:kern w:val="2"/>
                <w:sz w:val="21"/>
                <w:szCs w:val="21"/>
                <w:u w:color="1F4E79"/>
              </w:rPr>
              <w:t>项目</w:t>
            </w:r>
          </w:p>
        </w:tc>
        <w:tc>
          <w:tcPr>
            <w:tcW w:w="1700" w:type="dxa"/>
            <w:tcBorders>
              <w:top w:val="double" w:sz="6" w:space="0" w:color="000000"/>
              <w:left w:val="nil"/>
              <w:bottom w:val="single" w:sz="4" w:space="0" w:color="000000"/>
              <w:right w:val="single" w:sz="4" w:space="0" w:color="000000"/>
            </w:tcBorders>
            <w:vAlign w:val="center"/>
          </w:tcPr>
          <w:p w14:paraId="07118A08"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rPr>
            </w:pPr>
            <w:r w:rsidRPr="005F7717">
              <w:rPr>
                <w:rFonts w:asciiTheme="minorEastAsia" w:eastAsiaTheme="minorEastAsia" w:hAnsiTheme="minorEastAsia" w:cs="宋体" w:hint="eastAsia"/>
                <w:b/>
                <w:bCs/>
                <w:kern w:val="2"/>
                <w:sz w:val="21"/>
                <w:szCs w:val="21"/>
                <w:u w:color="1F4E79"/>
              </w:rPr>
              <w:t>数值</w:t>
            </w:r>
          </w:p>
        </w:tc>
        <w:tc>
          <w:tcPr>
            <w:tcW w:w="1080" w:type="dxa"/>
            <w:tcBorders>
              <w:top w:val="double" w:sz="6" w:space="0" w:color="000000"/>
              <w:left w:val="nil"/>
              <w:bottom w:val="single" w:sz="4" w:space="0" w:color="000000"/>
              <w:right w:val="double" w:sz="6" w:space="0" w:color="000000"/>
            </w:tcBorders>
            <w:vAlign w:val="center"/>
          </w:tcPr>
          <w:p w14:paraId="46E90A7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u w:color="1F4E79"/>
              </w:rPr>
            </w:pPr>
            <w:r w:rsidRPr="005F7717">
              <w:rPr>
                <w:rFonts w:asciiTheme="minorEastAsia" w:eastAsiaTheme="minorEastAsia" w:hAnsiTheme="minorEastAsia" w:cs="宋体" w:hint="eastAsia"/>
                <w:b/>
                <w:bCs/>
                <w:kern w:val="2"/>
                <w:sz w:val="21"/>
                <w:szCs w:val="21"/>
                <w:u w:color="1F4E79"/>
              </w:rPr>
              <w:t>备注</w:t>
            </w:r>
          </w:p>
        </w:tc>
      </w:tr>
      <w:tr w:rsidR="005F7717" w:rsidRPr="005F7717" w14:paraId="17B8B262"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11AADBC7"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w:t>
            </w:r>
          </w:p>
        </w:tc>
        <w:tc>
          <w:tcPr>
            <w:tcW w:w="2860" w:type="dxa"/>
            <w:tcBorders>
              <w:top w:val="nil"/>
              <w:left w:val="nil"/>
              <w:bottom w:val="single" w:sz="4" w:space="0" w:color="000000"/>
              <w:right w:val="single" w:sz="4" w:space="0" w:color="000000"/>
            </w:tcBorders>
            <w:vAlign w:val="center"/>
          </w:tcPr>
          <w:p w14:paraId="62BE2327"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极端最高气温</w:t>
            </w:r>
          </w:p>
        </w:tc>
        <w:tc>
          <w:tcPr>
            <w:tcW w:w="1700" w:type="dxa"/>
            <w:tcBorders>
              <w:top w:val="nil"/>
              <w:left w:val="nil"/>
              <w:bottom w:val="single" w:sz="4" w:space="0" w:color="000000"/>
              <w:right w:val="single" w:sz="4" w:space="0" w:color="000000"/>
            </w:tcBorders>
            <w:vAlign w:val="center"/>
          </w:tcPr>
          <w:p w14:paraId="33578269"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31.6℃</w:t>
            </w:r>
          </w:p>
        </w:tc>
        <w:tc>
          <w:tcPr>
            <w:tcW w:w="1080" w:type="dxa"/>
            <w:tcBorders>
              <w:top w:val="nil"/>
              <w:left w:val="nil"/>
              <w:bottom w:val="single" w:sz="4" w:space="0" w:color="000000"/>
              <w:right w:val="double" w:sz="6" w:space="0" w:color="000000"/>
            </w:tcBorders>
            <w:noWrap/>
            <w:vAlign w:val="center"/>
          </w:tcPr>
          <w:p w14:paraId="3F32B78F"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42456581"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23A00D6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2</w:t>
            </w:r>
          </w:p>
        </w:tc>
        <w:tc>
          <w:tcPr>
            <w:tcW w:w="2860" w:type="dxa"/>
            <w:tcBorders>
              <w:top w:val="nil"/>
              <w:left w:val="nil"/>
              <w:bottom w:val="single" w:sz="4" w:space="0" w:color="000000"/>
              <w:right w:val="single" w:sz="4" w:space="0" w:color="000000"/>
            </w:tcBorders>
            <w:vAlign w:val="center"/>
          </w:tcPr>
          <w:p w14:paraId="4E2E096B"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极端最低气温</w:t>
            </w:r>
          </w:p>
        </w:tc>
        <w:tc>
          <w:tcPr>
            <w:tcW w:w="1700" w:type="dxa"/>
            <w:tcBorders>
              <w:top w:val="nil"/>
              <w:left w:val="nil"/>
              <w:bottom w:val="single" w:sz="4" w:space="0" w:color="000000"/>
              <w:right w:val="single" w:sz="4" w:space="0" w:color="000000"/>
            </w:tcBorders>
            <w:vAlign w:val="center"/>
          </w:tcPr>
          <w:p w14:paraId="572C3D23"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-11.7℃</w:t>
            </w:r>
          </w:p>
        </w:tc>
        <w:tc>
          <w:tcPr>
            <w:tcW w:w="1080" w:type="dxa"/>
            <w:tcBorders>
              <w:top w:val="nil"/>
              <w:left w:val="nil"/>
              <w:bottom w:val="single" w:sz="4" w:space="0" w:color="000000"/>
              <w:right w:val="double" w:sz="6" w:space="0" w:color="000000"/>
            </w:tcBorders>
            <w:noWrap/>
            <w:vAlign w:val="center"/>
          </w:tcPr>
          <w:p w14:paraId="57325DC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6B9A333B"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7B53CC25"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3</w:t>
            </w:r>
          </w:p>
        </w:tc>
        <w:tc>
          <w:tcPr>
            <w:tcW w:w="2860" w:type="dxa"/>
            <w:tcBorders>
              <w:top w:val="nil"/>
              <w:left w:val="nil"/>
              <w:bottom w:val="single" w:sz="4" w:space="0" w:color="000000"/>
              <w:right w:val="single" w:sz="4" w:space="0" w:color="000000"/>
            </w:tcBorders>
            <w:vAlign w:val="center"/>
          </w:tcPr>
          <w:p w14:paraId="58CB8FD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年平均温度</w:t>
            </w:r>
          </w:p>
        </w:tc>
        <w:tc>
          <w:tcPr>
            <w:tcW w:w="1700" w:type="dxa"/>
            <w:tcBorders>
              <w:top w:val="nil"/>
              <w:left w:val="nil"/>
              <w:bottom w:val="single" w:sz="4" w:space="0" w:color="000000"/>
              <w:right w:val="single" w:sz="4" w:space="0" w:color="000000"/>
            </w:tcBorders>
            <w:vAlign w:val="center"/>
          </w:tcPr>
          <w:p w14:paraId="14591FD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12.3℃</w:t>
            </w:r>
          </w:p>
        </w:tc>
        <w:tc>
          <w:tcPr>
            <w:tcW w:w="1080" w:type="dxa"/>
            <w:tcBorders>
              <w:top w:val="nil"/>
              <w:left w:val="nil"/>
              <w:bottom w:val="single" w:sz="4" w:space="0" w:color="000000"/>
              <w:right w:val="double" w:sz="6" w:space="0" w:color="000000"/>
            </w:tcBorders>
            <w:noWrap/>
            <w:vAlign w:val="center"/>
          </w:tcPr>
          <w:p w14:paraId="3A26551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6D3244CF"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15AC5845"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4</w:t>
            </w:r>
          </w:p>
        </w:tc>
        <w:tc>
          <w:tcPr>
            <w:tcW w:w="2860" w:type="dxa"/>
            <w:tcBorders>
              <w:top w:val="nil"/>
              <w:left w:val="nil"/>
              <w:bottom w:val="single" w:sz="4" w:space="0" w:color="000000"/>
              <w:right w:val="single" w:sz="4" w:space="0" w:color="000000"/>
            </w:tcBorders>
            <w:vAlign w:val="center"/>
          </w:tcPr>
          <w:p w14:paraId="0FC31008"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最热月平均温度</w:t>
            </w:r>
          </w:p>
        </w:tc>
        <w:tc>
          <w:tcPr>
            <w:tcW w:w="1700" w:type="dxa"/>
            <w:tcBorders>
              <w:top w:val="nil"/>
              <w:left w:val="nil"/>
              <w:bottom w:val="single" w:sz="4" w:space="0" w:color="000000"/>
              <w:right w:val="single" w:sz="4" w:space="0" w:color="000000"/>
            </w:tcBorders>
            <w:vAlign w:val="center"/>
          </w:tcPr>
          <w:p w14:paraId="494AC8E4"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23℃</w:t>
            </w:r>
          </w:p>
        </w:tc>
        <w:tc>
          <w:tcPr>
            <w:tcW w:w="1080" w:type="dxa"/>
            <w:tcBorders>
              <w:top w:val="nil"/>
              <w:left w:val="nil"/>
              <w:bottom w:val="single" w:sz="4" w:space="0" w:color="000000"/>
              <w:right w:val="double" w:sz="6" w:space="0" w:color="000000"/>
            </w:tcBorders>
            <w:noWrap/>
            <w:vAlign w:val="center"/>
          </w:tcPr>
          <w:p w14:paraId="55099F54"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3DC589A8"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3C86BD99"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5</w:t>
            </w:r>
          </w:p>
        </w:tc>
        <w:tc>
          <w:tcPr>
            <w:tcW w:w="2860" w:type="dxa"/>
            <w:tcBorders>
              <w:top w:val="nil"/>
              <w:left w:val="nil"/>
              <w:bottom w:val="single" w:sz="4" w:space="0" w:color="000000"/>
              <w:right w:val="single" w:sz="4" w:space="0" w:color="000000"/>
            </w:tcBorders>
            <w:vAlign w:val="center"/>
          </w:tcPr>
          <w:p w14:paraId="18246EE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最冷月平均温度</w:t>
            </w:r>
          </w:p>
        </w:tc>
        <w:tc>
          <w:tcPr>
            <w:tcW w:w="1700" w:type="dxa"/>
            <w:tcBorders>
              <w:top w:val="nil"/>
              <w:left w:val="nil"/>
              <w:bottom w:val="single" w:sz="4" w:space="0" w:color="000000"/>
              <w:right w:val="single" w:sz="4" w:space="0" w:color="000000"/>
            </w:tcBorders>
            <w:vAlign w:val="center"/>
          </w:tcPr>
          <w:p w14:paraId="48C0337E"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3℃</w:t>
            </w:r>
          </w:p>
        </w:tc>
        <w:tc>
          <w:tcPr>
            <w:tcW w:w="1080" w:type="dxa"/>
            <w:tcBorders>
              <w:top w:val="nil"/>
              <w:left w:val="nil"/>
              <w:bottom w:val="single" w:sz="4" w:space="0" w:color="000000"/>
              <w:right w:val="double" w:sz="6" w:space="0" w:color="000000"/>
            </w:tcBorders>
            <w:noWrap/>
            <w:vAlign w:val="center"/>
          </w:tcPr>
          <w:p w14:paraId="108447DC"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1E1AA464"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5E3EB77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6</w:t>
            </w:r>
          </w:p>
        </w:tc>
        <w:tc>
          <w:tcPr>
            <w:tcW w:w="2860" w:type="dxa"/>
            <w:tcBorders>
              <w:top w:val="nil"/>
              <w:left w:val="nil"/>
              <w:bottom w:val="single" w:sz="4" w:space="0" w:color="000000"/>
              <w:right w:val="single" w:sz="4" w:space="0" w:color="000000"/>
            </w:tcBorders>
            <w:vAlign w:val="center"/>
          </w:tcPr>
          <w:p w14:paraId="27121ED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年平均大气压力</w:t>
            </w:r>
          </w:p>
        </w:tc>
        <w:tc>
          <w:tcPr>
            <w:tcW w:w="1700" w:type="dxa"/>
            <w:tcBorders>
              <w:top w:val="nil"/>
              <w:left w:val="nil"/>
              <w:bottom w:val="single" w:sz="4" w:space="0" w:color="000000"/>
              <w:right w:val="single" w:sz="4" w:space="0" w:color="000000"/>
            </w:tcBorders>
            <w:vAlign w:val="center"/>
          </w:tcPr>
          <w:p w14:paraId="7D36BFB3"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825.5hPa</w:t>
            </w:r>
          </w:p>
        </w:tc>
        <w:tc>
          <w:tcPr>
            <w:tcW w:w="1080" w:type="dxa"/>
            <w:tcBorders>
              <w:top w:val="nil"/>
              <w:left w:val="nil"/>
              <w:bottom w:val="single" w:sz="4" w:space="0" w:color="000000"/>
              <w:right w:val="double" w:sz="6" w:space="0" w:color="000000"/>
            </w:tcBorders>
            <w:noWrap/>
            <w:vAlign w:val="center"/>
          </w:tcPr>
          <w:p w14:paraId="386537CE"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21667125"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7F215FE6"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rPr>
            </w:pPr>
            <w:r w:rsidRPr="005F7717">
              <w:rPr>
                <w:rFonts w:asciiTheme="minorEastAsia" w:eastAsiaTheme="minorEastAsia" w:hAnsiTheme="minorEastAsia" w:cs="宋体" w:hint="eastAsia"/>
                <w:b/>
                <w:bCs/>
                <w:kern w:val="2"/>
                <w:sz w:val="21"/>
                <w:szCs w:val="21"/>
                <w:u w:color="1F4E79"/>
              </w:rPr>
              <w:t>7</w:t>
            </w:r>
          </w:p>
        </w:tc>
        <w:tc>
          <w:tcPr>
            <w:tcW w:w="2860" w:type="dxa"/>
            <w:tcBorders>
              <w:top w:val="nil"/>
              <w:left w:val="nil"/>
              <w:bottom w:val="single" w:sz="4" w:space="0" w:color="000000"/>
              <w:right w:val="single" w:sz="4" w:space="0" w:color="000000"/>
            </w:tcBorders>
            <w:vAlign w:val="center"/>
          </w:tcPr>
          <w:p w14:paraId="3E68F703"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rPr>
            </w:pPr>
            <w:r w:rsidRPr="005F7717">
              <w:rPr>
                <w:rFonts w:asciiTheme="minorEastAsia" w:eastAsiaTheme="minorEastAsia" w:hAnsiTheme="minorEastAsia" w:cs="宋体" w:hint="eastAsia"/>
                <w:b/>
                <w:bCs/>
                <w:kern w:val="2"/>
                <w:sz w:val="21"/>
                <w:szCs w:val="21"/>
                <w:u w:color="1F4E79"/>
              </w:rPr>
              <w:t>夏季平均大气压力</w:t>
            </w:r>
          </w:p>
        </w:tc>
        <w:tc>
          <w:tcPr>
            <w:tcW w:w="1700" w:type="dxa"/>
            <w:tcBorders>
              <w:top w:val="nil"/>
              <w:left w:val="nil"/>
              <w:bottom w:val="single" w:sz="4" w:space="0" w:color="000000"/>
              <w:right w:val="single" w:sz="4" w:space="0" w:color="000000"/>
            </w:tcBorders>
            <w:vAlign w:val="center"/>
          </w:tcPr>
          <w:p w14:paraId="5BD8FCB0"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u w:color="1F4E79"/>
              </w:rPr>
            </w:pPr>
            <w:r w:rsidRPr="005F7717">
              <w:rPr>
                <w:rFonts w:asciiTheme="minorEastAsia" w:eastAsiaTheme="minorEastAsia" w:hAnsiTheme="minorEastAsia" w:cs="宋体" w:hint="eastAsia"/>
                <w:b/>
                <w:bCs/>
                <w:kern w:val="2"/>
                <w:sz w:val="21"/>
                <w:szCs w:val="21"/>
                <w:u w:color="1F4E79"/>
              </w:rPr>
              <w:t>815.6hPa</w:t>
            </w:r>
          </w:p>
        </w:tc>
        <w:tc>
          <w:tcPr>
            <w:tcW w:w="1080" w:type="dxa"/>
            <w:tcBorders>
              <w:top w:val="nil"/>
              <w:left w:val="nil"/>
              <w:bottom w:val="single" w:sz="4" w:space="0" w:color="000000"/>
              <w:right w:val="double" w:sz="6" w:space="0" w:color="000000"/>
            </w:tcBorders>
            <w:noWrap/>
            <w:vAlign w:val="center"/>
          </w:tcPr>
          <w:p w14:paraId="2E62DA88"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64475D5A"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720F54D5"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8</w:t>
            </w:r>
          </w:p>
        </w:tc>
        <w:tc>
          <w:tcPr>
            <w:tcW w:w="2860" w:type="dxa"/>
            <w:tcBorders>
              <w:top w:val="nil"/>
              <w:left w:val="nil"/>
              <w:bottom w:val="single" w:sz="4" w:space="0" w:color="000000"/>
              <w:right w:val="single" w:sz="4" w:space="0" w:color="000000"/>
            </w:tcBorders>
            <w:vAlign w:val="center"/>
          </w:tcPr>
          <w:p w14:paraId="513658A7"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rPr>
            </w:pPr>
            <w:r w:rsidRPr="005F7717">
              <w:rPr>
                <w:rFonts w:asciiTheme="minorEastAsia" w:eastAsiaTheme="minorEastAsia" w:hAnsiTheme="minorEastAsia" w:cs="宋体" w:hint="eastAsia"/>
                <w:b/>
                <w:bCs/>
                <w:kern w:val="2"/>
                <w:sz w:val="21"/>
                <w:szCs w:val="21"/>
                <w:u w:color="1F4E79"/>
              </w:rPr>
              <w:t>冬季平均大气压力</w:t>
            </w:r>
          </w:p>
        </w:tc>
        <w:tc>
          <w:tcPr>
            <w:tcW w:w="1700" w:type="dxa"/>
            <w:tcBorders>
              <w:top w:val="nil"/>
              <w:left w:val="nil"/>
              <w:bottom w:val="single" w:sz="4" w:space="0" w:color="000000"/>
              <w:right w:val="single" w:sz="4" w:space="0" w:color="000000"/>
            </w:tcBorders>
            <w:vAlign w:val="center"/>
          </w:tcPr>
          <w:p w14:paraId="2CF3E073"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b/>
                <w:bCs/>
                <w:kern w:val="2"/>
                <w:sz w:val="21"/>
                <w:szCs w:val="21"/>
                <w:u w:color="1F4E79"/>
              </w:rPr>
            </w:pPr>
            <w:r w:rsidRPr="005F7717">
              <w:rPr>
                <w:rFonts w:asciiTheme="minorEastAsia" w:eastAsiaTheme="minorEastAsia" w:hAnsiTheme="minorEastAsia" w:cs="宋体" w:hint="eastAsia"/>
                <w:b/>
                <w:bCs/>
                <w:kern w:val="2"/>
                <w:sz w:val="21"/>
                <w:szCs w:val="21"/>
                <w:u w:color="1F4E79"/>
              </w:rPr>
              <w:t>820.0hPa</w:t>
            </w:r>
          </w:p>
        </w:tc>
        <w:tc>
          <w:tcPr>
            <w:tcW w:w="1080" w:type="dxa"/>
            <w:tcBorders>
              <w:top w:val="nil"/>
              <w:left w:val="nil"/>
              <w:bottom w:val="single" w:sz="4" w:space="0" w:color="000000"/>
              <w:right w:val="double" w:sz="6" w:space="0" w:color="000000"/>
            </w:tcBorders>
            <w:noWrap/>
            <w:vAlign w:val="center"/>
          </w:tcPr>
          <w:p w14:paraId="22F6773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713EA7EB"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20D53BA2"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9</w:t>
            </w:r>
          </w:p>
        </w:tc>
        <w:tc>
          <w:tcPr>
            <w:tcW w:w="2860" w:type="dxa"/>
            <w:tcBorders>
              <w:top w:val="nil"/>
              <w:left w:val="nil"/>
              <w:bottom w:val="single" w:sz="4" w:space="0" w:color="000000"/>
              <w:right w:val="single" w:sz="4" w:space="0" w:color="000000"/>
            </w:tcBorders>
            <w:vAlign w:val="center"/>
          </w:tcPr>
          <w:p w14:paraId="2F5D8BF2"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年平均总降水量</w:t>
            </w:r>
          </w:p>
        </w:tc>
        <w:tc>
          <w:tcPr>
            <w:tcW w:w="1700" w:type="dxa"/>
            <w:tcBorders>
              <w:top w:val="nil"/>
              <w:left w:val="nil"/>
              <w:bottom w:val="single" w:sz="4" w:space="0" w:color="000000"/>
              <w:right w:val="single" w:sz="4" w:space="0" w:color="000000"/>
            </w:tcBorders>
            <w:vAlign w:val="center"/>
          </w:tcPr>
          <w:p w14:paraId="32CE917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1223.0mm</w:t>
            </w:r>
          </w:p>
        </w:tc>
        <w:tc>
          <w:tcPr>
            <w:tcW w:w="1080" w:type="dxa"/>
            <w:tcBorders>
              <w:top w:val="nil"/>
              <w:left w:val="nil"/>
              <w:bottom w:val="single" w:sz="4" w:space="0" w:color="000000"/>
              <w:right w:val="double" w:sz="6" w:space="0" w:color="000000"/>
            </w:tcBorders>
            <w:noWrap/>
            <w:vAlign w:val="center"/>
          </w:tcPr>
          <w:p w14:paraId="39AE5D50"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4DCFE920"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0BBCC4C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10</w:t>
            </w:r>
          </w:p>
        </w:tc>
        <w:tc>
          <w:tcPr>
            <w:tcW w:w="2860" w:type="dxa"/>
            <w:tcBorders>
              <w:top w:val="nil"/>
              <w:left w:val="nil"/>
              <w:bottom w:val="single" w:sz="4" w:space="0" w:color="000000"/>
              <w:right w:val="single" w:sz="4" w:space="0" w:color="000000"/>
            </w:tcBorders>
            <w:vAlign w:val="center"/>
          </w:tcPr>
          <w:p w14:paraId="63D4E69E"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日最大降水量</w:t>
            </w:r>
          </w:p>
        </w:tc>
        <w:tc>
          <w:tcPr>
            <w:tcW w:w="1700" w:type="dxa"/>
            <w:tcBorders>
              <w:top w:val="nil"/>
              <w:left w:val="nil"/>
              <w:bottom w:val="single" w:sz="4" w:space="0" w:color="000000"/>
              <w:right w:val="single" w:sz="4" w:space="0" w:color="000000"/>
            </w:tcBorders>
            <w:vAlign w:val="center"/>
          </w:tcPr>
          <w:p w14:paraId="79A038A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171.6mm</w:t>
            </w:r>
          </w:p>
        </w:tc>
        <w:tc>
          <w:tcPr>
            <w:tcW w:w="1080" w:type="dxa"/>
            <w:tcBorders>
              <w:top w:val="nil"/>
              <w:left w:val="nil"/>
              <w:bottom w:val="single" w:sz="4" w:space="0" w:color="000000"/>
              <w:right w:val="double" w:sz="6" w:space="0" w:color="000000"/>
            </w:tcBorders>
            <w:noWrap/>
            <w:vAlign w:val="center"/>
          </w:tcPr>
          <w:p w14:paraId="12AB39AA"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167C9055"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3C2F5D92"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11</w:t>
            </w:r>
          </w:p>
        </w:tc>
        <w:tc>
          <w:tcPr>
            <w:tcW w:w="2860" w:type="dxa"/>
            <w:tcBorders>
              <w:top w:val="nil"/>
              <w:left w:val="nil"/>
              <w:bottom w:val="single" w:sz="4" w:space="0" w:color="000000"/>
              <w:right w:val="single" w:sz="4" w:space="0" w:color="000000"/>
            </w:tcBorders>
            <w:vAlign w:val="center"/>
          </w:tcPr>
          <w:p w14:paraId="002587EE"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最大积雪深度</w:t>
            </w:r>
          </w:p>
        </w:tc>
        <w:tc>
          <w:tcPr>
            <w:tcW w:w="1700" w:type="dxa"/>
            <w:tcBorders>
              <w:top w:val="nil"/>
              <w:left w:val="nil"/>
              <w:bottom w:val="single" w:sz="4" w:space="0" w:color="000000"/>
              <w:right w:val="single" w:sz="4" w:space="0" w:color="000000"/>
            </w:tcBorders>
            <w:vAlign w:val="center"/>
          </w:tcPr>
          <w:p w14:paraId="3ADC596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16cm</w:t>
            </w:r>
          </w:p>
        </w:tc>
        <w:tc>
          <w:tcPr>
            <w:tcW w:w="1080" w:type="dxa"/>
            <w:tcBorders>
              <w:top w:val="nil"/>
              <w:left w:val="nil"/>
              <w:bottom w:val="single" w:sz="4" w:space="0" w:color="000000"/>
              <w:right w:val="double" w:sz="6" w:space="0" w:color="000000"/>
            </w:tcBorders>
            <w:noWrap/>
            <w:vAlign w:val="center"/>
          </w:tcPr>
          <w:p w14:paraId="325F8BA2"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356C340C"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43B9D57C"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12</w:t>
            </w:r>
          </w:p>
        </w:tc>
        <w:tc>
          <w:tcPr>
            <w:tcW w:w="2860" w:type="dxa"/>
            <w:tcBorders>
              <w:top w:val="nil"/>
              <w:left w:val="nil"/>
              <w:bottom w:val="single" w:sz="4" w:space="0" w:color="000000"/>
              <w:right w:val="single" w:sz="4" w:space="0" w:color="000000"/>
            </w:tcBorders>
            <w:vAlign w:val="center"/>
          </w:tcPr>
          <w:p w14:paraId="4B3FD043"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累年最热月月平均相对湿度</w:t>
            </w:r>
          </w:p>
        </w:tc>
        <w:tc>
          <w:tcPr>
            <w:tcW w:w="1700" w:type="dxa"/>
            <w:tcBorders>
              <w:top w:val="nil"/>
              <w:left w:val="nil"/>
              <w:bottom w:val="single" w:sz="4" w:space="0" w:color="000000"/>
              <w:right w:val="single" w:sz="4" w:space="0" w:color="000000"/>
            </w:tcBorders>
            <w:vAlign w:val="center"/>
          </w:tcPr>
          <w:p w14:paraId="6A25687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83%</w:t>
            </w:r>
          </w:p>
        </w:tc>
        <w:tc>
          <w:tcPr>
            <w:tcW w:w="1080" w:type="dxa"/>
            <w:tcBorders>
              <w:top w:val="nil"/>
              <w:left w:val="nil"/>
              <w:bottom w:val="single" w:sz="4" w:space="0" w:color="000000"/>
              <w:right w:val="double" w:sz="6" w:space="0" w:color="000000"/>
            </w:tcBorders>
            <w:noWrap/>
            <w:vAlign w:val="center"/>
          </w:tcPr>
          <w:p w14:paraId="38266E8F"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554F872D"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131590DF"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13</w:t>
            </w:r>
          </w:p>
        </w:tc>
        <w:tc>
          <w:tcPr>
            <w:tcW w:w="2860" w:type="dxa"/>
            <w:tcBorders>
              <w:top w:val="nil"/>
              <w:left w:val="nil"/>
              <w:bottom w:val="single" w:sz="4" w:space="0" w:color="000000"/>
              <w:right w:val="single" w:sz="4" w:space="0" w:color="000000"/>
            </w:tcBorders>
            <w:vAlign w:val="center"/>
          </w:tcPr>
          <w:p w14:paraId="3D636CB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最冷月月平均相对湿度</w:t>
            </w:r>
          </w:p>
        </w:tc>
        <w:tc>
          <w:tcPr>
            <w:tcW w:w="1700" w:type="dxa"/>
            <w:tcBorders>
              <w:top w:val="nil"/>
              <w:left w:val="nil"/>
              <w:bottom w:val="single" w:sz="4" w:space="0" w:color="000000"/>
              <w:right w:val="single" w:sz="4" w:space="0" w:color="000000"/>
            </w:tcBorders>
            <w:vAlign w:val="center"/>
          </w:tcPr>
          <w:p w14:paraId="2A4D8630"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84%</w:t>
            </w:r>
          </w:p>
        </w:tc>
        <w:tc>
          <w:tcPr>
            <w:tcW w:w="1080" w:type="dxa"/>
            <w:tcBorders>
              <w:top w:val="nil"/>
              <w:left w:val="nil"/>
              <w:bottom w:val="single" w:sz="4" w:space="0" w:color="000000"/>
              <w:right w:val="double" w:sz="6" w:space="0" w:color="000000"/>
            </w:tcBorders>
            <w:noWrap/>
            <w:vAlign w:val="center"/>
          </w:tcPr>
          <w:p w14:paraId="7B21A8A4"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328C2DE4"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67019CE4"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14</w:t>
            </w:r>
          </w:p>
        </w:tc>
        <w:tc>
          <w:tcPr>
            <w:tcW w:w="2860" w:type="dxa"/>
            <w:tcBorders>
              <w:top w:val="nil"/>
              <w:left w:val="nil"/>
              <w:bottom w:val="single" w:sz="4" w:space="0" w:color="000000"/>
              <w:right w:val="single" w:sz="4" w:space="0" w:color="000000"/>
            </w:tcBorders>
            <w:vAlign w:val="center"/>
          </w:tcPr>
          <w:p w14:paraId="43ECC4F9"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全年平均风速</w:t>
            </w:r>
          </w:p>
        </w:tc>
        <w:tc>
          <w:tcPr>
            <w:tcW w:w="1700" w:type="dxa"/>
            <w:tcBorders>
              <w:top w:val="nil"/>
              <w:left w:val="nil"/>
              <w:bottom w:val="single" w:sz="4" w:space="0" w:color="000000"/>
              <w:right w:val="single" w:sz="4" w:space="0" w:color="000000"/>
            </w:tcBorders>
            <w:vAlign w:val="center"/>
          </w:tcPr>
          <w:p w14:paraId="6D4D5EBE"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2.5m/s</w:t>
            </w:r>
          </w:p>
        </w:tc>
        <w:tc>
          <w:tcPr>
            <w:tcW w:w="1080" w:type="dxa"/>
            <w:tcBorders>
              <w:top w:val="nil"/>
              <w:left w:val="nil"/>
              <w:bottom w:val="single" w:sz="4" w:space="0" w:color="000000"/>
              <w:right w:val="double" w:sz="6" w:space="0" w:color="000000"/>
            </w:tcBorders>
            <w:noWrap/>
            <w:vAlign w:val="center"/>
          </w:tcPr>
          <w:p w14:paraId="4C389A81"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45C06B41"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46C9544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15</w:t>
            </w:r>
          </w:p>
        </w:tc>
        <w:tc>
          <w:tcPr>
            <w:tcW w:w="2860" w:type="dxa"/>
            <w:tcBorders>
              <w:top w:val="nil"/>
              <w:left w:val="nil"/>
              <w:bottom w:val="single" w:sz="4" w:space="0" w:color="000000"/>
              <w:right w:val="single" w:sz="4" w:space="0" w:color="000000"/>
            </w:tcBorders>
            <w:vAlign w:val="center"/>
          </w:tcPr>
          <w:p w14:paraId="34B3EAF6"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夏季室外平均风速</w:t>
            </w:r>
          </w:p>
        </w:tc>
        <w:tc>
          <w:tcPr>
            <w:tcW w:w="1700" w:type="dxa"/>
            <w:tcBorders>
              <w:top w:val="nil"/>
              <w:left w:val="nil"/>
              <w:bottom w:val="single" w:sz="4" w:space="0" w:color="000000"/>
              <w:right w:val="single" w:sz="4" w:space="0" w:color="000000"/>
            </w:tcBorders>
            <w:vAlign w:val="center"/>
          </w:tcPr>
          <w:p w14:paraId="7549A2CD"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2.1m/s</w:t>
            </w:r>
          </w:p>
        </w:tc>
        <w:tc>
          <w:tcPr>
            <w:tcW w:w="1080" w:type="dxa"/>
            <w:tcBorders>
              <w:top w:val="nil"/>
              <w:left w:val="nil"/>
              <w:bottom w:val="single" w:sz="4" w:space="0" w:color="000000"/>
              <w:right w:val="double" w:sz="6" w:space="0" w:color="000000"/>
            </w:tcBorders>
            <w:noWrap/>
            <w:vAlign w:val="center"/>
          </w:tcPr>
          <w:p w14:paraId="24F77E99"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71305CD1"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01DF74E2"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16</w:t>
            </w:r>
          </w:p>
        </w:tc>
        <w:tc>
          <w:tcPr>
            <w:tcW w:w="2860" w:type="dxa"/>
            <w:tcBorders>
              <w:top w:val="nil"/>
              <w:left w:val="nil"/>
              <w:bottom w:val="single" w:sz="4" w:space="0" w:color="000000"/>
              <w:right w:val="single" w:sz="4" w:space="0" w:color="000000"/>
            </w:tcBorders>
            <w:vAlign w:val="center"/>
          </w:tcPr>
          <w:p w14:paraId="7493B487"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冬季室外平均风速</w:t>
            </w:r>
          </w:p>
        </w:tc>
        <w:tc>
          <w:tcPr>
            <w:tcW w:w="1700" w:type="dxa"/>
            <w:tcBorders>
              <w:top w:val="nil"/>
              <w:left w:val="nil"/>
              <w:bottom w:val="single" w:sz="4" w:space="0" w:color="000000"/>
              <w:right w:val="single" w:sz="4" w:space="0" w:color="000000"/>
            </w:tcBorders>
            <w:vAlign w:val="center"/>
          </w:tcPr>
          <w:p w14:paraId="61818240"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2.4m/s</w:t>
            </w:r>
          </w:p>
        </w:tc>
        <w:tc>
          <w:tcPr>
            <w:tcW w:w="1080" w:type="dxa"/>
            <w:tcBorders>
              <w:top w:val="nil"/>
              <w:left w:val="nil"/>
              <w:bottom w:val="single" w:sz="4" w:space="0" w:color="000000"/>
              <w:right w:val="double" w:sz="6" w:space="0" w:color="000000"/>
            </w:tcBorders>
            <w:noWrap/>
            <w:vAlign w:val="center"/>
          </w:tcPr>
          <w:p w14:paraId="406EAEB0"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2FC7C51C"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6765B7AF"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17</w:t>
            </w:r>
          </w:p>
        </w:tc>
        <w:tc>
          <w:tcPr>
            <w:tcW w:w="2860" w:type="dxa"/>
            <w:tcBorders>
              <w:top w:val="nil"/>
              <w:left w:val="nil"/>
              <w:bottom w:val="single" w:sz="4" w:space="0" w:color="000000"/>
              <w:right w:val="single" w:sz="4" w:space="0" w:color="000000"/>
            </w:tcBorders>
            <w:vAlign w:val="center"/>
          </w:tcPr>
          <w:p w14:paraId="444494DB"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30年一遇最大风速</w:t>
            </w:r>
          </w:p>
        </w:tc>
        <w:tc>
          <w:tcPr>
            <w:tcW w:w="1700" w:type="dxa"/>
            <w:tcBorders>
              <w:top w:val="nil"/>
              <w:left w:val="nil"/>
              <w:bottom w:val="single" w:sz="4" w:space="0" w:color="000000"/>
              <w:right w:val="single" w:sz="4" w:space="0" w:color="000000"/>
            </w:tcBorders>
            <w:vAlign w:val="center"/>
          </w:tcPr>
          <w:p w14:paraId="160F7F0F"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33.4m/s</w:t>
            </w:r>
          </w:p>
        </w:tc>
        <w:tc>
          <w:tcPr>
            <w:tcW w:w="1080" w:type="dxa"/>
            <w:tcBorders>
              <w:top w:val="nil"/>
              <w:left w:val="nil"/>
              <w:bottom w:val="single" w:sz="4" w:space="0" w:color="000000"/>
              <w:right w:val="double" w:sz="6" w:space="0" w:color="000000"/>
            </w:tcBorders>
            <w:noWrap/>
            <w:vAlign w:val="center"/>
          </w:tcPr>
          <w:p w14:paraId="6B8A32B2"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4AA5864F"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1DE1931F"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lastRenderedPageBreak/>
              <w:t>18</w:t>
            </w:r>
          </w:p>
        </w:tc>
        <w:tc>
          <w:tcPr>
            <w:tcW w:w="2860" w:type="dxa"/>
            <w:tcBorders>
              <w:top w:val="nil"/>
              <w:left w:val="nil"/>
              <w:bottom w:val="single" w:sz="4" w:space="0" w:color="000000"/>
              <w:right w:val="single" w:sz="4" w:space="0" w:color="000000"/>
            </w:tcBorders>
            <w:vAlign w:val="center"/>
          </w:tcPr>
          <w:p w14:paraId="71D5DED4"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proofErr w:type="gramStart"/>
            <w:r w:rsidRPr="005F7717">
              <w:rPr>
                <w:rFonts w:asciiTheme="minorEastAsia" w:eastAsiaTheme="minorEastAsia" w:hAnsiTheme="minorEastAsia" w:cs="宋体" w:hint="eastAsia"/>
                <w:kern w:val="2"/>
                <w:sz w:val="21"/>
                <w:szCs w:val="21"/>
              </w:rPr>
              <w:t>年最多</w:t>
            </w:r>
            <w:proofErr w:type="gramEnd"/>
            <w:r w:rsidRPr="005F7717">
              <w:rPr>
                <w:rFonts w:asciiTheme="minorEastAsia" w:eastAsiaTheme="minorEastAsia" w:hAnsiTheme="minorEastAsia" w:cs="宋体" w:hint="eastAsia"/>
                <w:kern w:val="2"/>
                <w:sz w:val="21"/>
                <w:szCs w:val="21"/>
              </w:rPr>
              <w:t>风向及频率</w:t>
            </w:r>
          </w:p>
        </w:tc>
        <w:tc>
          <w:tcPr>
            <w:tcW w:w="1700" w:type="dxa"/>
            <w:tcBorders>
              <w:top w:val="nil"/>
              <w:left w:val="nil"/>
              <w:bottom w:val="single" w:sz="4" w:space="0" w:color="000000"/>
              <w:right w:val="single" w:sz="4" w:space="0" w:color="000000"/>
            </w:tcBorders>
            <w:vAlign w:val="center"/>
          </w:tcPr>
          <w:p w14:paraId="34D271AA"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ESE 25%</w:t>
            </w:r>
          </w:p>
        </w:tc>
        <w:tc>
          <w:tcPr>
            <w:tcW w:w="1080" w:type="dxa"/>
            <w:tcBorders>
              <w:top w:val="nil"/>
              <w:left w:val="nil"/>
              <w:bottom w:val="single" w:sz="4" w:space="0" w:color="000000"/>
              <w:right w:val="double" w:sz="6" w:space="0" w:color="000000"/>
            </w:tcBorders>
            <w:noWrap/>
            <w:vAlign w:val="center"/>
          </w:tcPr>
          <w:p w14:paraId="085F49F9"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64A2188A" w14:textId="77777777" w:rsidTr="007E33FB">
        <w:trPr>
          <w:trHeight w:val="454"/>
          <w:jc w:val="center"/>
        </w:trPr>
        <w:tc>
          <w:tcPr>
            <w:tcW w:w="1080" w:type="dxa"/>
            <w:tcBorders>
              <w:top w:val="nil"/>
              <w:left w:val="double" w:sz="6" w:space="0" w:color="000000"/>
              <w:bottom w:val="single" w:sz="4" w:space="0" w:color="000000"/>
              <w:right w:val="single" w:sz="4" w:space="0" w:color="000000"/>
            </w:tcBorders>
            <w:vAlign w:val="center"/>
          </w:tcPr>
          <w:p w14:paraId="4B1E6F06"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19</w:t>
            </w:r>
          </w:p>
        </w:tc>
        <w:tc>
          <w:tcPr>
            <w:tcW w:w="2860" w:type="dxa"/>
            <w:tcBorders>
              <w:top w:val="nil"/>
              <w:left w:val="nil"/>
              <w:bottom w:val="single" w:sz="4" w:space="0" w:color="000000"/>
              <w:right w:val="single" w:sz="4" w:space="0" w:color="000000"/>
            </w:tcBorders>
            <w:vAlign w:val="center"/>
          </w:tcPr>
          <w:p w14:paraId="6996095A"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夏季最多风向及频率</w:t>
            </w:r>
          </w:p>
        </w:tc>
        <w:tc>
          <w:tcPr>
            <w:tcW w:w="1700" w:type="dxa"/>
            <w:tcBorders>
              <w:top w:val="nil"/>
              <w:left w:val="nil"/>
              <w:bottom w:val="single" w:sz="4" w:space="0" w:color="000000"/>
              <w:right w:val="single" w:sz="4" w:space="0" w:color="000000"/>
            </w:tcBorders>
            <w:vAlign w:val="center"/>
          </w:tcPr>
          <w:p w14:paraId="3BF1A92C"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SE 26%</w:t>
            </w:r>
          </w:p>
        </w:tc>
        <w:tc>
          <w:tcPr>
            <w:tcW w:w="1080" w:type="dxa"/>
            <w:tcBorders>
              <w:top w:val="nil"/>
              <w:left w:val="nil"/>
              <w:bottom w:val="single" w:sz="4" w:space="0" w:color="000000"/>
              <w:right w:val="double" w:sz="6" w:space="0" w:color="000000"/>
            </w:tcBorders>
            <w:noWrap/>
            <w:vAlign w:val="center"/>
          </w:tcPr>
          <w:p w14:paraId="40F3D0E8"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r w:rsidR="005F7717" w:rsidRPr="005F7717" w14:paraId="666626A6" w14:textId="77777777" w:rsidTr="007E33FB">
        <w:trPr>
          <w:trHeight w:val="454"/>
          <w:jc w:val="center"/>
        </w:trPr>
        <w:tc>
          <w:tcPr>
            <w:tcW w:w="1080" w:type="dxa"/>
            <w:tcBorders>
              <w:top w:val="nil"/>
              <w:left w:val="double" w:sz="6" w:space="0" w:color="000000"/>
              <w:bottom w:val="double" w:sz="6" w:space="0" w:color="000000"/>
              <w:right w:val="single" w:sz="4" w:space="0" w:color="000000"/>
            </w:tcBorders>
            <w:vAlign w:val="center"/>
          </w:tcPr>
          <w:p w14:paraId="3994522E"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20</w:t>
            </w:r>
          </w:p>
        </w:tc>
        <w:tc>
          <w:tcPr>
            <w:tcW w:w="2860" w:type="dxa"/>
            <w:tcBorders>
              <w:top w:val="nil"/>
              <w:left w:val="nil"/>
              <w:bottom w:val="double" w:sz="6" w:space="0" w:color="000000"/>
              <w:right w:val="single" w:sz="4" w:space="0" w:color="000000"/>
            </w:tcBorders>
            <w:vAlign w:val="center"/>
          </w:tcPr>
          <w:p w14:paraId="0A2185B5"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冬季最多风向及频率</w:t>
            </w:r>
          </w:p>
        </w:tc>
        <w:tc>
          <w:tcPr>
            <w:tcW w:w="1700" w:type="dxa"/>
            <w:tcBorders>
              <w:top w:val="nil"/>
              <w:left w:val="nil"/>
              <w:bottom w:val="double" w:sz="6" w:space="0" w:color="000000"/>
              <w:right w:val="single" w:sz="4" w:space="0" w:color="000000"/>
            </w:tcBorders>
            <w:vAlign w:val="center"/>
          </w:tcPr>
          <w:p w14:paraId="43131FCF"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ESE 26%</w:t>
            </w:r>
          </w:p>
        </w:tc>
        <w:tc>
          <w:tcPr>
            <w:tcW w:w="1080" w:type="dxa"/>
            <w:tcBorders>
              <w:top w:val="nil"/>
              <w:left w:val="nil"/>
              <w:bottom w:val="double" w:sz="6" w:space="0" w:color="000000"/>
              <w:right w:val="double" w:sz="6" w:space="0" w:color="000000"/>
            </w:tcBorders>
            <w:noWrap/>
            <w:vAlign w:val="center"/>
          </w:tcPr>
          <w:p w14:paraId="4FB824BC" w14:textId="77777777" w:rsidR="005F7717" w:rsidRPr="005F7717" w:rsidRDefault="005F7717" w:rsidP="005F7717">
            <w:pPr>
              <w:widowControl/>
              <w:adjustRightInd/>
              <w:spacing w:line="240" w:lineRule="auto"/>
              <w:jc w:val="center"/>
              <w:textAlignment w:val="auto"/>
              <w:rPr>
                <w:rFonts w:asciiTheme="minorEastAsia" w:eastAsiaTheme="minorEastAsia" w:hAnsiTheme="minorEastAsia" w:cs="宋体" w:hint="eastAsia"/>
                <w:kern w:val="2"/>
                <w:sz w:val="21"/>
                <w:szCs w:val="21"/>
              </w:rPr>
            </w:pPr>
            <w:r w:rsidRPr="005F7717">
              <w:rPr>
                <w:rFonts w:asciiTheme="minorEastAsia" w:eastAsiaTheme="minorEastAsia" w:hAnsiTheme="minorEastAsia" w:cs="宋体" w:hint="eastAsia"/>
                <w:kern w:val="2"/>
                <w:sz w:val="21"/>
                <w:szCs w:val="21"/>
              </w:rPr>
              <w:t xml:space="preserve">　</w:t>
            </w:r>
          </w:p>
        </w:tc>
      </w:tr>
    </w:tbl>
    <w:p w14:paraId="77E58CC9" w14:textId="77777777" w:rsidR="005F7717" w:rsidRPr="005F7717" w:rsidRDefault="005F7717" w:rsidP="000601D4">
      <w:pPr>
        <w:keepNext/>
        <w:keepLines/>
        <w:numPr>
          <w:ilvl w:val="2"/>
          <w:numId w:val="16"/>
        </w:numPr>
        <w:spacing w:line="360" w:lineRule="auto"/>
        <w:ind w:left="0" w:firstLine="0"/>
        <w:outlineLvl w:val="2"/>
        <w:rPr>
          <w:rFonts w:asciiTheme="minorEastAsia" w:eastAsiaTheme="minorEastAsia" w:hAnsiTheme="minorEastAsia" w:hint="eastAsia"/>
          <w:b/>
          <w:kern w:val="44"/>
          <w:szCs w:val="28"/>
        </w:rPr>
      </w:pPr>
      <w:r w:rsidRPr="005F7717">
        <w:rPr>
          <w:rFonts w:asciiTheme="minorEastAsia" w:eastAsiaTheme="minorEastAsia" w:hAnsiTheme="minorEastAsia"/>
          <w:b/>
          <w:kern w:val="44"/>
          <w:szCs w:val="28"/>
        </w:rPr>
        <w:t>地质水文</w:t>
      </w:r>
    </w:p>
    <w:p w14:paraId="3C56FD18" w14:textId="77777777" w:rsidR="005F7717" w:rsidRPr="005F7717" w:rsidRDefault="005F7717" w:rsidP="005F7717">
      <w:pPr>
        <w:numPr>
          <w:ilvl w:val="3"/>
          <w:numId w:val="36"/>
        </w:numPr>
        <w:adjustRightInd/>
        <w:spacing w:line="360" w:lineRule="auto"/>
        <w:ind w:left="0" w:firstLineChars="200" w:firstLine="480"/>
        <w:contextualSpacing/>
        <w:jc w:val="both"/>
        <w:textAlignment w:val="auto"/>
        <w:rPr>
          <w:rFonts w:asciiTheme="minorEastAsia" w:eastAsiaTheme="minorEastAsia" w:hAnsiTheme="minorEastAsia" w:hint="eastAsia"/>
          <w:kern w:val="2"/>
          <w:szCs w:val="24"/>
        </w:rPr>
      </w:pPr>
      <w:r w:rsidRPr="005F7717">
        <w:rPr>
          <w:rFonts w:asciiTheme="minorEastAsia" w:eastAsiaTheme="minorEastAsia" w:hAnsiTheme="minorEastAsia"/>
          <w:kern w:val="2"/>
          <w:szCs w:val="24"/>
        </w:rPr>
        <w:t>设计主要数据拟建场区北侧主要发育了法子冲涡轮压性断裂构造带。拟建场区周边的区域性断层在新生代时期以来未见活动痕迹，均为死断层，而且在拟建项目区域内未发现断裂构造发育，拟建场区整体稳定性较好。</w:t>
      </w:r>
    </w:p>
    <w:p w14:paraId="70386825" w14:textId="77777777" w:rsidR="005F7717" w:rsidRPr="005F7717" w:rsidRDefault="005F7717" w:rsidP="005F7717">
      <w:pPr>
        <w:numPr>
          <w:ilvl w:val="3"/>
          <w:numId w:val="36"/>
        </w:numPr>
        <w:adjustRightInd/>
        <w:spacing w:line="360" w:lineRule="auto"/>
        <w:ind w:left="0" w:firstLineChars="200" w:firstLine="480"/>
        <w:contextualSpacing/>
        <w:jc w:val="both"/>
        <w:textAlignment w:val="auto"/>
        <w:rPr>
          <w:rFonts w:asciiTheme="minorEastAsia" w:eastAsiaTheme="minorEastAsia" w:hAnsiTheme="minorEastAsia" w:hint="eastAsia"/>
          <w:kern w:val="2"/>
          <w:szCs w:val="24"/>
        </w:rPr>
      </w:pPr>
      <w:r w:rsidRPr="005F7717">
        <w:rPr>
          <w:rFonts w:asciiTheme="minorEastAsia" w:eastAsiaTheme="minorEastAsia" w:hAnsiTheme="minorEastAsia"/>
          <w:kern w:val="2"/>
          <w:szCs w:val="24"/>
        </w:rPr>
        <w:t>拟建项目场地位于水城盆地北侧三块田区域，其原始地貌为岩溶地貌，原始地形成属于山间岩溶洼地，其地形呈北西高，南东低展布，</w:t>
      </w:r>
      <w:proofErr w:type="gramStart"/>
      <w:r w:rsidRPr="005F7717">
        <w:rPr>
          <w:rFonts w:asciiTheme="minorEastAsia" w:eastAsiaTheme="minorEastAsia" w:hAnsiTheme="minorEastAsia"/>
          <w:kern w:val="2"/>
          <w:szCs w:val="24"/>
        </w:rPr>
        <w:t>即北西方</w:t>
      </w:r>
      <w:proofErr w:type="gramEnd"/>
      <w:r w:rsidRPr="005F7717">
        <w:rPr>
          <w:rFonts w:asciiTheme="minorEastAsia" w:eastAsiaTheme="minorEastAsia" w:hAnsiTheme="minorEastAsia"/>
          <w:kern w:val="2"/>
          <w:szCs w:val="24"/>
        </w:rPr>
        <w:t>向逐步向东南方向递减，四周相对封闭，地面起伏较大，起伏标高在1833.99~1799.47m之间，项目区相对高差为34.52m。</w:t>
      </w:r>
    </w:p>
    <w:p w14:paraId="3F0038E5" w14:textId="77777777" w:rsidR="005F7717" w:rsidRPr="005F7717" w:rsidRDefault="005F7717" w:rsidP="005F7717">
      <w:pPr>
        <w:numPr>
          <w:ilvl w:val="3"/>
          <w:numId w:val="36"/>
        </w:numPr>
        <w:adjustRightInd/>
        <w:spacing w:line="360" w:lineRule="auto"/>
        <w:ind w:left="0" w:firstLineChars="200" w:firstLine="480"/>
        <w:contextualSpacing/>
        <w:jc w:val="both"/>
        <w:textAlignment w:val="auto"/>
        <w:rPr>
          <w:rFonts w:asciiTheme="minorEastAsia" w:eastAsiaTheme="minorEastAsia" w:hAnsiTheme="minorEastAsia" w:hint="eastAsia"/>
          <w:kern w:val="2"/>
          <w:szCs w:val="24"/>
        </w:rPr>
      </w:pPr>
      <w:r w:rsidRPr="005F7717">
        <w:rPr>
          <w:rFonts w:asciiTheme="minorEastAsia" w:eastAsiaTheme="minorEastAsia" w:hAnsiTheme="minorEastAsia"/>
          <w:kern w:val="2"/>
          <w:szCs w:val="24"/>
        </w:rPr>
        <w:t>拟建项目场地东北侧及东侧发育地表溪流（</w:t>
      </w:r>
      <w:proofErr w:type="gramStart"/>
      <w:r w:rsidRPr="005F7717">
        <w:rPr>
          <w:rFonts w:asciiTheme="minorEastAsia" w:eastAsiaTheme="minorEastAsia" w:hAnsiTheme="minorEastAsia"/>
          <w:kern w:val="2"/>
          <w:szCs w:val="24"/>
        </w:rPr>
        <w:t>泾</w:t>
      </w:r>
      <w:proofErr w:type="gramEnd"/>
      <w:r w:rsidRPr="005F7717">
        <w:rPr>
          <w:rFonts w:asciiTheme="minorEastAsia" w:eastAsiaTheme="minorEastAsia" w:hAnsiTheme="minorEastAsia"/>
          <w:kern w:val="2"/>
          <w:szCs w:val="24"/>
        </w:rPr>
        <w:t>流形式主为水钢</w:t>
      </w:r>
      <w:proofErr w:type="gramStart"/>
      <w:r w:rsidRPr="005F7717">
        <w:rPr>
          <w:rFonts w:asciiTheme="minorEastAsia" w:eastAsiaTheme="minorEastAsia" w:hAnsiTheme="minorEastAsia"/>
          <w:kern w:val="2"/>
          <w:szCs w:val="24"/>
        </w:rPr>
        <w:t>厂区总</w:t>
      </w:r>
      <w:proofErr w:type="gramEnd"/>
      <w:r w:rsidRPr="005F7717">
        <w:rPr>
          <w:rFonts w:asciiTheme="minorEastAsia" w:eastAsiaTheme="minorEastAsia" w:hAnsiTheme="minorEastAsia"/>
          <w:kern w:val="2"/>
          <w:szCs w:val="24"/>
        </w:rPr>
        <w:t>排）通过，其补给拟建场区地下水的能力相对较弱，仅在丰水期地表水位上升后，有少量影响。结合本区长观水文地质资料，项目区在丰水期无被淹没的情况发生。</w:t>
      </w:r>
    </w:p>
    <w:tbl>
      <w:tblPr>
        <w:tblW w:w="9072"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ook w:val="04A0" w:firstRow="1" w:lastRow="0" w:firstColumn="1" w:lastColumn="0" w:noHBand="0" w:noVBand="1"/>
      </w:tblPr>
      <w:tblGrid>
        <w:gridCol w:w="1172"/>
        <w:gridCol w:w="4875"/>
        <w:gridCol w:w="3025"/>
      </w:tblGrid>
      <w:tr w:rsidR="005F7717" w:rsidRPr="005F7717" w14:paraId="38AC4514" w14:textId="77777777" w:rsidTr="007E33FB">
        <w:trPr>
          <w:trHeight w:val="454"/>
          <w:tblHeader/>
        </w:trPr>
        <w:tc>
          <w:tcPr>
            <w:tcW w:w="646" w:type="pct"/>
            <w:vAlign w:val="center"/>
          </w:tcPr>
          <w:p w14:paraId="069380F0"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bCs/>
                <w:kern w:val="2"/>
                <w:sz w:val="21"/>
                <w:szCs w:val="21"/>
              </w:rPr>
            </w:pPr>
            <w:r w:rsidRPr="005F7717">
              <w:rPr>
                <w:rFonts w:asciiTheme="minorEastAsia" w:eastAsiaTheme="minorEastAsia" w:hAnsiTheme="minorEastAsia"/>
                <w:b/>
                <w:bCs/>
                <w:kern w:val="2"/>
                <w:sz w:val="21"/>
                <w:szCs w:val="21"/>
                <w:lang w:bidi="ar"/>
              </w:rPr>
              <w:t>序号</w:t>
            </w:r>
          </w:p>
        </w:tc>
        <w:tc>
          <w:tcPr>
            <w:tcW w:w="2687" w:type="pct"/>
            <w:vAlign w:val="center"/>
          </w:tcPr>
          <w:p w14:paraId="63C61F33"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bCs/>
                <w:kern w:val="2"/>
                <w:sz w:val="21"/>
                <w:szCs w:val="21"/>
              </w:rPr>
            </w:pPr>
            <w:r w:rsidRPr="005F7717">
              <w:rPr>
                <w:rFonts w:asciiTheme="minorEastAsia" w:eastAsiaTheme="minorEastAsia" w:hAnsiTheme="minorEastAsia"/>
                <w:b/>
                <w:bCs/>
                <w:kern w:val="2"/>
                <w:sz w:val="21"/>
                <w:szCs w:val="21"/>
                <w:lang w:bidi="ar"/>
              </w:rPr>
              <w:t>项目</w:t>
            </w:r>
          </w:p>
        </w:tc>
        <w:tc>
          <w:tcPr>
            <w:tcW w:w="1667" w:type="pct"/>
            <w:vAlign w:val="center"/>
          </w:tcPr>
          <w:p w14:paraId="42A7C137"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b/>
                <w:bCs/>
                <w:kern w:val="2"/>
                <w:sz w:val="21"/>
                <w:szCs w:val="21"/>
              </w:rPr>
            </w:pPr>
            <w:r w:rsidRPr="005F7717">
              <w:rPr>
                <w:rFonts w:asciiTheme="minorEastAsia" w:eastAsiaTheme="minorEastAsia" w:hAnsiTheme="minorEastAsia"/>
                <w:b/>
                <w:bCs/>
                <w:kern w:val="2"/>
                <w:sz w:val="21"/>
                <w:szCs w:val="21"/>
                <w:lang w:bidi="ar"/>
              </w:rPr>
              <w:t>数值</w:t>
            </w:r>
          </w:p>
        </w:tc>
      </w:tr>
      <w:tr w:rsidR="005F7717" w:rsidRPr="005F7717" w14:paraId="7FC27B49" w14:textId="77777777" w:rsidTr="007E33FB">
        <w:trPr>
          <w:trHeight w:val="454"/>
        </w:trPr>
        <w:tc>
          <w:tcPr>
            <w:tcW w:w="646" w:type="pct"/>
            <w:vAlign w:val="center"/>
          </w:tcPr>
          <w:p w14:paraId="43E2F1E6"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1</w:t>
            </w:r>
          </w:p>
        </w:tc>
        <w:tc>
          <w:tcPr>
            <w:tcW w:w="2687" w:type="pct"/>
            <w:vAlign w:val="center"/>
          </w:tcPr>
          <w:p w14:paraId="7466D207"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基本风压</w:t>
            </w:r>
          </w:p>
        </w:tc>
        <w:tc>
          <w:tcPr>
            <w:tcW w:w="1667" w:type="pct"/>
            <w:vAlign w:val="center"/>
          </w:tcPr>
          <w:p w14:paraId="27944FB4"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0.35kN/m</w:t>
            </w:r>
            <w:r w:rsidRPr="005F7717">
              <w:rPr>
                <w:rFonts w:asciiTheme="minorEastAsia" w:eastAsiaTheme="minorEastAsia" w:hAnsiTheme="minorEastAsia"/>
                <w:kern w:val="2"/>
                <w:sz w:val="21"/>
                <w:szCs w:val="21"/>
                <w:vertAlign w:val="superscript"/>
                <w:lang w:bidi="ar"/>
              </w:rPr>
              <w:t>2</w:t>
            </w:r>
          </w:p>
        </w:tc>
      </w:tr>
      <w:tr w:rsidR="005F7717" w:rsidRPr="005F7717" w14:paraId="574ACDFE" w14:textId="77777777" w:rsidTr="007E33FB">
        <w:trPr>
          <w:trHeight w:val="454"/>
        </w:trPr>
        <w:tc>
          <w:tcPr>
            <w:tcW w:w="646" w:type="pct"/>
            <w:vAlign w:val="center"/>
          </w:tcPr>
          <w:p w14:paraId="6300A9FC"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2</w:t>
            </w:r>
          </w:p>
        </w:tc>
        <w:tc>
          <w:tcPr>
            <w:tcW w:w="2687" w:type="pct"/>
            <w:vAlign w:val="center"/>
          </w:tcPr>
          <w:p w14:paraId="2B861C2A"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基本雪压</w:t>
            </w:r>
          </w:p>
        </w:tc>
        <w:tc>
          <w:tcPr>
            <w:tcW w:w="1667" w:type="pct"/>
            <w:vAlign w:val="center"/>
          </w:tcPr>
          <w:p w14:paraId="52F33526"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0.20kN/m</w:t>
            </w:r>
            <w:r w:rsidRPr="005F7717">
              <w:rPr>
                <w:rFonts w:asciiTheme="minorEastAsia" w:eastAsiaTheme="minorEastAsia" w:hAnsiTheme="minorEastAsia"/>
                <w:kern w:val="2"/>
                <w:sz w:val="21"/>
                <w:szCs w:val="21"/>
                <w:vertAlign w:val="superscript"/>
                <w:lang w:bidi="ar"/>
              </w:rPr>
              <w:t>2</w:t>
            </w:r>
          </w:p>
        </w:tc>
      </w:tr>
      <w:tr w:rsidR="005F7717" w:rsidRPr="005F7717" w14:paraId="532DC8EB" w14:textId="77777777" w:rsidTr="007E33FB">
        <w:trPr>
          <w:trHeight w:val="454"/>
        </w:trPr>
        <w:tc>
          <w:tcPr>
            <w:tcW w:w="646" w:type="pct"/>
            <w:vAlign w:val="center"/>
          </w:tcPr>
          <w:p w14:paraId="6BCD6548"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3</w:t>
            </w:r>
          </w:p>
        </w:tc>
        <w:tc>
          <w:tcPr>
            <w:tcW w:w="2687" w:type="pct"/>
            <w:vAlign w:val="center"/>
          </w:tcPr>
          <w:p w14:paraId="41B37D75"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夏季通风室外计算温度</w:t>
            </w:r>
          </w:p>
        </w:tc>
        <w:tc>
          <w:tcPr>
            <w:tcW w:w="1667" w:type="pct"/>
            <w:vAlign w:val="center"/>
          </w:tcPr>
          <w:p w14:paraId="1DE0C68D"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23℃</w:t>
            </w:r>
          </w:p>
        </w:tc>
      </w:tr>
      <w:tr w:rsidR="005F7717" w:rsidRPr="005F7717" w14:paraId="100C1B8A" w14:textId="77777777" w:rsidTr="007E33FB">
        <w:trPr>
          <w:trHeight w:val="454"/>
        </w:trPr>
        <w:tc>
          <w:tcPr>
            <w:tcW w:w="646" w:type="pct"/>
            <w:vAlign w:val="center"/>
          </w:tcPr>
          <w:p w14:paraId="1E81B3F8"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4</w:t>
            </w:r>
          </w:p>
        </w:tc>
        <w:tc>
          <w:tcPr>
            <w:tcW w:w="2687" w:type="pct"/>
            <w:vAlign w:val="center"/>
          </w:tcPr>
          <w:p w14:paraId="70E1E757"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抗震设防烈度</w:t>
            </w:r>
          </w:p>
        </w:tc>
        <w:tc>
          <w:tcPr>
            <w:tcW w:w="1667" w:type="pct"/>
            <w:vAlign w:val="center"/>
          </w:tcPr>
          <w:p w14:paraId="2574E1EE"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7度（第二组）</w:t>
            </w:r>
          </w:p>
        </w:tc>
      </w:tr>
      <w:tr w:rsidR="005F7717" w:rsidRPr="005F7717" w14:paraId="24139797" w14:textId="77777777" w:rsidTr="007E33FB">
        <w:trPr>
          <w:trHeight w:val="454"/>
        </w:trPr>
        <w:tc>
          <w:tcPr>
            <w:tcW w:w="646" w:type="pct"/>
            <w:vAlign w:val="center"/>
          </w:tcPr>
          <w:p w14:paraId="3B8939D3"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5</w:t>
            </w:r>
          </w:p>
        </w:tc>
        <w:tc>
          <w:tcPr>
            <w:tcW w:w="2687" w:type="pct"/>
            <w:vAlign w:val="center"/>
          </w:tcPr>
          <w:p w14:paraId="1A7C3270"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设计基本地震加速度值</w:t>
            </w:r>
          </w:p>
        </w:tc>
        <w:tc>
          <w:tcPr>
            <w:tcW w:w="1667" w:type="pct"/>
            <w:vAlign w:val="center"/>
          </w:tcPr>
          <w:p w14:paraId="29A7C3E9"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0.10g</w:t>
            </w:r>
          </w:p>
        </w:tc>
      </w:tr>
      <w:tr w:rsidR="005F7717" w:rsidRPr="005F7717" w14:paraId="6CB963BE" w14:textId="77777777" w:rsidTr="007E33FB">
        <w:trPr>
          <w:trHeight w:val="454"/>
        </w:trPr>
        <w:tc>
          <w:tcPr>
            <w:tcW w:w="646" w:type="pct"/>
            <w:vAlign w:val="center"/>
          </w:tcPr>
          <w:p w14:paraId="1EAB3C72"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6</w:t>
            </w:r>
          </w:p>
        </w:tc>
        <w:tc>
          <w:tcPr>
            <w:tcW w:w="2687" w:type="pct"/>
            <w:vAlign w:val="center"/>
          </w:tcPr>
          <w:p w14:paraId="2A3AAAEC"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土壤</w:t>
            </w:r>
            <w:proofErr w:type="gramStart"/>
            <w:r w:rsidRPr="005F7717">
              <w:rPr>
                <w:rFonts w:asciiTheme="minorEastAsia" w:eastAsiaTheme="minorEastAsia" w:hAnsiTheme="minorEastAsia"/>
                <w:kern w:val="2"/>
                <w:sz w:val="21"/>
                <w:szCs w:val="21"/>
                <w:lang w:bidi="ar"/>
              </w:rPr>
              <w:t>标准冻深</w:t>
            </w:r>
            <w:proofErr w:type="gramEnd"/>
          </w:p>
        </w:tc>
        <w:tc>
          <w:tcPr>
            <w:tcW w:w="1667" w:type="pct"/>
            <w:vAlign w:val="center"/>
          </w:tcPr>
          <w:p w14:paraId="27BBDA7B" w14:textId="77777777" w:rsidR="005F7717" w:rsidRPr="005F7717" w:rsidRDefault="005F7717" w:rsidP="005F7717">
            <w:pPr>
              <w:adjustRightInd/>
              <w:spacing w:line="240" w:lineRule="auto"/>
              <w:jc w:val="center"/>
              <w:textAlignment w:val="auto"/>
              <w:rPr>
                <w:rFonts w:asciiTheme="minorEastAsia" w:eastAsiaTheme="minorEastAsia" w:hAnsiTheme="minorEastAsia" w:hint="eastAsia"/>
                <w:kern w:val="2"/>
                <w:sz w:val="21"/>
                <w:szCs w:val="21"/>
              </w:rPr>
            </w:pPr>
            <w:r w:rsidRPr="005F7717">
              <w:rPr>
                <w:rFonts w:asciiTheme="minorEastAsia" w:eastAsiaTheme="minorEastAsia" w:hAnsiTheme="minorEastAsia"/>
                <w:kern w:val="2"/>
                <w:sz w:val="21"/>
                <w:szCs w:val="21"/>
                <w:lang w:bidi="ar"/>
              </w:rPr>
              <w:t>小于0.60m</w:t>
            </w:r>
          </w:p>
        </w:tc>
      </w:tr>
    </w:tbl>
    <w:bookmarkEnd w:id="18"/>
    <w:p w14:paraId="1F345FAB" w14:textId="77777777" w:rsidR="005F7717" w:rsidRPr="005F7717" w:rsidRDefault="005F7717" w:rsidP="000601D4">
      <w:pPr>
        <w:keepNext/>
        <w:keepLines/>
        <w:numPr>
          <w:ilvl w:val="2"/>
          <w:numId w:val="16"/>
        </w:numPr>
        <w:spacing w:line="360" w:lineRule="auto"/>
        <w:ind w:left="0" w:firstLine="0"/>
        <w:outlineLvl w:val="2"/>
        <w:rPr>
          <w:rFonts w:asciiTheme="minorEastAsia" w:eastAsiaTheme="minorEastAsia" w:hAnsiTheme="minorEastAsia" w:hint="eastAsia"/>
          <w:b/>
          <w:kern w:val="44"/>
          <w:szCs w:val="28"/>
        </w:rPr>
      </w:pPr>
      <w:r w:rsidRPr="005F7717">
        <w:rPr>
          <w:rFonts w:asciiTheme="minorEastAsia" w:eastAsiaTheme="minorEastAsia" w:hAnsiTheme="minorEastAsia"/>
          <w:b/>
          <w:kern w:val="44"/>
          <w:szCs w:val="28"/>
        </w:rPr>
        <w:t>能源介质</w:t>
      </w:r>
    </w:p>
    <w:p w14:paraId="3746EF79"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5F7717">
        <w:rPr>
          <w:rFonts w:asciiTheme="minorEastAsia" w:eastAsiaTheme="minorEastAsia" w:hAnsiTheme="minorEastAsia"/>
          <w:szCs w:val="48"/>
        </w:rPr>
        <w:t>燃气设施包括：</w:t>
      </w:r>
      <w:r w:rsidRPr="005F7717">
        <w:rPr>
          <w:rFonts w:asciiTheme="minorEastAsia" w:eastAsiaTheme="minorEastAsia" w:hAnsiTheme="minorEastAsia" w:hint="eastAsia"/>
          <w:szCs w:val="48"/>
        </w:rPr>
        <w:t>焦炉</w:t>
      </w:r>
      <w:r w:rsidRPr="005F7717">
        <w:rPr>
          <w:rFonts w:asciiTheme="minorEastAsia" w:eastAsiaTheme="minorEastAsia" w:hAnsiTheme="minorEastAsia"/>
          <w:szCs w:val="48"/>
        </w:rPr>
        <w:t>煤气、氮气。</w:t>
      </w:r>
    </w:p>
    <w:p w14:paraId="375DD252"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5F7717">
        <w:rPr>
          <w:rFonts w:asciiTheme="minorEastAsia" w:eastAsiaTheme="minorEastAsia" w:hAnsiTheme="minorEastAsia" w:hint="eastAsia"/>
          <w:szCs w:val="48"/>
        </w:rPr>
        <w:t>热风炉</w:t>
      </w:r>
      <w:r w:rsidRPr="005F7717">
        <w:rPr>
          <w:rFonts w:asciiTheme="minorEastAsia" w:eastAsiaTheme="minorEastAsia" w:hAnsiTheme="minorEastAsia"/>
          <w:szCs w:val="48"/>
        </w:rPr>
        <w:t>使用</w:t>
      </w:r>
      <w:r w:rsidRPr="005F7717">
        <w:rPr>
          <w:rFonts w:asciiTheme="minorEastAsia" w:eastAsiaTheme="minorEastAsia" w:hAnsiTheme="minorEastAsia" w:hint="eastAsia"/>
          <w:szCs w:val="48"/>
        </w:rPr>
        <w:t>焦炉</w:t>
      </w:r>
      <w:r w:rsidRPr="005F7717">
        <w:rPr>
          <w:rFonts w:asciiTheme="minorEastAsia" w:eastAsiaTheme="minorEastAsia" w:hAnsiTheme="minorEastAsia"/>
          <w:szCs w:val="48"/>
        </w:rPr>
        <w:t>煤气，热值</w:t>
      </w:r>
      <w:r w:rsidRPr="005F7717">
        <w:rPr>
          <w:rFonts w:asciiTheme="minorEastAsia" w:eastAsiaTheme="minorEastAsia" w:hAnsiTheme="minorEastAsia" w:hint="eastAsia"/>
          <w:szCs w:val="48"/>
        </w:rPr>
        <w:t>15900-17900 KJ/ m3</w:t>
      </w:r>
      <w:r w:rsidRPr="005F7717">
        <w:rPr>
          <w:rFonts w:asciiTheme="minorEastAsia" w:eastAsiaTheme="minorEastAsia" w:hAnsiTheme="minorEastAsia"/>
          <w:szCs w:val="48"/>
        </w:rPr>
        <w:t>，煤气接点压力</w:t>
      </w:r>
      <w:r w:rsidRPr="005F7717">
        <w:rPr>
          <w:rFonts w:asciiTheme="minorEastAsia" w:eastAsiaTheme="minorEastAsia" w:hAnsiTheme="minorEastAsia" w:hint="eastAsia"/>
          <w:szCs w:val="48"/>
        </w:rPr>
        <w:t>6</w:t>
      </w:r>
      <w:r w:rsidRPr="005F7717">
        <w:rPr>
          <w:rFonts w:asciiTheme="minorEastAsia" w:eastAsiaTheme="minorEastAsia" w:hAnsiTheme="minorEastAsia"/>
          <w:szCs w:val="48"/>
        </w:rPr>
        <w:t>-10kPa，连续供气。</w:t>
      </w:r>
    </w:p>
    <w:p w14:paraId="255A53B4"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5F7717">
        <w:rPr>
          <w:rFonts w:asciiTheme="minorEastAsia" w:eastAsiaTheme="minorEastAsia" w:hAnsiTheme="minorEastAsia"/>
          <w:szCs w:val="48"/>
        </w:rPr>
        <w:t>氮气：用于煤气管道吹扫，由厂区综合管网供给</w:t>
      </w:r>
      <w:r w:rsidRPr="005F7717">
        <w:rPr>
          <w:rFonts w:asciiTheme="minorEastAsia" w:eastAsiaTheme="minorEastAsia" w:hAnsiTheme="minorEastAsia" w:hint="eastAsia"/>
          <w:szCs w:val="48"/>
        </w:rPr>
        <w:t>，</w:t>
      </w:r>
      <w:r w:rsidRPr="005F7717">
        <w:rPr>
          <w:rFonts w:asciiTheme="minorEastAsia" w:eastAsiaTheme="minorEastAsia" w:hAnsiTheme="minorEastAsia"/>
          <w:szCs w:val="48"/>
        </w:rPr>
        <w:t>气源压力：0.5~0.8MPa；纯度：99.2%。</w:t>
      </w:r>
    </w:p>
    <w:p w14:paraId="1549F7E9" w14:textId="77777777" w:rsidR="005F7717" w:rsidRPr="005F7717" w:rsidRDefault="005F771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5F7717">
        <w:rPr>
          <w:rFonts w:asciiTheme="minorEastAsia" w:eastAsiaTheme="minorEastAsia" w:hAnsiTheme="minorEastAsia" w:hint="eastAsia"/>
          <w:szCs w:val="48"/>
        </w:rPr>
        <w:t>乙方负责向甲方提供所需能源介质的基础条件，如温度、压力、用量、成份、管径、管道材质等数据。</w:t>
      </w:r>
    </w:p>
    <w:p w14:paraId="27AA6972" w14:textId="12F077C2" w:rsidR="005F7717" w:rsidRPr="00D03A24" w:rsidRDefault="005F7717" w:rsidP="005F7717">
      <w:pPr>
        <w:spacing w:line="360" w:lineRule="auto"/>
        <w:ind w:firstLineChars="200" w:firstLine="480"/>
        <w:rPr>
          <w:rFonts w:asciiTheme="minorEastAsia" w:eastAsiaTheme="minorEastAsia" w:hAnsiTheme="minorEastAsia" w:cs="宋体" w:hint="eastAsia"/>
        </w:rPr>
      </w:pPr>
      <w:r w:rsidRPr="00D03A24">
        <w:rPr>
          <w:rFonts w:asciiTheme="minorEastAsia" w:eastAsiaTheme="minorEastAsia" w:hAnsiTheme="minorEastAsia" w:cs="宋体" w:hint="eastAsia"/>
        </w:rPr>
        <w:lastRenderedPageBreak/>
        <w:t>电源</w:t>
      </w:r>
      <w:r w:rsidRPr="00D03A24">
        <w:rPr>
          <w:rFonts w:asciiTheme="minorEastAsia" w:eastAsiaTheme="minorEastAsia" w:hAnsiTheme="minorEastAsia" w:cs="宋体" w:hint="eastAsia"/>
          <w:color w:val="000000"/>
        </w:rPr>
        <w:t>条件</w:t>
      </w:r>
      <w:r w:rsidRPr="00D03A24">
        <w:rPr>
          <w:rFonts w:asciiTheme="minorEastAsia" w:eastAsiaTheme="minorEastAsia" w:hAnsiTheme="minorEastAsia" w:cs="宋体" w:hint="eastAsia"/>
        </w:rPr>
        <w:t>：低压380V。</w:t>
      </w:r>
      <w:bookmarkStart w:id="23" w:name="_Toc804"/>
      <w:bookmarkStart w:id="24" w:name="_Toc26726710"/>
    </w:p>
    <w:bookmarkEnd w:id="0"/>
    <w:bookmarkEnd w:id="1"/>
    <w:bookmarkEnd w:id="23"/>
    <w:bookmarkEnd w:id="24"/>
    <w:p w14:paraId="1F22293C" w14:textId="77777777" w:rsidR="0027477E" w:rsidRPr="00D03A24" w:rsidRDefault="00A473D7" w:rsidP="000601D4">
      <w:pPr>
        <w:keepNext/>
        <w:keepLines/>
        <w:numPr>
          <w:ilvl w:val="1"/>
          <w:numId w:val="16"/>
        </w:numPr>
        <w:spacing w:line="360" w:lineRule="auto"/>
        <w:ind w:left="0" w:firstLine="0"/>
        <w:outlineLvl w:val="1"/>
        <w:rPr>
          <w:rFonts w:asciiTheme="minorEastAsia" w:eastAsiaTheme="minorEastAsia" w:hAnsiTheme="minorEastAsia" w:hint="eastAsia"/>
          <w:b/>
          <w:kern w:val="44"/>
          <w:szCs w:val="28"/>
        </w:rPr>
      </w:pPr>
      <w:r w:rsidRPr="00D03A24">
        <w:rPr>
          <w:rFonts w:asciiTheme="minorEastAsia" w:eastAsiaTheme="minorEastAsia" w:hAnsiTheme="minorEastAsia" w:hint="eastAsia"/>
          <w:b/>
          <w:kern w:val="44"/>
          <w:szCs w:val="28"/>
        </w:rPr>
        <w:t>脱硫剂</w:t>
      </w:r>
    </w:p>
    <w:p w14:paraId="1F22293D" w14:textId="77777777" w:rsidR="0027477E" w:rsidRPr="00D03A24" w:rsidRDefault="00A473D7" w:rsidP="005F7717">
      <w:pPr>
        <w:adjustRightInd/>
        <w:spacing w:line="360" w:lineRule="auto"/>
        <w:ind w:firstLineChars="200" w:firstLine="480"/>
        <w:jc w:val="both"/>
        <w:textAlignment w:val="auto"/>
        <w:rPr>
          <w:rFonts w:asciiTheme="minorEastAsia" w:eastAsiaTheme="minorEastAsia" w:hAnsiTheme="minorEastAsia" w:hint="eastAsia"/>
          <w:szCs w:val="48"/>
        </w:rPr>
      </w:pPr>
      <w:r w:rsidRPr="00D03A24">
        <w:rPr>
          <w:rFonts w:asciiTheme="minorEastAsia" w:eastAsiaTheme="minorEastAsia" w:hAnsiTheme="minorEastAsia"/>
          <w:szCs w:val="48"/>
        </w:rPr>
        <w:t>本项目</w:t>
      </w:r>
      <w:r w:rsidRPr="00D03A24">
        <w:rPr>
          <w:rFonts w:asciiTheme="minorEastAsia" w:eastAsiaTheme="minorEastAsia" w:hAnsiTheme="minorEastAsia" w:hint="eastAsia"/>
          <w:szCs w:val="48"/>
        </w:rPr>
        <w:t>脱硫剂</w:t>
      </w:r>
      <w:r w:rsidRPr="00D03A24">
        <w:rPr>
          <w:rFonts w:asciiTheme="minorEastAsia" w:eastAsiaTheme="minorEastAsia" w:hAnsiTheme="minorEastAsia"/>
          <w:szCs w:val="48"/>
        </w:rPr>
        <w:t>采用的</w:t>
      </w:r>
      <w:r w:rsidRPr="00D03A24">
        <w:rPr>
          <w:rFonts w:asciiTheme="minorEastAsia" w:eastAsiaTheme="minorEastAsia" w:hAnsiTheme="minorEastAsia" w:hint="eastAsia"/>
          <w:szCs w:val="48"/>
        </w:rPr>
        <w:t>是高钙粉</w:t>
      </w:r>
      <w:r w:rsidRPr="00D03A24">
        <w:rPr>
          <w:rFonts w:asciiTheme="minorEastAsia" w:eastAsiaTheme="minorEastAsia" w:hAnsiTheme="minorEastAsia"/>
          <w:szCs w:val="48"/>
        </w:rPr>
        <w:t>。</w:t>
      </w:r>
      <w:r w:rsidRPr="00D03A24">
        <w:rPr>
          <w:rFonts w:asciiTheme="minorEastAsia" w:eastAsiaTheme="minorEastAsia" w:hAnsiTheme="minorEastAsia" w:hint="eastAsia"/>
          <w:szCs w:val="48"/>
        </w:rPr>
        <w:t>高活性氢氧化钙干粉脱硫剂，通过罐车运输至厂区料仓中存储，然后通过计量给料设备计量后，通过气力输送直接喷射到烟道内，氢氧化钙粉在高效喷射器作用下，迅速弥散到烟气中，吸附、吸收烟气中大部分SO2等酸性介质，并随烟气进入布袋除尘器，小部分酸性介质在布袋除尘器中继续反应完成脱硫过程。</w:t>
      </w:r>
    </w:p>
    <w:tbl>
      <w:tblPr>
        <w:tblW w:w="907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241"/>
        <w:gridCol w:w="2934"/>
        <w:gridCol w:w="4897"/>
      </w:tblGrid>
      <w:tr w:rsidR="0027477E" w:rsidRPr="00D03A24" w14:paraId="1F222941" w14:textId="77777777" w:rsidTr="00AF22E6">
        <w:trPr>
          <w:trHeight w:val="454"/>
          <w:tblHeader/>
          <w:jc w:val="center"/>
        </w:trPr>
        <w:tc>
          <w:tcPr>
            <w:tcW w:w="1241" w:type="dxa"/>
            <w:noWrap/>
            <w:vAlign w:val="center"/>
          </w:tcPr>
          <w:p w14:paraId="1F22293E" w14:textId="77777777" w:rsidR="0027477E" w:rsidRPr="00D03A24" w:rsidRDefault="00A473D7">
            <w:pPr>
              <w:widowControl/>
              <w:spacing w:line="240" w:lineRule="auto"/>
              <w:jc w:val="center"/>
              <w:rPr>
                <w:rFonts w:asciiTheme="minorEastAsia" w:eastAsiaTheme="minorEastAsia" w:hAnsiTheme="minorEastAsia" w:cs="宋体" w:hint="eastAsia"/>
                <w:b/>
                <w:bCs/>
                <w:color w:val="000000"/>
                <w:sz w:val="21"/>
                <w:szCs w:val="21"/>
              </w:rPr>
            </w:pPr>
            <w:r w:rsidRPr="00D03A24">
              <w:rPr>
                <w:rFonts w:asciiTheme="minorEastAsia" w:eastAsiaTheme="minorEastAsia" w:hAnsiTheme="minorEastAsia" w:cs="宋体" w:hint="eastAsia"/>
                <w:b/>
                <w:bCs/>
                <w:color w:val="000000"/>
                <w:sz w:val="21"/>
                <w:szCs w:val="21"/>
              </w:rPr>
              <w:t>序号</w:t>
            </w:r>
          </w:p>
        </w:tc>
        <w:tc>
          <w:tcPr>
            <w:tcW w:w="2934" w:type="dxa"/>
            <w:vAlign w:val="center"/>
          </w:tcPr>
          <w:p w14:paraId="1F22293F" w14:textId="77777777" w:rsidR="0027477E" w:rsidRPr="00D03A24" w:rsidRDefault="00A473D7">
            <w:pPr>
              <w:widowControl/>
              <w:spacing w:line="240" w:lineRule="auto"/>
              <w:jc w:val="center"/>
              <w:rPr>
                <w:rFonts w:asciiTheme="minorEastAsia" w:eastAsiaTheme="minorEastAsia" w:hAnsiTheme="minorEastAsia" w:cs="宋体" w:hint="eastAsia"/>
                <w:b/>
                <w:bCs/>
                <w:color w:val="000000"/>
                <w:sz w:val="21"/>
                <w:szCs w:val="21"/>
              </w:rPr>
            </w:pPr>
            <w:r w:rsidRPr="00D03A24">
              <w:rPr>
                <w:rFonts w:asciiTheme="minorEastAsia" w:eastAsiaTheme="minorEastAsia" w:hAnsiTheme="minorEastAsia" w:cs="宋体" w:hint="eastAsia"/>
                <w:b/>
                <w:bCs/>
                <w:color w:val="000000"/>
                <w:sz w:val="21"/>
                <w:szCs w:val="21"/>
              </w:rPr>
              <w:t>名称</w:t>
            </w:r>
          </w:p>
        </w:tc>
        <w:tc>
          <w:tcPr>
            <w:tcW w:w="4897" w:type="dxa"/>
            <w:vAlign w:val="center"/>
          </w:tcPr>
          <w:p w14:paraId="1F222940" w14:textId="77777777" w:rsidR="0027477E" w:rsidRPr="00D03A24" w:rsidRDefault="00A473D7">
            <w:pPr>
              <w:widowControl/>
              <w:spacing w:line="240" w:lineRule="auto"/>
              <w:jc w:val="center"/>
              <w:rPr>
                <w:rFonts w:asciiTheme="minorEastAsia" w:eastAsiaTheme="minorEastAsia" w:hAnsiTheme="minorEastAsia" w:cs="宋体" w:hint="eastAsia"/>
                <w:b/>
                <w:bCs/>
                <w:color w:val="000000"/>
                <w:sz w:val="21"/>
                <w:szCs w:val="21"/>
              </w:rPr>
            </w:pPr>
            <w:r w:rsidRPr="00D03A24">
              <w:rPr>
                <w:rFonts w:asciiTheme="minorEastAsia" w:eastAsiaTheme="minorEastAsia" w:hAnsiTheme="minorEastAsia" w:cs="宋体" w:hint="eastAsia"/>
                <w:b/>
                <w:bCs/>
                <w:color w:val="000000"/>
                <w:sz w:val="21"/>
                <w:szCs w:val="21"/>
              </w:rPr>
              <w:t>数据</w:t>
            </w:r>
          </w:p>
        </w:tc>
      </w:tr>
      <w:tr w:rsidR="0027477E" w:rsidRPr="00D03A24" w14:paraId="1F222945" w14:textId="77777777">
        <w:trPr>
          <w:trHeight w:val="454"/>
          <w:jc w:val="center"/>
        </w:trPr>
        <w:tc>
          <w:tcPr>
            <w:tcW w:w="1241" w:type="dxa"/>
            <w:noWrap/>
            <w:vAlign w:val="center"/>
          </w:tcPr>
          <w:p w14:paraId="1F222942"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w:t>
            </w:r>
          </w:p>
        </w:tc>
        <w:tc>
          <w:tcPr>
            <w:tcW w:w="2934" w:type="dxa"/>
            <w:vAlign w:val="center"/>
          </w:tcPr>
          <w:p w14:paraId="1F222943"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粉尘成分</w:t>
            </w:r>
          </w:p>
        </w:tc>
        <w:tc>
          <w:tcPr>
            <w:tcW w:w="4897" w:type="dxa"/>
            <w:vAlign w:val="center"/>
          </w:tcPr>
          <w:p w14:paraId="1F222944"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Ca(OH)2、CaSO3等</w:t>
            </w:r>
          </w:p>
        </w:tc>
      </w:tr>
      <w:tr w:rsidR="0027477E" w:rsidRPr="00D03A24" w14:paraId="1F222949" w14:textId="77777777">
        <w:trPr>
          <w:trHeight w:val="454"/>
          <w:jc w:val="center"/>
        </w:trPr>
        <w:tc>
          <w:tcPr>
            <w:tcW w:w="1241" w:type="dxa"/>
            <w:noWrap/>
            <w:vAlign w:val="center"/>
          </w:tcPr>
          <w:p w14:paraId="1F222946"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w:t>
            </w:r>
          </w:p>
        </w:tc>
        <w:tc>
          <w:tcPr>
            <w:tcW w:w="2934" w:type="dxa"/>
            <w:vAlign w:val="center"/>
          </w:tcPr>
          <w:p w14:paraId="1F222947"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活性组分</w:t>
            </w:r>
          </w:p>
        </w:tc>
        <w:tc>
          <w:tcPr>
            <w:tcW w:w="4897" w:type="dxa"/>
            <w:vAlign w:val="center"/>
          </w:tcPr>
          <w:p w14:paraId="1F222948"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Ca(OH)</w:t>
            </w:r>
            <w:r w:rsidRPr="00D03A24">
              <w:rPr>
                <w:rFonts w:asciiTheme="minorEastAsia" w:eastAsiaTheme="minorEastAsia" w:hAnsiTheme="minorEastAsia" w:cs="宋体" w:hint="eastAsia"/>
                <w:color w:val="000000"/>
                <w:sz w:val="21"/>
                <w:szCs w:val="21"/>
                <w:vertAlign w:val="subscript"/>
              </w:rPr>
              <w:t>2</w:t>
            </w:r>
            <w:r w:rsidRPr="00D03A24">
              <w:rPr>
                <w:rFonts w:asciiTheme="minorEastAsia" w:eastAsiaTheme="minorEastAsia" w:hAnsiTheme="minorEastAsia" w:cs="宋体" w:hint="eastAsia"/>
                <w:color w:val="000000"/>
                <w:sz w:val="21"/>
                <w:szCs w:val="21"/>
              </w:rPr>
              <w:t>≥85%</w:t>
            </w:r>
          </w:p>
        </w:tc>
      </w:tr>
      <w:tr w:rsidR="0027477E" w:rsidRPr="00D03A24" w14:paraId="1F22294D" w14:textId="77777777">
        <w:trPr>
          <w:trHeight w:val="454"/>
          <w:jc w:val="center"/>
        </w:trPr>
        <w:tc>
          <w:tcPr>
            <w:tcW w:w="1241" w:type="dxa"/>
            <w:noWrap/>
            <w:vAlign w:val="center"/>
          </w:tcPr>
          <w:p w14:paraId="1F22294A"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w:t>
            </w:r>
          </w:p>
        </w:tc>
        <w:tc>
          <w:tcPr>
            <w:tcW w:w="2934" w:type="dxa"/>
            <w:vAlign w:val="center"/>
          </w:tcPr>
          <w:p w14:paraId="1F22294B"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颜色</w:t>
            </w:r>
          </w:p>
        </w:tc>
        <w:tc>
          <w:tcPr>
            <w:tcW w:w="4897" w:type="dxa"/>
            <w:vAlign w:val="center"/>
          </w:tcPr>
          <w:p w14:paraId="1F22294C"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白色</w:t>
            </w:r>
          </w:p>
        </w:tc>
      </w:tr>
      <w:tr w:rsidR="0027477E" w:rsidRPr="00D03A24" w14:paraId="1F222951" w14:textId="77777777">
        <w:trPr>
          <w:trHeight w:val="454"/>
          <w:jc w:val="center"/>
        </w:trPr>
        <w:tc>
          <w:tcPr>
            <w:tcW w:w="1241" w:type="dxa"/>
            <w:noWrap/>
            <w:vAlign w:val="center"/>
          </w:tcPr>
          <w:p w14:paraId="1F22294E"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4</w:t>
            </w:r>
          </w:p>
        </w:tc>
        <w:tc>
          <w:tcPr>
            <w:tcW w:w="2934" w:type="dxa"/>
            <w:vAlign w:val="center"/>
          </w:tcPr>
          <w:p w14:paraId="1F22294F"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形状</w:t>
            </w:r>
          </w:p>
        </w:tc>
        <w:tc>
          <w:tcPr>
            <w:tcW w:w="4897" w:type="dxa"/>
            <w:vAlign w:val="center"/>
          </w:tcPr>
          <w:p w14:paraId="1F222950"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粉状，细度（325目过筛率≥85%）</w:t>
            </w:r>
          </w:p>
        </w:tc>
      </w:tr>
      <w:tr w:rsidR="0027477E" w:rsidRPr="00D03A24" w14:paraId="1F222955" w14:textId="77777777">
        <w:trPr>
          <w:trHeight w:val="454"/>
          <w:jc w:val="center"/>
        </w:trPr>
        <w:tc>
          <w:tcPr>
            <w:tcW w:w="1241" w:type="dxa"/>
            <w:noWrap/>
            <w:vAlign w:val="center"/>
          </w:tcPr>
          <w:p w14:paraId="1F222952"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5</w:t>
            </w:r>
          </w:p>
        </w:tc>
        <w:tc>
          <w:tcPr>
            <w:tcW w:w="2934" w:type="dxa"/>
            <w:vAlign w:val="center"/>
          </w:tcPr>
          <w:p w14:paraId="1F222953"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堆密度（g/ml）</w:t>
            </w:r>
          </w:p>
        </w:tc>
        <w:tc>
          <w:tcPr>
            <w:tcW w:w="4897" w:type="dxa"/>
            <w:vAlign w:val="center"/>
          </w:tcPr>
          <w:p w14:paraId="1F222954"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0.4-0.65</w:t>
            </w:r>
          </w:p>
        </w:tc>
      </w:tr>
      <w:tr w:rsidR="0027477E" w:rsidRPr="00D03A24" w14:paraId="1F222959" w14:textId="77777777">
        <w:trPr>
          <w:trHeight w:val="454"/>
          <w:jc w:val="center"/>
        </w:trPr>
        <w:tc>
          <w:tcPr>
            <w:tcW w:w="1241" w:type="dxa"/>
            <w:noWrap/>
            <w:vAlign w:val="center"/>
          </w:tcPr>
          <w:p w14:paraId="1F222956"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6</w:t>
            </w:r>
          </w:p>
        </w:tc>
        <w:tc>
          <w:tcPr>
            <w:tcW w:w="2934" w:type="dxa"/>
            <w:vAlign w:val="center"/>
          </w:tcPr>
          <w:p w14:paraId="1F222957"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BET比表面积（m</w:t>
            </w:r>
            <w:r w:rsidRPr="00D03A24">
              <w:rPr>
                <w:rFonts w:asciiTheme="minorEastAsia" w:eastAsiaTheme="minorEastAsia" w:hAnsiTheme="minorEastAsia" w:cs="宋体" w:hint="eastAsia"/>
                <w:color w:val="000000"/>
                <w:sz w:val="21"/>
                <w:szCs w:val="21"/>
                <w:vertAlign w:val="superscript"/>
              </w:rPr>
              <w:t>2</w:t>
            </w:r>
            <w:r w:rsidRPr="00D03A24">
              <w:rPr>
                <w:rFonts w:asciiTheme="minorEastAsia" w:eastAsiaTheme="minorEastAsia" w:hAnsiTheme="minorEastAsia" w:cs="宋体" w:hint="eastAsia"/>
                <w:color w:val="000000"/>
                <w:sz w:val="21"/>
                <w:szCs w:val="21"/>
              </w:rPr>
              <w:t>/g）</w:t>
            </w:r>
          </w:p>
        </w:tc>
        <w:tc>
          <w:tcPr>
            <w:tcW w:w="4897" w:type="dxa"/>
            <w:vAlign w:val="center"/>
          </w:tcPr>
          <w:p w14:paraId="1F222958"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≥40</w:t>
            </w:r>
          </w:p>
        </w:tc>
      </w:tr>
      <w:tr w:rsidR="0027477E" w:rsidRPr="00D03A24" w14:paraId="1F22295D" w14:textId="77777777">
        <w:trPr>
          <w:trHeight w:val="454"/>
          <w:jc w:val="center"/>
        </w:trPr>
        <w:tc>
          <w:tcPr>
            <w:tcW w:w="1241" w:type="dxa"/>
            <w:noWrap/>
            <w:vAlign w:val="center"/>
          </w:tcPr>
          <w:p w14:paraId="1F22295A"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7</w:t>
            </w:r>
          </w:p>
        </w:tc>
        <w:tc>
          <w:tcPr>
            <w:tcW w:w="2934" w:type="dxa"/>
            <w:vAlign w:val="center"/>
          </w:tcPr>
          <w:p w14:paraId="1F22295B"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孔容（ml/g）</w:t>
            </w:r>
          </w:p>
        </w:tc>
        <w:tc>
          <w:tcPr>
            <w:tcW w:w="4897" w:type="dxa"/>
            <w:vAlign w:val="center"/>
          </w:tcPr>
          <w:p w14:paraId="1F22295C" w14:textId="77777777" w:rsidR="0027477E" w:rsidRPr="00D03A24" w:rsidRDefault="00A473D7">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&gt;0.2</w:t>
            </w:r>
          </w:p>
        </w:tc>
      </w:tr>
    </w:tbl>
    <w:p w14:paraId="2C792965" w14:textId="77777777" w:rsidR="005F7717" w:rsidRPr="00D03A24" w:rsidRDefault="005F7717" w:rsidP="005F7717">
      <w:pPr>
        <w:pStyle w:val="a4"/>
        <w:ind w:firstLine="480"/>
        <w:rPr>
          <w:rFonts w:asciiTheme="minorEastAsia" w:eastAsiaTheme="minorEastAsia" w:hAnsiTheme="minorEastAsia"/>
          <w:lang w:val="en-US"/>
        </w:rPr>
      </w:pPr>
    </w:p>
    <w:p w14:paraId="3F35C4C2" w14:textId="77777777" w:rsidR="005F7717" w:rsidRPr="00D03A24" w:rsidRDefault="005F7717" w:rsidP="005F7717">
      <w:pPr>
        <w:pStyle w:val="a4"/>
        <w:ind w:firstLine="480"/>
        <w:rPr>
          <w:rFonts w:asciiTheme="minorEastAsia" w:eastAsiaTheme="minorEastAsia" w:hAnsiTheme="minorEastAsia"/>
          <w:lang w:val="en-US"/>
        </w:rPr>
        <w:sectPr w:rsidR="005F7717" w:rsidRPr="00D03A24" w:rsidSect="00AF22E6">
          <w:footerReference w:type="default" r:id="rId12"/>
          <w:pgSz w:w="11906" w:h="16838"/>
          <w:pgMar w:top="1418" w:right="1418" w:bottom="1418" w:left="1418" w:header="850" w:footer="850" w:gutter="0"/>
          <w:pgNumType w:start="1"/>
          <w:cols w:space="720"/>
          <w:docGrid w:linePitch="326"/>
        </w:sectPr>
      </w:pPr>
    </w:p>
    <w:p w14:paraId="0CCA21BE" w14:textId="77777777" w:rsidR="005F7717" w:rsidRPr="00D03A24" w:rsidRDefault="005F7717" w:rsidP="000601D4">
      <w:pPr>
        <w:keepNext/>
        <w:keepLines/>
        <w:numPr>
          <w:ilvl w:val="1"/>
          <w:numId w:val="16"/>
        </w:numPr>
        <w:spacing w:line="360" w:lineRule="auto"/>
        <w:ind w:left="0" w:firstLine="0"/>
        <w:outlineLvl w:val="1"/>
        <w:rPr>
          <w:rFonts w:asciiTheme="minorEastAsia" w:eastAsiaTheme="minorEastAsia" w:hAnsiTheme="minorEastAsia"/>
          <w:b/>
          <w:kern w:val="44"/>
          <w:szCs w:val="28"/>
        </w:rPr>
      </w:pPr>
      <w:r w:rsidRPr="00D03A24">
        <w:rPr>
          <w:rFonts w:asciiTheme="minorEastAsia" w:eastAsiaTheme="minorEastAsia" w:hAnsiTheme="minorEastAsia" w:hint="eastAsia"/>
          <w:b/>
          <w:kern w:val="44"/>
          <w:szCs w:val="28"/>
        </w:rPr>
        <w:lastRenderedPageBreak/>
        <w:t>风机参数</w:t>
      </w:r>
    </w:p>
    <w:p w14:paraId="78B7DA1C" w14:textId="77777777" w:rsidR="0000762E" w:rsidRPr="00D03A24" w:rsidRDefault="005F7717" w:rsidP="0000762E">
      <w:pPr>
        <w:pStyle w:val="a4"/>
        <w:spacing w:line="360" w:lineRule="auto"/>
        <w:ind w:firstLine="482"/>
        <w:jc w:val="both"/>
        <w:rPr>
          <w:rFonts w:asciiTheme="minorEastAsia" w:eastAsiaTheme="minorEastAsia" w:hAnsiTheme="minorEastAsia"/>
          <w:lang w:val="en-US"/>
        </w:rPr>
      </w:pPr>
      <w:r w:rsidRPr="00D03A24">
        <w:rPr>
          <w:rFonts w:asciiTheme="minorEastAsia" w:eastAsiaTheme="minorEastAsia" w:hAnsiTheme="minorEastAsia" w:hint="eastAsia"/>
          <w:b/>
          <w:bCs/>
          <w:lang w:val="en-US"/>
        </w:rPr>
        <w:t>本项目共需</w:t>
      </w:r>
      <w:r w:rsidRPr="00D03A24">
        <w:rPr>
          <w:rFonts w:asciiTheme="minorEastAsia" w:eastAsiaTheme="minorEastAsia" w:hAnsiTheme="minorEastAsia" w:hint="eastAsia"/>
          <w:b/>
          <w:bCs/>
          <w:lang w:val="en-US"/>
        </w:rPr>
        <w:t>7</w:t>
      </w:r>
      <w:r w:rsidRPr="00D03A24">
        <w:rPr>
          <w:rFonts w:asciiTheme="minorEastAsia" w:eastAsiaTheme="minorEastAsia" w:hAnsiTheme="minorEastAsia" w:hint="eastAsia"/>
          <w:b/>
          <w:bCs/>
          <w:lang w:val="en-US"/>
        </w:rPr>
        <w:t>台</w:t>
      </w:r>
      <w:r w:rsidRPr="00D03A24">
        <w:rPr>
          <w:rFonts w:asciiTheme="minorEastAsia" w:eastAsiaTheme="minorEastAsia" w:hAnsiTheme="minorEastAsia" w:hint="eastAsia"/>
          <w:b/>
          <w:bCs/>
          <w:lang w:val="en-US"/>
        </w:rPr>
        <w:t>罗</w:t>
      </w:r>
      <w:proofErr w:type="gramStart"/>
      <w:r w:rsidRPr="00D03A24">
        <w:rPr>
          <w:rFonts w:asciiTheme="minorEastAsia" w:eastAsiaTheme="minorEastAsia" w:hAnsiTheme="minorEastAsia" w:hint="eastAsia"/>
          <w:b/>
          <w:bCs/>
          <w:lang w:val="en-US"/>
        </w:rPr>
        <w:t>茨</w:t>
      </w:r>
      <w:proofErr w:type="gramEnd"/>
      <w:r w:rsidRPr="00D03A24">
        <w:rPr>
          <w:rFonts w:asciiTheme="minorEastAsia" w:eastAsiaTheme="minorEastAsia" w:hAnsiTheme="minorEastAsia" w:hint="eastAsia"/>
          <w:b/>
          <w:bCs/>
          <w:lang w:val="en-US"/>
        </w:rPr>
        <w:t>风机，</w:t>
      </w:r>
      <w:r w:rsidR="00D625D5" w:rsidRPr="00D03A24">
        <w:rPr>
          <w:rFonts w:asciiTheme="minorEastAsia" w:eastAsiaTheme="minorEastAsia" w:hAnsiTheme="minorEastAsia" w:hint="eastAsia"/>
          <w:b/>
          <w:bCs/>
          <w:lang w:val="en-US"/>
        </w:rPr>
        <w:t>罗</w:t>
      </w:r>
      <w:proofErr w:type="gramStart"/>
      <w:r w:rsidR="00D625D5" w:rsidRPr="00D03A24">
        <w:rPr>
          <w:rFonts w:asciiTheme="minorEastAsia" w:eastAsiaTheme="minorEastAsia" w:hAnsiTheme="minorEastAsia" w:hint="eastAsia"/>
          <w:b/>
          <w:bCs/>
          <w:lang w:val="en-US"/>
        </w:rPr>
        <w:t>茨</w:t>
      </w:r>
      <w:proofErr w:type="gramEnd"/>
      <w:r w:rsidR="00D625D5" w:rsidRPr="00D03A24">
        <w:rPr>
          <w:rFonts w:asciiTheme="minorEastAsia" w:eastAsiaTheme="minorEastAsia" w:hAnsiTheme="minorEastAsia" w:hint="eastAsia"/>
          <w:b/>
          <w:bCs/>
          <w:lang w:val="en-US"/>
        </w:rPr>
        <w:t>风机设置隔音罩</w:t>
      </w:r>
      <w:r w:rsidR="00D625D5" w:rsidRPr="00D03A24">
        <w:rPr>
          <w:rFonts w:asciiTheme="minorEastAsia" w:eastAsiaTheme="minorEastAsia" w:hAnsiTheme="minorEastAsia" w:hint="eastAsia"/>
          <w:b/>
          <w:bCs/>
          <w:lang w:val="en-US"/>
        </w:rPr>
        <w:t>（内部设置防爆照明</w:t>
      </w:r>
      <w:r w:rsidR="00D625D5" w:rsidRPr="00D03A24">
        <w:rPr>
          <w:rFonts w:asciiTheme="minorEastAsia" w:eastAsiaTheme="minorEastAsia" w:hAnsiTheme="minorEastAsia" w:hint="eastAsia"/>
          <w:b/>
          <w:bCs/>
          <w:lang w:val="en-US"/>
        </w:rPr>
        <w:t>、进气口</w:t>
      </w:r>
      <w:r w:rsidR="00D625D5" w:rsidRPr="00D03A24">
        <w:rPr>
          <w:rFonts w:asciiTheme="minorEastAsia" w:eastAsiaTheme="minorEastAsia" w:hAnsiTheme="minorEastAsia" w:hint="eastAsia"/>
          <w:b/>
          <w:bCs/>
          <w:lang w:val="en-US"/>
        </w:rPr>
        <w:t>及</w:t>
      </w:r>
      <w:r w:rsidR="00D625D5" w:rsidRPr="00D03A24">
        <w:rPr>
          <w:rFonts w:asciiTheme="minorEastAsia" w:eastAsiaTheme="minorEastAsia" w:hAnsiTheme="minorEastAsia" w:hint="eastAsia"/>
          <w:b/>
          <w:bCs/>
          <w:lang w:val="en-US"/>
        </w:rPr>
        <w:t>防爆</w:t>
      </w:r>
      <w:r w:rsidR="00D625D5" w:rsidRPr="00D03A24">
        <w:rPr>
          <w:rFonts w:asciiTheme="minorEastAsia" w:eastAsiaTheme="minorEastAsia" w:hAnsiTheme="minorEastAsia" w:hint="eastAsia"/>
          <w:b/>
          <w:bCs/>
          <w:lang w:val="en-US"/>
        </w:rPr>
        <w:t>通风机）</w:t>
      </w:r>
      <w:r w:rsidR="00D625D5" w:rsidRPr="00D03A24">
        <w:rPr>
          <w:rFonts w:asciiTheme="minorEastAsia" w:eastAsiaTheme="minorEastAsia" w:hAnsiTheme="minorEastAsia" w:hint="eastAsia"/>
          <w:b/>
          <w:bCs/>
          <w:lang w:val="en-US"/>
        </w:rPr>
        <w:t>，隔音</w:t>
      </w:r>
      <w:proofErr w:type="gramStart"/>
      <w:r w:rsidR="00D625D5" w:rsidRPr="00D03A24">
        <w:rPr>
          <w:rFonts w:asciiTheme="minorEastAsia" w:eastAsiaTheme="minorEastAsia" w:hAnsiTheme="minorEastAsia" w:hint="eastAsia"/>
          <w:b/>
          <w:bCs/>
          <w:lang w:val="en-US"/>
        </w:rPr>
        <w:t>罩设置</w:t>
      </w:r>
      <w:proofErr w:type="gramEnd"/>
      <w:r w:rsidR="00D625D5" w:rsidRPr="00D03A24">
        <w:rPr>
          <w:rFonts w:asciiTheme="minorEastAsia" w:eastAsiaTheme="minorEastAsia" w:hAnsiTheme="minorEastAsia" w:hint="eastAsia"/>
          <w:b/>
          <w:bCs/>
          <w:lang w:val="en-US"/>
        </w:rPr>
        <w:t>304防爆电源箱，</w:t>
      </w:r>
      <w:r w:rsidRPr="00D03A24">
        <w:rPr>
          <w:rFonts w:asciiTheme="minorEastAsia" w:eastAsiaTheme="minorEastAsia" w:hAnsiTheme="minorEastAsia" w:hint="eastAsia"/>
          <w:lang w:val="en-US"/>
        </w:rPr>
        <w:t>电机采用防爆电机，防爆等级ExdIIBT4。</w:t>
      </w:r>
      <w:r w:rsidR="00D625D5" w:rsidRPr="00D03A24">
        <w:rPr>
          <w:rFonts w:asciiTheme="minorEastAsia" w:eastAsiaTheme="minorEastAsia" w:hAnsiTheme="minorEastAsia" w:hint="eastAsia"/>
          <w:lang w:val="en-US"/>
        </w:rPr>
        <w:tab/>
        <w:t>电机满足国家节能产品目录能效等级二级（GB18613-2020标准）</w:t>
      </w:r>
      <w:r w:rsidR="0000762E" w:rsidRPr="00D03A24">
        <w:rPr>
          <w:rFonts w:asciiTheme="minorEastAsia" w:eastAsiaTheme="minorEastAsia" w:hAnsiTheme="minorEastAsia" w:hint="eastAsia"/>
          <w:lang w:val="en-US"/>
        </w:rPr>
        <w:t>，</w:t>
      </w:r>
      <w:r w:rsidR="00D625D5" w:rsidRPr="00D03A24">
        <w:rPr>
          <w:rFonts w:asciiTheme="minorEastAsia" w:eastAsiaTheme="minorEastAsia" w:hAnsiTheme="minorEastAsia" w:hint="eastAsia"/>
          <w:lang w:val="en-US"/>
        </w:rPr>
        <w:t>其中</w:t>
      </w:r>
      <w:r w:rsidR="0000762E" w:rsidRPr="00D03A24">
        <w:rPr>
          <w:rFonts w:asciiTheme="minorEastAsia" w:eastAsiaTheme="minorEastAsia" w:hAnsiTheme="minorEastAsia" w:hint="eastAsia"/>
          <w:lang w:val="en-US"/>
        </w:rPr>
        <w:t>：</w:t>
      </w:r>
    </w:p>
    <w:p w14:paraId="316A382B" w14:textId="4FA27FD3" w:rsidR="00D625D5" w:rsidRPr="00D03A24" w:rsidRDefault="0000762E" w:rsidP="0000762E">
      <w:pPr>
        <w:pStyle w:val="a4"/>
        <w:spacing w:line="360" w:lineRule="auto"/>
        <w:ind w:firstLine="480"/>
        <w:jc w:val="both"/>
        <w:rPr>
          <w:rFonts w:asciiTheme="minorEastAsia" w:eastAsiaTheme="minorEastAsia" w:hAnsiTheme="minorEastAsia" w:hint="eastAsia"/>
          <w:lang w:val="en-US"/>
        </w:rPr>
      </w:pPr>
      <w:proofErr w:type="gramStart"/>
      <w:r w:rsidRPr="00D03A24">
        <w:rPr>
          <w:rFonts w:asciiTheme="minorEastAsia" w:eastAsiaTheme="minorEastAsia" w:hAnsiTheme="minorEastAsia" w:hint="eastAsia"/>
          <w:lang w:val="en-US"/>
        </w:rPr>
        <w:t>料</w:t>
      </w:r>
      <w:r w:rsidRPr="00D03A24">
        <w:rPr>
          <w:rFonts w:asciiTheme="minorEastAsia" w:eastAsiaTheme="minorEastAsia" w:hAnsiTheme="minorEastAsia" w:hint="eastAsia"/>
          <w:lang w:val="en-US"/>
        </w:rPr>
        <w:t>仓流化</w:t>
      </w:r>
      <w:proofErr w:type="gramEnd"/>
      <w:r w:rsidRPr="00D03A24">
        <w:rPr>
          <w:rFonts w:asciiTheme="minorEastAsia" w:eastAsiaTheme="minorEastAsia" w:hAnsiTheme="minorEastAsia" w:hint="eastAsia"/>
          <w:lang w:val="en-US"/>
        </w:rPr>
        <w:t>风机2台，共用1套隔音罩。</w:t>
      </w:r>
    </w:p>
    <w:p w14:paraId="296EAD43" w14:textId="69E902FB" w:rsidR="0000762E" w:rsidRPr="00D03A24" w:rsidRDefault="0000762E" w:rsidP="0000762E">
      <w:pPr>
        <w:pStyle w:val="a4"/>
        <w:spacing w:line="360" w:lineRule="auto"/>
        <w:ind w:firstLine="480"/>
        <w:jc w:val="both"/>
        <w:rPr>
          <w:rFonts w:asciiTheme="minorEastAsia" w:eastAsiaTheme="minorEastAsia" w:hAnsiTheme="minorEastAsia" w:hint="eastAsia"/>
          <w:lang w:val="en-US"/>
        </w:rPr>
      </w:pPr>
      <w:r w:rsidRPr="00D03A24">
        <w:rPr>
          <w:rFonts w:asciiTheme="minorEastAsia" w:eastAsiaTheme="minorEastAsia" w:hAnsiTheme="minorEastAsia" w:hint="eastAsia"/>
          <w:lang w:val="en-US"/>
        </w:rPr>
        <w:t>脱硫剂</w:t>
      </w:r>
      <w:r w:rsidRPr="00D03A24">
        <w:rPr>
          <w:rFonts w:asciiTheme="minorEastAsia" w:eastAsiaTheme="minorEastAsia" w:hAnsiTheme="minorEastAsia" w:hint="eastAsia"/>
          <w:lang w:val="en-US"/>
        </w:rPr>
        <w:t>输送风机2台，共用1套隔音罩。</w:t>
      </w:r>
    </w:p>
    <w:p w14:paraId="1F3CDCCD" w14:textId="77777777" w:rsidR="00D625D5" w:rsidRPr="00D03A24" w:rsidRDefault="00D625D5" w:rsidP="00D625D5">
      <w:pPr>
        <w:pStyle w:val="a4"/>
        <w:spacing w:line="360" w:lineRule="auto"/>
        <w:ind w:firstLine="480"/>
        <w:jc w:val="both"/>
        <w:rPr>
          <w:rFonts w:asciiTheme="minorEastAsia" w:eastAsiaTheme="minorEastAsia" w:hAnsiTheme="minorEastAsia"/>
          <w:lang w:val="en-US"/>
        </w:rPr>
      </w:pPr>
      <w:proofErr w:type="gramStart"/>
      <w:r w:rsidRPr="00D03A24">
        <w:rPr>
          <w:rFonts w:asciiTheme="minorEastAsia" w:eastAsiaTheme="minorEastAsia" w:hAnsiTheme="minorEastAsia" w:hint="eastAsia"/>
          <w:lang w:val="en-US"/>
        </w:rPr>
        <w:t>返料斜槽</w:t>
      </w:r>
      <w:proofErr w:type="gramEnd"/>
      <w:r w:rsidRPr="00D03A24">
        <w:rPr>
          <w:rFonts w:asciiTheme="minorEastAsia" w:eastAsiaTheme="minorEastAsia" w:hAnsiTheme="minorEastAsia" w:hint="eastAsia"/>
          <w:lang w:val="en-US"/>
        </w:rPr>
        <w:t>流化风机2台，共用1套隔音罩。</w:t>
      </w:r>
    </w:p>
    <w:p w14:paraId="11D0DC92" w14:textId="76419561" w:rsidR="00D625D5" w:rsidRPr="00D03A24" w:rsidRDefault="00D625D5" w:rsidP="00D625D5">
      <w:pPr>
        <w:pStyle w:val="a4"/>
        <w:spacing w:line="360" w:lineRule="auto"/>
        <w:ind w:firstLine="480"/>
        <w:jc w:val="both"/>
        <w:rPr>
          <w:rFonts w:asciiTheme="minorEastAsia" w:eastAsiaTheme="minorEastAsia" w:hAnsiTheme="minorEastAsia"/>
          <w:lang w:val="en-US"/>
        </w:rPr>
      </w:pPr>
      <w:r w:rsidRPr="00D03A24">
        <w:rPr>
          <w:rFonts w:asciiTheme="minorEastAsia" w:eastAsiaTheme="minorEastAsia" w:hAnsiTheme="minorEastAsia" w:hint="eastAsia"/>
          <w:lang w:val="en-US"/>
        </w:rPr>
        <w:t>联通斜槽流化风机</w:t>
      </w:r>
      <w:r w:rsidRPr="00D03A24">
        <w:rPr>
          <w:rFonts w:asciiTheme="minorEastAsia" w:eastAsiaTheme="minorEastAsia" w:hAnsiTheme="minorEastAsia" w:hint="eastAsia"/>
          <w:lang w:val="en-US"/>
        </w:rPr>
        <w:t>1</w:t>
      </w:r>
      <w:r w:rsidRPr="00D03A24">
        <w:rPr>
          <w:rFonts w:asciiTheme="minorEastAsia" w:eastAsiaTheme="minorEastAsia" w:hAnsiTheme="minorEastAsia" w:hint="eastAsia"/>
          <w:lang w:val="en-US"/>
        </w:rPr>
        <w:t>台，</w:t>
      </w:r>
      <w:r w:rsidRPr="00D03A24">
        <w:rPr>
          <w:rFonts w:asciiTheme="minorEastAsia" w:eastAsiaTheme="minorEastAsia" w:hAnsiTheme="minorEastAsia" w:hint="eastAsia"/>
          <w:lang w:val="en-US"/>
        </w:rPr>
        <w:t>单独设置</w:t>
      </w:r>
      <w:r w:rsidRPr="00D03A24">
        <w:rPr>
          <w:rFonts w:asciiTheme="minorEastAsia" w:eastAsiaTheme="minorEastAsia" w:hAnsiTheme="minorEastAsia" w:hint="eastAsia"/>
          <w:lang w:val="en-US"/>
        </w:rPr>
        <w:t>隔音罩。</w:t>
      </w:r>
    </w:p>
    <w:tbl>
      <w:tblPr>
        <w:tblW w:w="1417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820"/>
        <w:gridCol w:w="4170"/>
        <w:gridCol w:w="1595"/>
        <w:gridCol w:w="1299"/>
        <w:gridCol w:w="1892"/>
        <w:gridCol w:w="1892"/>
        <w:gridCol w:w="2507"/>
      </w:tblGrid>
      <w:tr w:rsidR="000E5DE8" w:rsidRPr="000E5DE8" w14:paraId="5607FFAC" w14:textId="77777777" w:rsidTr="00D03A24">
        <w:trPr>
          <w:trHeight w:val="454"/>
          <w:tblHeader/>
          <w:jc w:val="center"/>
        </w:trPr>
        <w:tc>
          <w:tcPr>
            <w:tcW w:w="820" w:type="dxa"/>
            <w:shd w:val="clear" w:color="000000" w:fill="F2F2F2"/>
            <w:vAlign w:val="center"/>
            <w:hideMark/>
          </w:tcPr>
          <w:p w14:paraId="66E7FB7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b/>
                <w:bCs/>
                <w:color w:val="000000"/>
                <w:sz w:val="21"/>
                <w:szCs w:val="21"/>
              </w:rPr>
            </w:pPr>
            <w:r w:rsidRPr="000E5DE8">
              <w:rPr>
                <w:rFonts w:asciiTheme="minorEastAsia" w:eastAsiaTheme="minorEastAsia" w:hAnsiTheme="minorEastAsia" w:cs="宋体" w:hint="eastAsia"/>
                <w:b/>
                <w:bCs/>
                <w:color w:val="000000"/>
                <w:sz w:val="21"/>
                <w:szCs w:val="21"/>
              </w:rPr>
              <w:t>序号</w:t>
            </w:r>
          </w:p>
        </w:tc>
        <w:tc>
          <w:tcPr>
            <w:tcW w:w="4170" w:type="dxa"/>
            <w:shd w:val="clear" w:color="000000" w:fill="F2F2F2"/>
            <w:vAlign w:val="center"/>
            <w:hideMark/>
          </w:tcPr>
          <w:p w14:paraId="6CA5F8F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名称</w:t>
            </w:r>
          </w:p>
        </w:tc>
        <w:tc>
          <w:tcPr>
            <w:tcW w:w="1595" w:type="dxa"/>
            <w:shd w:val="clear" w:color="000000" w:fill="F2F2F2"/>
            <w:vAlign w:val="center"/>
            <w:hideMark/>
          </w:tcPr>
          <w:p w14:paraId="364BF5B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1299" w:type="dxa"/>
            <w:shd w:val="clear" w:color="000000" w:fill="F2F2F2"/>
            <w:vAlign w:val="center"/>
            <w:hideMark/>
          </w:tcPr>
          <w:p w14:paraId="1B1D4D5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1892" w:type="dxa"/>
            <w:shd w:val="clear" w:color="000000" w:fill="F2F2F2"/>
            <w:vAlign w:val="center"/>
            <w:hideMark/>
          </w:tcPr>
          <w:p w14:paraId="4E2D95E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1892" w:type="dxa"/>
            <w:shd w:val="clear" w:color="000000" w:fill="F2F2F2"/>
            <w:vAlign w:val="center"/>
            <w:hideMark/>
          </w:tcPr>
          <w:p w14:paraId="45DC330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2507" w:type="dxa"/>
            <w:shd w:val="clear" w:color="000000" w:fill="F2F2F2"/>
            <w:vAlign w:val="center"/>
            <w:hideMark/>
          </w:tcPr>
          <w:p w14:paraId="2B9D8BC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备注</w:t>
            </w:r>
          </w:p>
        </w:tc>
      </w:tr>
      <w:tr w:rsidR="000E5DE8" w:rsidRPr="000E5DE8" w14:paraId="57EED1F0" w14:textId="77777777" w:rsidTr="00D03A24">
        <w:trPr>
          <w:trHeight w:val="454"/>
          <w:jc w:val="center"/>
        </w:trPr>
        <w:tc>
          <w:tcPr>
            <w:tcW w:w="820" w:type="dxa"/>
            <w:vAlign w:val="center"/>
            <w:hideMark/>
          </w:tcPr>
          <w:p w14:paraId="0BE8540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w:t>
            </w:r>
          </w:p>
        </w:tc>
        <w:tc>
          <w:tcPr>
            <w:tcW w:w="4170" w:type="dxa"/>
            <w:vAlign w:val="center"/>
            <w:hideMark/>
          </w:tcPr>
          <w:p w14:paraId="6AEC9BF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用处</w:t>
            </w:r>
          </w:p>
        </w:tc>
        <w:tc>
          <w:tcPr>
            <w:tcW w:w="1595" w:type="dxa"/>
            <w:vAlign w:val="center"/>
            <w:hideMark/>
          </w:tcPr>
          <w:p w14:paraId="1228EDA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脱硫剂输送</w:t>
            </w:r>
          </w:p>
        </w:tc>
        <w:tc>
          <w:tcPr>
            <w:tcW w:w="1299" w:type="dxa"/>
            <w:vAlign w:val="center"/>
            <w:hideMark/>
          </w:tcPr>
          <w:p w14:paraId="4732417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料仓流化</w:t>
            </w:r>
            <w:proofErr w:type="gramEnd"/>
          </w:p>
        </w:tc>
        <w:tc>
          <w:tcPr>
            <w:tcW w:w="1892" w:type="dxa"/>
            <w:vAlign w:val="center"/>
            <w:hideMark/>
          </w:tcPr>
          <w:p w14:paraId="6E0545B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返料斜槽</w:t>
            </w:r>
            <w:proofErr w:type="gramEnd"/>
            <w:r w:rsidRPr="000E5DE8">
              <w:rPr>
                <w:rFonts w:asciiTheme="minorEastAsia" w:eastAsiaTheme="minorEastAsia" w:hAnsiTheme="minorEastAsia" w:cs="宋体" w:hint="eastAsia"/>
                <w:color w:val="000000"/>
                <w:sz w:val="21"/>
                <w:szCs w:val="21"/>
              </w:rPr>
              <w:t>流化</w:t>
            </w:r>
          </w:p>
        </w:tc>
        <w:tc>
          <w:tcPr>
            <w:tcW w:w="1892" w:type="dxa"/>
            <w:vAlign w:val="center"/>
            <w:hideMark/>
          </w:tcPr>
          <w:p w14:paraId="5B5184F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联通斜槽流化</w:t>
            </w:r>
          </w:p>
        </w:tc>
        <w:tc>
          <w:tcPr>
            <w:tcW w:w="2507" w:type="dxa"/>
            <w:vAlign w:val="center"/>
            <w:hideMark/>
          </w:tcPr>
          <w:p w14:paraId="61676DD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A9E7060" w14:textId="77777777" w:rsidTr="00D03A24">
        <w:trPr>
          <w:trHeight w:val="454"/>
          <w:jc w:val="center"/>
        </w:trPr>
        <w:tc>
          <w:tcPr>
            <w:tcW w:w="820" w:type="dxa"/>
            <w:vAlign w:val="center"/>
            <w:hideMark/>
          </w:tcPr>
          <w:p w14:paraId="7FF8BA6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w:t>
            </w:r>
          </w:p>
        </w:tc>
        <w:tc>
          <w:tcPr>
            <w:tcW w:w="4170" w:type="dxa"/>
            <w:vAlign w:val="center"/>
            <w:hideMark/>
          </w:tcPr>
          <w:p w14:paraId="0414EA6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数量（台）</w:t>
            </w:r>
          </w:p>
        </w:tc>
        <w:tc>
          <w:tcPr>
            <w:tcW w:w="1595" w:type="dxa"/>
            <w:vAlign w:val="center"/>
            <w:hideMark/>
          </w:tcPr>
          <w:p w14:paraId="317210C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w:t>
            </w:r>
          </w:p>
        </w:tc>
        <w:tc>
          <w:tcPr>
            <w:tcW w:w="1299" w:type="dxa"/>
            <w:vAlign w:val="center"/>
            <w:hideMark/>
          </w:tcPr>
          <w:p w14:paraId="7FFA1FB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w:t>
            </w:r>
          </w:p>
        </w:tc>
        <w:tc>
          <w:tcPr>
            <w:tcW w:w="1892" w:type="dxa"/>
            <w:vAlign w:val="center"/>
            <w:hideMark/>
          </w:tcPr>
          <w:p w14:paraId="39A0B57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w:t>
            </w:r>
          </w:p>
        </w:tc>
        <w:tc>
          <w:tcPr>
            <w:tcW w:w="1892" w:type="dxa"/>
            <w:vAlign w:val="center"/>
            <w:hideMark/>
          </w:tcPr>
          <w:p w14:paraId="655F1A7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w:t>
            </w:r>
          </w:p>
        </w:tc>
        <w:tc>
          <w:tcPr>
            <w:tcW w:w="2507" w:type="dxa"/>
            <w:vAlign w:val="center"/>
            <w:hideMark/>
          </w:tcPr>
          <w:p w14:paraId="0C86CE2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38FD80F" w14:textId="77777777" w:rsidTr="00D03A24">
        <w:trPr>
          <w:trHeight w:val="454"/>
          <w:jc w:val="center"/>
        </w:trPr>
        <w:tc>
          <w:tcPr>
            <w:tcW w:w="820" w:type="dxa"/>
            <w:vAlign w:val="center"/>
            <w:hideMark/>
          </w:tcPr>
          <w:p w14:paraId="1B49E90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w:t>
            </w:r>
          </w:p>
        </w:tc>
        <w:tc>
          <w:tcPr>
            <w:tcW w:w="4170" w:type="dxa"/>
            <w:vAlign w:val="center"/>
            <w:hideMark/>
          </w:tcPr>
          <w:p w14:paraId="7D7E207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风机形式</w:t>
            </w:r>
          </w:p>
        </w:tc>
        <w:tc>
          <w:tcPr>
            <w:tcW w:w="1595" w:type="dxa"/>
            <w:vAlign w:val="center"/>
            <w:hideMark/>
          </w:tcPr>
          <w:p w14:paraId="6AB13EE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罗</w:t>
            </w:r>
            <w:proofErr w:type="gramStart"/>
            <w:r w:rsidRPr="000E5DE8">
              <w:rPr>
                <w:rFonts w:asciiTheme="minorEastAsia" w:eastAsiaTheme="minorEastAsia" w:hAnsiTheme="minorEastAsia" w:cs="宋体" w:hint="eastAsia"/>
                <w:color w:val="000000"/>
                <w:sz w:val="21"/>
                <w:szCs w:val="21"/>
              </w:rPr>
              <w:t>茨</w:t>
            </w:r>
            <w:proofErr w:type="gramEnd"/>
            <w:r w:rsidRPr="000E5DE8">
              <w:rPr>
                <w:rFonts w:asciiTheme="minorEastAsia" w:eastAsiaTheme="minorEastAsia" w:hAnsiTheme="minorEastAsia" w:cs="宋体" w:hint="eastAsia"/>
                <w:color w:val="000000"/>
                <w:sz w:val="21"/>
                <w:szCs w:val="21"/>
              </w:rPr>
              <w:t>风机</w:t>
            </w:r>
          </w:p>
        </w:tc>
        <w:tc>
          <w:tcPr>
            <w:tcW w:w="1299" w:type="dxa"/>
            <w:vAlign w:val="center"/>
            <w:hideMark/>
          </w:tcPr>
          <w:p w14:paraId="2CC7793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罗</w:t>
            </w:r>
            <w:proofErr w:type="gramStart"/>
            <w:r w:rsidRPr="000E5DE8">
              <w:rPr>
                <w:rFonts w:asciiTheme="minorEastAsia" w:eastAsiaTheme="minorEastAsia" w:hAnsiTheme="minorEastAsia" w:cs="宋体" w:hint="eastAsia"/>
                <w:color w:val="000000"/>
                <w:sz w:val="21"/>
                <w:szCs w:val="21"/>
              </w:rPr>
              <w:t>茨</w:t>
            </w:r>
            <w:proofErr w:type="gramEnd"/>
            <w:r w:rsidRPr="000E5DE8">
              <w:rPr>
                <w:rFonts w:asciiTheme="minorEastAsia" w:eastAsiaTheme="minorEastAsia" w:hAnsiTheme="minorEastAsia" w:cs="宋体" w:hint="eastAsia"/>
                <w:color w:val="000000"/>
                <w:sz w:val="21"/>
                <w:szCs w:val="21"/>
              </w:rPr>
              <w:t>风机</w:t>
            </w:r>
          </w:p>
        </w:tc>
        <w:tc>
          <w:tcPr>
            <w:tcW w:w="1892" w:type="dxa"/>
            <w:vAlign w:val="center"/>
            <w:hideMark/>
          </w:tcPr>
          <w:p w14:paraId="7B82F80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罗</w:t>
            </w:r>
            <w:proofErr w:type="gramStart"/>
            <w:r w:rsidRPr="000E5DE8">
              <w:rPr>
                <w:rFonts w:asciiTheme="minorEastAsia" w:eastAsiaTheme="minorEastAsia" w:hAnsiTheme="minorEastAsia" w:cs="宋体" w:hint="eastAsia"/>
                <w:color w:val="000000"/>
                <w:sz w:val="21"/>
                <w:szCs w:val="21"/>
              </w:rPr>
              <w:t>茨</w:t>
            </w:r>
            <w:proofErr w:type="gramEnd"/>
            <w:r w:rsidRPr="000E5DE8">
              <w:rPr>
                <w:rFonts w:asciiTheme="minorEastAsia" w:eastAsiaTheme="minorEastAsia" w:hAnsiTheme="minorEastAsia" w:cs="宋体" w:hint="eastAsia"/>
                <w:color w:val="000000"/>
                <w:sz w:val="21"/>
                <w:szCs w:val="21"/>
              </w:rPr>
              <w:t>风机</w:t>
            </w:r>
          </w:p>
        </w:tc>
        <w:tc>
          <w:tcPr>
            <w:tcW w:w="1892" w:type="dxa"/>
            <w:vAlign w:val="center"/>
            <w:hideMark/>
          </w:tcPr>
          <w:p w14:paraId="6A71B00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罗</w:t>
            </w:r>
            <w:proofErr w:type="gramStart"/>
            <w:r w:rsidRPr="000E5DE8">
              <w:rPr>
                <w:rFonts w:asciiTheme="minorEastAsia" w:eastAsiaTheme="minorEastAsia" w:hAnsiTheme="minorEastAsia" w:cs="宋体" w:hint="eastAsia"/>
                <w:color w:val="000000"/>
                <w:sz w:val="21"/>
                <w:szCs w:val="21"/>
              </w:rPr>
              <w:t>茨</w:t>
            </w:r>
            <w:proofErr w:type="gramEnd"/>
            <w:r w:rsidRPr="000E5DE8">
              <w:rPr>
                <w:rFonts w:asciiTheme="minorEastAsia" w:eastAsiaTheme="minorEastAsia" w:hAnsiTheme="minorEastAsia" w:cs="宋体" w:hint="eastAsia"/>
                <w:color w:val="000000"/>
                <w:sz w:val="21"/>
                <w:szCs w:val="21"/>
              </w:rPr>
              <w:t>风机</w:t>
            </w:r>
          </w:p>
        </w:tc>
        <w:tc>
          <w:tcPr>
            <w:tcW w:w="2507" w:type="dxa"/>
            <w:vAlign w:val="center"/>
            <w:hideMark/>
          </w:tcPr>
          <w:p w14:paraId="267A0EA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35BADC1" w14:textId="77777777" w:rsidTr="00D03A24">
        <w:trPr>
          <w:trHeight w:val="454"/>
          <w:jc w:val="center"/>
        </w:trPr>
        <w:tc>
          <w:tcPr>
            <w:tcW w:w="820" w:type="dxa"/>
            <w:vAlign w:val="center"/>
            <w:hideMark/>
          </w:tcPr>
          <w:p w14:paraId="3060795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w:t>
            </w:r>
          </w:p>
        </w:tc>
        <w:tc>
          <w:tcPr>
            <w:tcW w:w="4170" w:type="dxa"/>
            <w:vAlign w:val="center"/>
            <w:hideMark/>
          </w:tcPr>
          <w:p w14:paraId="001ABEF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入口流量Nm</w:t>
            </w:r>
            <w:r w:rsidRPr="000E5DE8">
              <w:rPr>
                <w:rFonts w:asciiTheme="minorEastAsia" w:eastAsiaTheme="minorEastAsia" w:hAnsiTheme="minorEastAsia" w:cs="宋体" w:hint="eastAsia"/>
                <w:color w:val="000000"/>
                <w:sz w:val="21"/>
                <w:szCs w:val="21"/>
                <w:vertAlign w:val="superscript"/>
              </w:rPr>
              <w:t>3</w:t>
            </w:r>
            <w:r w:rsidRPr="000E5DE8">
              <w:rPr>
                <w:rFonts w:asciiTheme="minorEastAsia" w:eastAsiaTheme="minorEastAsia" w:hAnsiTheme="minorEastAsia" w:cs="宋体" w:hint="eastAsia"/>
                <w:color w:val="000000"/>
                <w:sz w:val="21"/>
                <w:szCs w:val="21"/>
              </w:rPr>
              <w:t>/min</w:t>
            </w:r>
          </w:p>
        </w:tc>
        <w:tc>
          <w:tcPr>
            <w:tcW w:w="1595" w:type="dxa"/>
            <w:vAlign w:val="center"/>
            <w:hideMark/>
          </w:tcPr>
          <w:p w14:paraId="1D1BE4F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11.3</w:t>
            </w:r>
          </w:p>
        </w:tc>
        <w:tc>
          <w:tcPr>
            <w:tcW w:w="1299" w:type="dxa"/>
            <w:vAlign w:val="center"/>
            <w:hideMark/>
          </w:tcPr>
          <w:p w14:paraId="522BA12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2.94</w:t>
            </w:r>
          </w:p>
        </w:tc>
        <w:tc>
          <w:tcPr>
            <w:tcW w:w="1892" w:type="dxa"/>
            <w:vAlign w:val="center"/>
            <w:hideMark/>
          </w:tcPr>
          <w:p w14:paraId="6ED28A6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25.2</w:t>
            </w:r>
          </w:p>
        </w:tc>
        <w:tc>
          <w:tcPr>
            <w:tcW w:w="1892" w:type="dxa"/>
            <w:vAlign w:val="center"/>
            <w:hideMark/>
          </w:tcPr>
          <w:p w14:paraId="1E1513A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7</w:t>
            </w:r>
          </w:p>
        </w:tc>
        <w:tc>
          <w:tcPr>
            <w:tcW w:w="2507" w:type="dxa"/>
            <w:vAlign w:val="center"/>
            <w:hideMark/>
          </w:tcPr>
          <w:p w14:paraId="299E923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D6CC4A8" w14:textId="77777777" w:rsidTr="00D03A24">
        <w:trPr>
          <w:trHeight w:val="454"/>
          <w:jc w:val="center"/>
        </w:trPr>
        <w:tc>
          <w:tcPr>
            <w:tcW w:w="820" w:type="dxa"/>
            <w:vAlign w:val="center"/>
            <w:hideMark/>
          </w:tcPr>
          <w:p w14:paraId="2F25AF4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w:t>
            </w:r>
          </w:p>
        </w:tc>
        <w:tc>
          <w:tcPr>
            <w:tcW w:w="4170" w:type="dxa"/>
            <w:vAlign w:val="center"/>
            <w:hideMark/>
          </w:tcPr>
          <w:p w14:paraId="53C26C1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压头（kPa）</w:t>
            </w:r>
          </w:p>
        </w:tc>
        <w:tc>
          <w:tcPr>
            <w:tcW w:w="1595" w:type="dxa"/>
            <w:vAlign w:val="center"/>
            <w:hideMark/>
          </w:tcPr>
          <w:p w14:paraId="64BAAA9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39.2</w:t>
            </w:r>
          </w:p>
        </w:tc>
        <w:tc>
          <w:tcPr>
            <w:tcW w:w="1299" w:type="dxa"/>
            <w:vAlign w:val="center"/>
            <w:hideMark/>
          </w:tcPr>
          <w:p w14:paraId="6830429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39.2</w:t>
            </w:r>
          </w:p>
        </w:tc>
        <w:tc>
          <w:tcPr>
            <w:tcW w:w="1892" w:type="dxa"/>
            <w:vAlign w:val="center"/>
            <w:hideMark/>
          </w:tcPr>
          <w:p w14:paraId="1E76A65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19.6</w:t>
            </w:r>
          </w:p>
        </w:tc>
        <w:tc>
          <w:tcPr>
            <w:tcW w:w="1892" w:type="dxa"/>
            <w:vAlign w:val="center"/>
            <w:hideMark/>
          </w:tcPr>
          <w:p w14:paraId="48D8468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19.6</w:t>
            </w:r>
          </w:p>
        </w:tc>
        <w:tc>
          <w:tcPr>
            <w:tcW w:w="2507" w:type="dxa"/>
            <w:vAlign w:val="center"/>
            <w:hideMark/>
          </w:tcPr>
          <w:p w14:paraId="2C156FB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BEC52B0" w14:textId="77777777" w:rsidTr="00D03A24">
        <w:trPr>
          <w:trHeight w:val="454"/>
          <w:jc w:val="center"/>
        </w:trPr>
        <w:tc>
          <w:tcPr>
            <w:tcW w:w="820" w:type="dxa"/>
            <w:vAlign w:val="center"/>
            <w:hideMark/>
          </w:tcPr>
          <w:p w14:paraId="60C14BC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6</w:t>
            </w:r>
          </w:p>
        </w:tc>
        <w:tc>
          <w:tcPr>
            <w:tcW w:w="4170" w:type="dxa"/>
            <w:vAlign w:val="center"/>
            <w:hideMark/>
          </w:tcPr>
          <w:p w14:paraId="7285F17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风机出口口径</w:t>
            </w:r>
          </w:p>
        </w:tc>
        <w:tc>
          <w:tcPr>
            <w:tcW w:w="1595" w:type="dxa"/>
            <w:vAlign w:val="center"/>
            <w:hideMark/>
          </w:tcPr>
          <w:p w14:paraId="178CE44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DN125</w:t>
            </w:r>
          </w:p>
        </w:tc>
        <w:tc>
          <w:tcPr>
            <w:tcW w:w="1299" w:type="dxa"/>
            <w:vAlign w:val="center"/>
            <w:hideMark/>
          </w:tcPr>
          <w:p w14:paraId="131D67D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DN65</w:t>
            </w:r>
          </w:p>
        </w:tc>
        <w:tc>
          <w:tcPr>
            <w:tcW w:w="1892" w:type="dxa"/>
            <w:vAlign w:val="center"/>
            <w:hideMark/>
          </w:tcPr>
          <w:p w14:paraId="6A26190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DN150</w:t>
            </w:r>
          </w:p>
        </w:tc>
        <w:tc>
          <w:tcPr>
            <w:tcW w:w="1892" w:type="dxa"/>
            <w:vAlign w:val="center"/>
            <w:hideMark/>
          </w:tcPr>
          <w:p w14:paraId="529AB43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DN100</w:t>
            </w:r>
          </w:p>
        </w:tc>
        <w:tc>
          <w:tcPr>
            <w:tcW w:w="2507" w:type="dxa"/>
            <w:vAlign w:val="center"/>
            <w:hideMark/>
          </w:tcPr>
          <w:p w14:paraId="13FFEB2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2762033" w14:textId="77777777" w:rsidTr="00D03A24">
        <w:trPr>
          <w:trHeight w:val="454"/>
          <w:jc w:val="center"/>
        </w:trPr>
        <w:tc>
          <w:tcPr>
            <w:tcW w:w="820" w:type="dxa"/>
            <w:vAlign w:val="center"/>
            <w:hideMark/>
          </w:tcPr>
          <w:p w14:paraId="142D13E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7</w:t>
            </w:r>
          </w:p>
        </w:tc>
        <w:tc>
          <w:tcPr>
            <w:tcW w:w="4170" w:type="dxa"/>
            <w:vAlign w:val="center"/>
            <w:hideMark/>
          </w:tcPr>
          <w:p w14:paraId="2060BF2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风机（包括电机）噪音（dBA）</w:t>
            </w:r>
          </w:p>
        </w:tc>
        <w:tc>
          <w:tcPr>
            <w:tcW w:w="1595" w:type="dxa"/>
            <w:vAlign w:val="center"/>
            <w:hideMark/>
          </w:tcPr>
          <w:p w14:paraId="3A925D9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≤85</w:t>
            </w:r>
          </w:p>
        </w:tc>
        <w:tc>
          <w:tcPr>
            <w:tcW w:w="1299" w:type="dxa"/>
            <w:vAlign w:val="center"/>
            <w:hideMark/>
          </w:tcPr>
          <w:p w14:paraId="1C1E221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≤85</w:t>
            </w:r>
          </w:p>
        </w:tc>
        <w:tc>
          <w:tcPr>
            <w:tcW w:w="1892" w:type="dxa"/>
            <w:vAlign w:val="center"/>
            <w:hideMark/>
          </w:tcPr>
          <w:p w14:paraId="4B0E557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≤85</w:t>
            </w:r>
          </w:p>
        </w:tc>
        <w:tc>
          <w:tcPr>
            <w:tcW w:w="1892" w:type="dxa"/>
            <w:vAlign w:val="center"/>
            <w:hideMark/>
          </w:tcPr>
          <w:p w14:paraId="7FF2C91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≤85</w:t>
            </w:r>
          </w:p>
        </w:tc>
        <w:tc>
          <w:tcPr>
            <w:tcW w:w="2507" w:type="dxa"/>
            <w:vAlign w:val="center"/>
            <w:hideMark/>
          </w:tcPr>
          <w:p w14:paraId="201A77E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距隔音罩1m处</w:t>
            </w:r>
          </w:p>
        </w:tc>
      </w:tr>
      <w:tr w:rsidR="000E5DE8" w:rsidRPr="000E5DE8" w14:paraId="179156CA" w14:textId="77777777" w:rsidTr="00D03A24">
        <w:trPr>
          <w:trHeight w:val="454"/>
          <w:jc w:val="center"/>
        </w:trPr>
        <w:tc>
          <w:tcPr>
            <w:tcW w:w="820" w:type="dxa"/>
            <w:vAlign w:val="center"/>
            <w:hideMark/>
          </w:tcPr>
          <w:p w14:paraId="78BE0B1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8</w:t>
            </w:r>
          </w:p>
        </w:tc>
        <w:tc>
          <w:tcPr>
            <w:tcW w:w="4170" w:type="dxa"/>
            <w:vAlign w:val="center"/>
            <w:hideMark/>
          </w:tcPr>
          <w:p w14:paraId="2DBD0F0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整体底座</w:t>
            </w:r>
          </w:p>
        </w:tc>
        <w:tc>
          <w:tcPr>
            <w:tcW w:w="1595" w:type="dxa"/>
            <w:vAlign w:val="center"/>
            <w:hideMark/>
          </w:tcPr>
          <w:p w14:paraId="48F77CD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1299" w:type="dxa"/>
            <w:vAlign w:val="center"/>
            <w:hideMark/>
          </w:tcPr>
          <w:p w14:paraId="597D9F3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1892" w:type="dxa"/>
            <w:vAlign w:val="center"/>
            <w:hideMark/>
          </w:tcPr>
          <w:p w14:paraId="43511F8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1892" w:type="dxa"/>
            <w:vAlign w:val="center"/>
            <w:hideMark/>
          </w:tcPr>
          <w:p w14:paraId="1A323F4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2507" w:type="dxa"/>
            <w:vAlign w:val="center"/>
            <w:hideMark/>
          </w:tcPr>
          <w:p w14:paraId="14B24F1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E2A8C46" w14:textId="77777777" w:rsidTr="00D03A24">
        <w:trPr>
          <w:trHeight w:val="454"/>
          <w:jc w:val="center"/>
        </w:trPr>
        <w:tc>
          <w:tcPr>
            <w:tcW w:w="820" w:type="dxa"/>
            <w:vAlign w:val="center"/>
            <w:hideMark/>
          </w:tcPr>
          <w:p w14:paraId="3DBB3BA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9</w:t>
            </w:r>
          </w:p>
        </w:tc>
        <w:tc>
          <w:tcPr>
            <w:tcW w:w="4170" w:type="dxa"/>
            <w:vAlign w:val="center"/>
            <w:hideMark/>
          </w:tcPr>
          <w:p w14:paraId="52EC5F5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安装螺栓</w:t>
            </w:r>
          </w:p>
        </w:tc>
        <w:tc>
          <w:tcPr>
            <w:tcW w:w="1595" w:type="dxa"/>
            <w:vAlign w:val="center"/>
            <w:hideMark/>
          </w:tcPr>
          <w:p w14:paraId="5111849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1299" w:type="dxa"/>
            <w:vAlign w:val="center"/>
            <w:hideMark/>
          </w:tcPr>
          <w:p w14:paraId="28193AE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1892" w:type="dxa"/>
            <w:vAlign w:val="center"/>
            <w:hideMark/>
          </w:tcPr>
          <w:p w14:paraId="6AF473E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1892" w:type="dxa"/>
            <w:vAlign w:val="center"/>
            <w:hideMark/>
          </w:tcPr>
          <w:p w14:paraId="3F1008B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配供</w:t>
            </w:r>
          </w:p>
        </w:tc>
        <w:tc>
          <w:tcPr>
            <w:tcW w:w="2507" w:type="dxa"/>
            <w:vAlign w:val="center"/>
            <w:hideMark/>
          </w:tcPr>
          <w:p w14:paraId="652A2DC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F8C9E48" w14:textId="77777777" w:rsidTr="00D03A24">
        <w:trPr>
          <w:trHeight w:val="454"/>
          <w:jc w:val="center"/>
        </w:trPr>
        <w:tc>
          <w:tcPr>
            <w:tcW w:w="820" w:type="dxa"/>
            <w:vAlign w:val="center"/>
            <w:hideMark/>
          </w:tcPr>
          <w:p w14:paraId="61542BA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10</w:t>
            </w:r>
          </w:p>
        </w:tc>
        <w:tc>
          <w:tcPr>
            <w:tcW w:w="4170" w:type="dxa"/>
            <w:vAlign w:val="center"/>
            <w:hideMark/>
          </w:tcPr>
          <w:p w14:paraId="751A7CE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电机防护等级</w:t>
            </w:r>
          </w:p>
        </w:tc>
        <w:tc>
          <w:tcPr>
            <w:tcW w:w="1595" w:type="dxa"/>
            <w:vAlign w:val="center"/>
            <w:hideMark/>
          </w:tcPr>
          <w:p w14:paraId="14378E3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1299" w:type="dxa"/>
            <w:vAlign w:val="center"/>
            <w:hideMark/>
          </w:tcPr>
          <w:p w14:paraId="32572F5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1892" w:type="dxa"/>
            <w:vAlign w:val="center"/>
            <w:hideMark/>
          </w:tcPr>
          <w:p w14:paraId="55BFFD4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1892" w:type="dxa"/>
            <w:vAlign w:val="center"/>
            <w:hideMark/>
          </w:tcPr>
          <w:p w14:paraId="4163D95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2507" w:type="dxa"/>
            <w:vAlign w:val="center"/>
            <w:hideMark/>
          </w:tcPr>
          <w:p w14:paraId="2E94DA6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689B29B" w14:textId="77777777" w:rsidTr="00D03A24">
        <w:trPr>
          <w:trHeight w:val="454"/>
          <w:jc w:val="center"/>
        </w:trPr>
        <w:tc>
          <w:tcPr>
            <w:tcW w:w="820" w:type="dxa"/>
            <w:vAlign w:val="center"/>
            <w:hideMark/>
          </w:tcPr>
          <w:p w14:paraId="70A0EE5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11</w:t>
            </w:r>
          </w:p>
        </w:tc>
        <w:tc>
          <w:tcPr>
            <w:tcW w:w="4170" w:type="dxa"/>
            <w:vAlign w:val="center"/>
            <w:hideMark/>
          </w:tcPr>
          <w:p w14:paraId="68E49D0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电机接线盒出线位置</w:t>
            </w:r>
          </w:p>
        </w:tc>
        <w:tc>
          <w:tcPr>
            <w:tcW w:w="1595" w:type="dxa"/>
            <w:vAlign w:val="center"/>
            <w:hideMark/>
          </w:tcPr>
          <w:p w14:paraId="2569078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顶左</w:t>
            </w:r>
            <w:proofErr w:type="gramEnd"/>
          </w:p>
        </w:tc>
        <w:tc>
          <w:tcPr>
            <w:tcW w:w="1299" w:type="dxa"/>
            <w:vAlign w:val="center"/>
            <w:hideMark/>
          </w:tcPr>
          <w:p w14:paraId="4951EAA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顶左</w:t>
            </w:r>
            <w:proofErr w:type="gramEnd"/>
          </w:p>
        </w:tc>
        <w:tc>
          <w:tcPr>
            <w:tcW w:w="1892" w:type="dxa"/>
            <w:vAlign w:val="center"/>
            <w:hideMark/>
          </w:tcPr>
          <w:p w14:paraId="66A30B9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顶左</w:t>
            </w:r>
            <w:proofErr w:type="gramEnd"/>
          </w:p>
        </w:tc>
        <w:tc>
          <w:tcPr>
            <w:tcW w:w="1892" w:type="dxa"/>
            <w:vAlign w:val="center"/>
            <w:hideMark/>
          </w:tcPr>
          <w:p w14:paraId="180159C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顶左</w:t>
            </w:r>
            <w:proofErr w:type="gramEnd"/>
          </w:p>
        </w:tc>
        <w:tc>
          <w:tcPr>
            <w:tcW w:w="2507" w:type="dxa"/>
            <w:vAlign w:val="center"/>
            <w:hideMark/>
          </w:tcPr>
          <w:p w14:paraId="06DF108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73C7E42" w14:textId="77777777" w:rsidTr="00D03A24">
        <w:trPr>
          <w:trHeight w:val="454"/>
          <w:jc w:val="center"/>
        </w:trPr>
        <w:tc>
          <w:tcPr>
            <w:tcW w:w="820" w:type="dxa"/>
            <w:vAlign w:val="center"/>
            <w:hideMark/>
          </w:tcPr>
          <w:p w14:paraId="5B95BA8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lastRenderedPageBreak/>
              <w:t>12</w:t>
            </w:r>
          </w:p>
        </w:tc>
        <w:tc>
          <w:tcPr>
            <w:tcW w:w="4170" w:type="dxa"/>
            <w:vAlign w:val="center"/>
            <w:hideMark/>
          </w:tcPr>
          <w:p w14:paraId="1A228FB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绝缘等级</w:t>
            </w:r>
          </w:p>
        </w:tc>
        <w:tc>
          <w:tcPr>
            <w:tcW w:w="1595" w:type="dxa"/>
            <w:vAlign w:val="center"/>
            <w:hideMark/>
          </w:tcPr>
          <w:p w14:paraId="3AEF0BF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F级</w:t>
            </w:r>
          </w:p>
        </w:tc>
        <w:tc>
          <w:tcPr>
            <w:tcW w:w="1299" w:type="dxa"/>
            <w:vAlign w:val="center"/>
            <w:hideMark/>
          </w:tcPr>
          <w:p w14:paraId="7FAA989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F级</w:t>
            </w:r>
          </w:p>
        </w:tc>
        <w:tc>
          <w:tcPr>
            <w:tcW w:w="1892" w:type="dxa"/>
            <w:vAlign w:val="center"/>
            <w:hideMark/>
          </w:tcPr>
          <w:p w14:paraId="4EAD740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F级</w:t>
            </w:r>
          </w:p>
        </w:tc>
        <w:tc>
          <w:tcPr>
            <w:tcW w:w="1892" w:type="dxa"/>
            <w:vAlign w:val="center"/>
            <w:hideMark/>
          </w:tcPr>
          <w:p w14:paraId="6F485AB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F级</w:t>
            </w:r>
          </w:p>
        </w:tc>
        <w:tc>
          <w:tcPr>
            <w:tcW w:w="2507" w:type="dxa"/>
            <w:vAlign w:val="center"/>
            <w:hideMark/>
          </w:tcPr>
          <w:p w14:paraId="45CE526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DC33C04" w14:textId="77777777" w:rsidTr="00D03A24">
        <w:trPr>
          <w:trHeight w:val="454"/>
          <w:jc w:val="center"/>
        </w:trPr>
        <w:tc>
          <w:tcPr>
            <w:tcW w:w="820" w:type="dxa"/>
            <w:vAlign w:val="center"/>
            <w:hideMark/>
          </w:tcPr>
          <w:p w14:paraId="06C463F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13</w:t>
            </w:r>
          </w:p>
        </w:tc>
        <w:tc>
          <w:tcPr>
            <w:tcW w:w="4170" w:type="dxa"/>
            <w:vAlign w:val="center"/>
            <w:hideMark/>
          </w:tcPr>
          <w:p w14:paraId="373C119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接线盒防护等级</w:t>
            </w:r>
          </w:p>
        </w:tc>
        <w:tc>
          <w:tcPr>
            <w:tcW w:w="1595" w:type="dxa"/>
            <w:vAlign w:val="center"/>
            <w:hideMark/>
          </w:tcPr>
          <w:p w14:paraId="167A8D7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1299" w:type="dxa"/>
            <w:vAlign w:val="center"/>
            <w:hideMark/>
          </w:tcPr>
          <w:p w14:paraId="7690F08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1892" w:type="dxa"/>
            <w:vAlign w:val="center"/>
            <w:hideMark/>
          </w:tcPr>
          <w:p w14:paraId="3167778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1892" w:type="dxa"/>
            <w:vAlign w:val="center"/>
            <w:hideMark/>
          </w:tcPr>
          <w:p w14:paraId="6960666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IP55</w:t>
            </w:r>
          </w:p>
        </w:tc>
        <w:tc>
          <w:tcPr>
            <w:tcW w:w="2507" w:type="dxa"/>
            <w:vAlign w:val="center"/>
            <w:hideMark/>
          </w:tcPr>
          <w:p w14:paraId="324575C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B913565" w14:textId="77777777" w:rsidTr="00D03A24">
        <w:trPr>
          <w:trHeight w:val="454"/>
          <w:jc w:val="center"/>
        </w:trPr>
        <w:tc>
          <w:tcPr>
            <w:tcW w:w="820" w:type="dxa"/>
            <w:vAlign w:val="center"/>
            <w:hideMark/>
          </w:tcPr>
          <w:p w14:paraId="35E2233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14</w:t>
            </w:r>
          </w:p>
        </w:tc>
        <w:tc>
          <w:tcPr>
            <w:tcW w:w="4170" w:type="dxa"/>
            <w:vAlign w:val="center"/>
            <w:hideMark/>
          </w:tcPr>
          <w:p w14:paraId="3F6D026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布置位置（室内/室外）</w:t>
            </w:r>
          </w:p>
        </w:tc>
        <w:tc>
          <w:tcPr>
            <w:tcW w:w="1595" w:type="dxa"/>
            <w:vAlign w:val="center"/>
            <w:hideMark/>
          </w:tcPr>
          <w:p w14:paraId="540280C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室外</w:t>
            </w:r>
          </w:p>
        </w:tc>
        <w:tc>
          <w:tcPr>
            <w:tcW w:w="1299" w:type="dxa"/>
            <w:vAlign w:val="center"/>
            <w:hideMark/>
          </w:tcPr>
          <w:p w14:paraId="7F12940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室外</w:t>
            </w:r>
          </w:p>
        </w:tc>
        <w:tc>
          <w:tcPr>
            <w:tcW w:w="1892" w:type="dxa"/>
            <w:vAlign w:val="center"/>
            <w:hideMark/>
          </w:tcPr>
          <w:p w14:paraId="06C5AC8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室外</w:t>
            </w:r>
          </w:p>
        </w:tc>
        <w:tc>
          <w:tcPr>
            <w:tcW w:w="1892" w:type="dxa"/>
            <w:vAlign w:val="center"/>
            <w:hideMark/>
          </w:tcPr>
          <w:p w14:paraId="68799F8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室外</w:t>
            </w:r>
          </w:p>
        </w:tc>
        <w:tc>
          <w:tcPr>
            <w:tcW w:w="2507" w:type="dxa"/>
            <w:vAlign w:val="center"/>
            <w:hideMark/>
          </w:tcPr>
          <w:p w14:paraId="1CE9ACA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7955FEB" w14:textId="77777777" w:rsidTr="00D03A24">
        <w:trPr>
          <w:trHeight w:val="454"/>
          <w:jc w:val="center"/>
        </w:trPr>
        <w:tc>
          <w:tcPr>
            <w:tcW w:w="820" w:type="dxa"/>
            <w:vAlign w:val="center"/>
            <w:hideMark/>
          </w:tcPr>
          <w:p w14:paraId="1CBA3C6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15</w:t>
            </w:r>
          </w:p>
        </w:tc>
        <w:tc>
          <w:tcPr>
            <w:tcW w:w="4170" w:type="dxa"/>
            <w:vAlign w:val="center"/>
            <w:hideMark/>
          </w:tcPr>
          <w:p w14:paraId="2FAC3E0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运行形式（连续/间断）</w:t>
            </w:r>
          </w:p>
        </w:tc>
        <w:tc>
          <w:tcPr>
            <w:tcW w:w="1595" w:type="dxa"/>
            <w:vAlign w:val="center"/>
            <w:hideMark/>
          </w:tcPr>
          <w:p w14:paraId="7DD4104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连续运行</w:t>
            </w:r>
          </w:p>
        </w:tc>
        <w:tc>
          <w:tcPr>
            <w:tcW w:w="1299" w:type="dxa"/>
            <w:vAlign w:val="center"/>
            <w:hideMark/>
          </w:tcPr>
          <w:p w14:paraId="4B81FC3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连续运行</w:t>
            </w:r>
          </w:p>
        </w:tc>
        <w:tc>
          <w:tcPr>
            <w:tcW w:w="1892" w:type="dxa"/>
            <w:vAlign w:val="center"/>
            <w:hideMark/>
          </w:tcPr>
          <w:p w14:paraId="54B5A44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连续运行</w:t>
            </w:r>
          </w:p>
        </w:tc>
        <w:tc>
          <w:tcPr>
            <w:tcW w:w="1892" w:type="dxa"/>
            <w:vAlign w:val="center"/>
            <w:hideMark/>
          </w:tcPr>
          <w:p w14:paraId="576BC02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连续运行</w:t>
            </w:r>
          </w:p>
        </w:tc>
        <w:tc>
          <w:tcPr>
            <w:tcW w:w="2507" w:type="dxa"/>
            <w:vAlign w:val="center"/>
            <w:hideMark/>
          </w:tcPr>
          <w:p w14:paraId="5BB8B21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FDC5E9C" w14:textId="77777777" w:rsidTr="00D03A24">
        <w:trPr>
          <w:trHeight w:val="454"/>
          <w:jc w:val="center"/>
        </w:trPr>
        <w:tc>
          <w:tcPr>
            <w:tcW w:w="820" w:type="dxa"/>
            <w:vAlign w:val="center"/>
            <w:hideMark/>
          </w:tcPr>
          <w:p w14:paraId="188D975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16</w:t>
            </w:r>
          </w:p>
        </w:tc>
        <w:tc>
          <w:tcPr>
            <w:tcW w:w="4170" w:type="dxa"/>
            <w:vAlign w:val="center"/>
            <w:hideMark/>
          </w:tcPr>
          <w:p w14:paraId="0AF467D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电动机电压</w:t>
            </w:r>
          </w:p>
        </w:tc>
        <w:tc>
          <w:tcPr>
            <w:tcW w:w="1595" w:type="dxa"/>
            <w:vAlign w:val="center"/>
            <w:hideMark/>
          </w:tcPr>
          <w:p w14:paraId="5D4128A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380V</w:t>
            </w:r>
          </w:p>
        </w:tc>
        <w:tc>
          <w:tcPr>
            <w:tcW w:w="1299" w:type="dxa"/>
            <w:vAlign w:val="center"/>
            <w:hideMark/>
          </w:tcPr>
          <w:p w14:paraId="27C2792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380V</w:t>
            </w:r>
          </w:p>
        </w:tc>
        <w:tc>
          <w:tcPr>
            <w:tcW w:w="1892" w:type="dxa"/>
            <w:vAlign w:val="center"/>
            <w:hideMark/>
          </w:tcPr>
          <w:p w14:paraId="6AAF5E4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380V</w:t>
            </w:r>
          </w:p>
        </w:tc>
        <w:tc>
          <w:tcPr>
            <w:tcW w:w="1892" w:type="dxa"/>
            <w:vAlign w:val="center"/>
            <w:hideMark/>
          </w:tcPr>
          <w:p w14:paraId="64C0CD1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380V</w:t>
            </w:r>
          </w:p>
        </w:tc>
        <w:tc>
          <w:tcPr>
            <w:tcW w:w="2507" w:type="dxa"/>
            <w:vAlign w:val="center"/>
            <w:hideMark/>
          </w:tcPr>
          <w:p w14:paraId="5387E80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7E9C0D5" w14:textId="77777777" w:rsidTr="00D03A24">
        <w:trPr>
          <w:trHeight w:val="454"/>
          <w:jc w:val="center"/>
        </w:trPr>
        <w:tc>
          <w:tcPr>
            <w:tcW w:w="820" w:type="dxa"/>
            <w:vAlign w:val="center"/>
            <w:hideMark/>
          </w:tcPr>
          <w:p w14:paraId="6B3A8E68" w14:textId="5635DEA2" w:rsidR="000E5DE8" w:rsidRPr="000E5DE8" w:rsidRDefault="00D03A24"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Pr>
                <w:rFonts w:asciiTheme="minorEastAsia" w:eastAsiaTheme="minorEastAsia" w:hAnsiTheme="minorEastAsia" w:cs="宋体" w:hint="eastAsia"/>
                <w:color w:val="000000"/>
                <w:sz w:val="21"/>
                <w:szCs w:val="21"/>
              </w:rPr>
              <w:t>17</w:t>
            </w:r>
          </w:p>
        </w:tc>
        <w:tc>
          <w:tcPr>
            <w:tcW w:w="4170" w:type="dxa"/>
            <w:vAlign w:val="center"/>
            <w:hideMark/>
          </w:tcPr>
          <w:p w14:paraId="4076215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电机能效等级</w:t>
            </w:r>
          </w:p>
        </w:tc>
        <w:tc>
          <w:tcPr>
            <w:tcW w:w="1595" w:type="dxa"/>
            <w:vAlign w:val="center"/>
            <w:hideMark/>
          </w:tcPr>
          <w:p w14:paraId="0EEA06A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二级能效</w:t>
            </w:r>
          </w:p>
        </w:tc>
        <w:tc>
          <w:tcPr>
            <w:tcW w:w="1299" w:type="dxa"/>
            <w:vAlign w:val="center"/>
            <w:hideMark/>
          </w:tcPr>
          <w:p w14:paraId="430E452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二级能效</w:t>
            </w:r>
          </w:p>
        </w:tc>
        <w:tc>
          <w:tcPr>
            <w:tcW w:w="1892" w:type="dxa"/>
            <w:vAlign w:val="center"/>
            <w:hideMark/>
          </w:tcPr>
          <w:p w14:paraId="157EE49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二级能效</w:t>
            </w:r>
          </w:p>
        </w:tc>
        <w:tc>
          <w:tcPr>
            <w:tcW w:w="1892" w:type="dxa"/>
            <w:vAlign w:val="center"/>
            <w:hideMark/>
          </w:tcPr>
          <w:p w14:paraId="4015753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二级能效</w:t>
            </w:r>
          </w:p>
        </w:tc>
        <w:tc>
          <w:tcPr>
            <w:tcW w:w="2507" w:type="dxa"/>
            <w:vAlign w:val="center"/>
            <w:hideMark/>
          </w:tcPr>
          <w:p w14:paraId="123F77F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GB18613-2020标准</w:t>
            </w:r>
          </w:p>
        </w:tc>
      </w:tr>
    </w:tbl>
    <w:p w14:paraId="1F222A2B" w14:textId="0CDD7B8C" w:rsidR="0027477E" w:rsidRPr="00D03A24" w:rsidRDefault="00A473D7">
      <w:pPr>
        <w:tabs>
          <w:tab w:val="left" w:pos="4200"/>
        </w:tabs>
        <w:snapToGrid w:val="0"/>
        <w:spacing w:line="360" w:lineRule="auto"/>
        <w:ind w:firstLineChars="200" w:firstLine="482"/>
        <w:rPr>
          <w:rFonts w:asciiTheme="minorEastAsia" w:eastAsiaTheme="minorEastAsia" w:hAnsiTheme="minorEastAsia" w:cs="宋体" w:hint="eastAsia"/>
          <w:b/>
          <w:bCs/>
        </w:rPr>
      </w:pPr>
      <w:r w:rsidRPr="00D03A24">
        <w:rPr>
          <w:rFonts w:asciiTheme="minorEastAsia" w:eastAsiaTheme="minorEastAsia" w:hAnsiTheme="minorEastAsia" w:cs="宋体" w:hint="eastAsia"/>
          <w:b/>
          <w:bCs/>
        </w:rPr>
        <w:t>注：</w:t>
      </w:r>
      <w:r w:rsidRPr="00D03A24">
        <w:rPr>
          <w:rFonts w:asciiTheme="minorEastAsia" w:eastAsiaTheme="minorEastAsia" w:hAnsiTheme="minorEastAsia"/>
          <w:b/>
          <w:bCs/>
        </w:rPr>
        <w:t>风机年运行不小于</w:t>
      </w:r>
      <w:r w:rsidRPr="00D03A24">
        <w:rPr>
          <w:rFonts w:asciiTheme="minorEastAsia" w:eastAsiaTheme="minorEastAsia" w:hAnsiTheme="minorEastAsia" w:hint="eastAsia"/>
          <w:b/>
          <w:bCs/>
        </w:rPr>
        <w:t>8760</w:t>
      </w:r>
      <w:r w:rsidRPr="00D03A24">
        <w:rPr>
          <w:rFonts w:asciiTheme="minorEastAsia" w:eastAsiaTheme="minorEastAsia" w:hAnsiTheme="minorEastAsia"/>
          <w:b/>
          <w:bCs/>
        </w:rPr>
        <w:t>小时</w:t>
      </w:r>
      <w:r w:rsidRPr="00D03A24">
        <w:rPr>
          <w:rFonts w:asciiTheme="minorEastAsia" w:eastAsiaTheme="minorEastAsia" w:hAnsiTheme="minorEastAsia" w:hint="eastAsia"/>
          <w:b/>
          <w:bCs/>
        </w:rPr>
        <w:t>，</w:t>
      </w:r>
      <w:r w:rsidRPr="00D03A24">
        <w:rPr>
          <w:rFonts w:asciiTheme="minorEastAsia" w:eastAsiaTheme="minorEastAsia" w:hAnsiTheme="minorEastAsia"/>
          <w:b/>
          <w:bCs/>
        </w:rPr>
        <w:t>风机整体</w:t>
      </w:r>
      <w:r w:rsidRPr="00D03A24">
        <w:rPr>
          <w:rFonts w:asciiTheme="minorEastAsia" w:eastAsiaTheme="minorEastAsia" w:hAnsiTheme="minorEastAsia" w:hint="eastAsia"/>
          <w:b/>
          <w:bCs/>
        </w:rPr>
        <w:t>设计</w:t>
      </w:r>
      <w:r w:rsidRPr="00D03A24">
        <w:rPr>
          <w:rFonts w:asciiTheme="minorEastAsia" w:eastAsiaTheme="minorEastAsia" w:hAnsiTheme="minorEastAsia"/>
          <w:b/>
          <w:bCs/>
        </w:rPr>
        <w:t>寿命不少于30年。</w:t>
      </w:r>
    </w:p>
    <w:p w14:paraId="1F222A2C" w14:textId="77777777" w:rsidR="0027477E" w:rsidRPr="00D03A24" w:rsidRDefault="0027477E">
      <w:pPr>
        <w:tabs>
          <w:tab w:val="left" w:pos="4200"/>
        </w:tabs>
        <w:snapToGrid w:val="0"/>
        <w:spacing w:line="360" w:lineRule="auto"/>
        <w:ind w:firstLineChars="200" w:firstLine="480"/>
        <w:rPr>
          <w:rFonts w:asciiTheme="minorEastAsia" w:eastAsiaTheme="minorEastAsia" w:hAnsiTheme="minorEastAsia" w:cs="宋体" w:hint="eastAsia"/>
        </w:rPr>
        <w:sectPr w:rsidR="0027477E" w:rsidRPr="00D03A24" w:rsidSect="00AB107A">
          <w:pgSz w:w="16838" w:h="11906" w:orient="landscape"/>
          <w:pgMar w:top="1418" w:right="1418" w:bottom="1418" w:left="1418" w:header="850" w:footer="850" w:gutter="0"/>
          <w:cols w:space="720"/>
          <w:docGrid w:linePitch="326"/>
        </w:sectPr>
      </w:pPr>
    </w:p>
    <w:p w14:paraId="1F222A2D" w14:textId="77777777" w:rsidR="0027477E" w:rsidRPr="00D03A24" w:rsidRDefault="00A473D7" w:rsidP="00553365">
      <w:pPr>
        <w:keepNext/>
        <w:keepLines/>
        <w:numPr>
          <w:ilvl w:val="0"/>
          <w:numId w:val="16"/>
        </w:numPr>
        <w:spacing w:line="360" w:lineRule="auto"/>
        <w:ind w:left="0" w:firstLine="0"/>
        <w:outlineLvl w:val="0"/>
        <w:rPr>
          <w:rFonts w:asciiTheme="minorEastAsia" w:eastAsiaTheme="minorEastAsia" w:hAnsiTheme="minorEastAsia" w:hint="eastAsia"/>
          <w:b/>
          <w:kern w:val="44"/>
          <w:szCs w:val="28"/>
        </w:rPr>
      </w:pPr>
      <w:bookmarkStart w:id="25" w:name="_Toc10240615"/>
      <w:bookmarkStart w:id="26" w:name="_Toc172133796"/>
      <w:bookmarkStart w:id="27" w:name="_Toc226978841"/>
      <w:r w:rsidRPr="00D03A24">
        <w:rPr>
          <w:rFonts w:asciiTheme="minorEastAsia" w:eastAsiaTheme="minorEastAsia" w:hAnsiTheme="minorEastAsia"/>
          <w:b/>
          <w:kern w:val="44"/>
          <w:szCs w:val="28"/>
        </w:rPr>
        <w:lastRenderedPageBreak/>
        <w:t>规范标准</w:t>
      </w:r>
      <w:bookmarkEnd w:id="25"/>
      <w:bookmarkEnd w:id="26"/>
      <w:bookmarkEnd w:id="27"/>
    </w:p>
    <w:tbl>
      <w:tblPr>
        <w:tblW w:w="488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57"/>
        <w:gridCol w:w="5704"/>
        <w:gridCol w:w="2269"/>
      </w:tblGrid>
      <w:tr w:rsidR="0027477E" w:rsidRPr="00D03A24" w14:paraId="1F222A31" w14:textId="77777777">
        <w:trPr>
          <w:trHeight w:val="454"/>
          <w:tblHeader/>
          <w:jc w:val="center"/>
        </w:trPr>
        <w:tc>
          <w:tcPr>
            <w:tcW w:w="485" w:type="pct"/>
            <w:tcBorders>
              <w:top w:val="double" w:sz="4" w:space="0" w:color="auto"/>
              <w:bottom w:val="single" w:sz="6" w:space="0" w:color="auto"/>
            </w:tcBorders>
            <w:shd w:val="clear" w:color="auto" w:fill="F2F2F2"/>
            <w:noWrap/>
            <w:vAlign w:val="center"/>
          </w:tcPr>
          <w:p w14:paraId="1F222A2E" w14:textId="77777777" w:rsidR="0027477E" w:rsidRPr="00D03A24" w:rsidRDefault="00A473D7">
            <w:pPr>
              <w:widowControl/>
              <w:spacing w:line="240" w:lineRule="auto"/>
              <w:jc w:val="both"/>
              <w:rPr>
                <w:rFonts w:asciiTheme="minorEastAsia" w:eastAsiaTheme="minorEastAsia" w:hAnsiTheme="minorEastAsia" w:hint="eastAsia"/>
                <w:b/>
                <w:bCs/>
                <w:sz w:val="21"/>
                <w:szCs w:val="21"/>
              </w:rPr>
            </w:pPr>
            <w:r w:rsidRPr="00D03A24">
              <w:rPr>
                <w:rFonts w:asciiTheme="minorEastAsia" w:eastAsiaTheme="minorEastAsia" w:hAnsiTheme="minorEastAsia"/>
                <w:b/>
                <w:bCs/>
                <w:sz w:val="21"/>
                <w:szCs w:val="21"/>
              </w:rPr>
              <w:t>序号</w:t>
            </w:r>
          </w:p>
        </w:tc>
        <w:tc>
          <w:tcPr>
            <w:tcW w:w="3229" w:type="pct"/>
            <w:tcBorders>
              <w:top w:val="double" w:sz="4" w:space="0" w:color="auto"/>
              <w:bottom w:val="single" w:sz="6" w:space="0" w:color="auto"/>
            </w:tcBorders>
            <w:shd w:val="clear" w:color="auto" w:fill="F2F2F2"/>
            <w:noWrap/>
            <w:vAlign w:val="center"/>
          </w:tcPr>
          <w:p w14:paraId="1F222A2F" w14:textId="77777777" w:rsidR="0027477E" w:rsidRPr="00D03A24" w:rsidRDefault="00A473D7">
            <w:pPr>
              <w:widowControl/>
              <w:spacing w:line="240" w:lineRule="auto"/>
              <w:jc w:val="both"/>
              <w:rPr>
                <w:rFonts w:asciiTheme="minorEastAsia" w:eastAsiaTheme="minorEastAsia" w:hAnsiTheme="minorEastAsia" w:hint="eastAsia"/>
                <w:b/>
                <w:bCs/>
                <w:sz w:val="21"/>
                <w:szCs w:val="21"/>
              </w:rPr>
            </w:pPr>
            <w:r w:rsidRPr="00D03A24">
              <w:rPr>
                <w:rFonts w:asciiTheme="minorEastAsia" w:eastAsiaTheme="minorEastAsia" w:hAnsiTheme="minorEastAsia"/>
                <w:b/>
                <w:bCs/>
                <w:sz w:val="21"/>
                <w:szCs w:val="21"/>
              </w:rPr>
              <w:t>标准名称</w:t>
            </w:r>
          </w:p>
        </w:tc>
        <w:tc>
          <w:tcPr>
            <w:tcW w:w="1285" w:type="pct"/>
            <w:tcBorders>
              <w:top w:val="double" w:sz="4" w:space="0" w:color="auto"/>
              <w:bottom w:val="single" w:sz="6" w:space="0" w:color="auto"/>
            </w:tcBorders>
            <w:shd w:val="clear" w:color="auto" w:fill="F2F2F2"/>
            <w:noWrap/>
            <w:vAlign w:val="center"/>
          </w:tcPr>
          <w:p w14:paraId="1F222A30" w14:textId="77777777" w:rsidR="0027477E" w:rsidRPr="00D03A24" w:rsidRDefault="00A473D7">
            <w:pPr>
              <w:widowControl/>
              <w:spacing w:line="240" w:lineRule="auto"/>
              <w:jc w:val="both"/>
              <w:rPr>
                <w:rFonts w:asciiTheme="minorEastAsia" w:eastAsiaTheme="minorEastAsia" w:hAnsiTheme="minorEastAsia" w:hint="eastAsia"/>
                <w:b/>
                <w:bCs/>
                <w:sz w:val="21"/>
                <w:szCs w:val="21"/>
              </w:rPr>
            </w:pPr>
            <w:r w:rsidRPr="00D03A24">
              <w:rPr>
                <w:rFonts w:asciiTheme="minorEastAsia" w:eastAsiaTheme="minorEastAsia" w:hAnsiTheme="minorEastAsia"/>
                <w:b/>
                <w:bCs/>
                <w:sz w:val="21"/>
                <w:szCs w:val="21"/>
              </w:rPr>
              <w:t>标准编号</w:t>
            </w:r>
          </w:p>
        </w:tc>
      </w:tr>
      <w:tr w:rsidR="0027477E" w:rsidRPr="00D03A24" w14:paraId="1F222A35" w14:textId="77777777">
        <w:trPr>
          <w:trHeight w:val="454"/>
          <w:jc w:val="center"/>
        </w:trPr>
        <w:tc>
          <w:tcPr>
            <w:tcW w:w="485" w:type="pct"/>
            <w:tcBorders>
              <w:top w:val="single" w:sz="6" w:space="0" w:color="auto"/>
            </w:tcBorders>
            <w:noWrap/>
            <w:vAlign w:val="center"/>
          </w:tcPr>
          <w:p w14:paraId="1F222A3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w:t>
            </w:r>
          </w:p>
        </w:tc>
        <w:tc>
          <w:tcPr>
            <w:tcW w:w="3229" w:type="pct"/>
            <w:tcBorders>
              <w:top w:val="single" w:sz="6" w:space="0" w:color="auto"/>
            </w:tcBorders>
            <w:noWrap/>
            <w:vAlign w:val="center"/>
          </w:tcPr>
          <w:p w14:paraId="1F222A3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《工业通风机 用标准化风道进行性能试验》</w:t>
            </w:r>
          </w:p>
        </w:tc>
        <w:tc>
          <w:tcPr>
            <w:tcW w:w="1285" w:type="pct"/>
            <w:tcBorders>
              <w:top w:val="single" w:sz="6" w:space="0" w:color="auto"/>
            </w:tcBorders>
            <w:noWrap/>
            <w:vAlign w:val="center"/>
          </w:tcPr>
          <w:p w14:paraId="1F222A3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GB/T1236-2000</w:t>
            </w:r>
          </w:p>
        </w:tc>
      </w:tr>
      <w:tr w:rsidR="0027477E" w:rsidRPr="00D03A24" w14:paraId="1F222A39" w14:textId="77777777">
        <w:trPr>
          <w:trHeight w:val="454"/>
          <w:jc w:val="center"/>
        </w:trPr>
        <w:tc>
          <w:tcPr>
            <w:tcW w:w="485" w:type="pct"/>
            <w:noWrap/>
            <w:vAlign w:val="center"/>
          </w:tcPr>
          <w:p w14:paraId="1F222A3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w:t>
            </w:r>
          </w:p>
        </w:tc>
        <w:tc>
          <w:tcPr>
            <w:tcW w:w="3229" w:type="pct"/>
            <w:noWrap/>
            <w:vAlign w:val="center"/>
          </w:tcPr>
          <w:p w14:paraId="1F222A3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《工业通风机 现场性能测试》</w:t>
            </w:r>
          </w:p>
        </w:tc>
        <w:tc>
          <w:tcPr>
            <w:tcW w:w="1285" w:type="pct"/>
            <w:noWrap/>
            <w:vAlign w:val="center"/>
          </w:tcPr>
          <w:p w14:paraId="1F222A3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GB/T10178-2006</w:t>
            </w:r>
          </w:p>
        </w:tc>
      </w:tr>
      <w:tr w:rsidR="0027477E" w:rsidRPr="00D03A24" w14:paraId="1F222A3D" w14:textId="77777777">
        <w:trPr>
          <w:trHeight w:val="454"/>
          <w:jc w:val="center"/>
        </w:trPr>
        <w:tc>
          <w:tcPr>
            <w:tcW w:w="485" w:type="pct"/>
            <w:noWrap/>
            <w:vAlign w:val="center"/>
          </w:tcPr>
          <w:p w14:paraId="1F222A3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3</w:t>
            </w:r>
          </w:p>
        </w:tc>
        <w:tc>
          <w:tcPr>
            <w:tcW w:w="3229" w:type="pct"/>
            <w:noWrap/>
            <w:vAlign w:val="center"/>
          </w:tcPr>
          <w:p w14:paraId="1F222A3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《通风机能效限定值及能效等级 》</w:t>
            </w:r>
          </w:p>
        </w:tc>
        <w:tc>
          <w:tcPr>
            <w:tcW w:w="1285" w:type="pct"/>
            <w:noWrap/>
            <w:vAlign w:val="center"/>
          </w:tcPr>
          <w:p w14:paraId="1F222A3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GB/T19761-2009</w:t>
            </w:r>
          </w:p>
        </w:tc>
      </w:tr>
      <w:tr w:rsidR="0027477E" w:rsidRPr="00D03A24" w14:paraId="1F222A41" w14:textId="77777777">
        <w:trPr>
          <w:trHeight w:val="454"/>
          <w:jc w:val="center"/>
        </w:trPr>
        <w:tc>
          <w:tcPr>
            <w:tcW w:w="485" w:type="pct"/>
            <w:noWrap/>
            <w:vAlign w:val="center"/>
          </w:tcPr>
          <w:p w14:paraId="1F222A3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4</w:t>
            </w:r>
          </w:p>
        </w:tc>
        <w:tc>
          <w:tcPr>
            <w:tcW w:w="3229" w:type="pct"/>
            <w:noWrap/>
            <w:vAlign w:val="center"/>
          </w:tcPr>
          <w:p w14:paraId="1F222A3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《通风机振动检测及其限值》</w:t>
            </w:r>
          </w:p>
        </w:tc>
        <w:tc>
          <w:tcPr>
            <w:tcW w:w="1285" w:type="pct"/>
            <w:noWrap/>
            <w:vAlign w:val="center"/>
          </w:tcPr>
          <w:p w14:paraId="1F222A4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JB/T8689-1998</w:t>
            </w:r>
          </w:p>
        </w:tc>
      </w:tr>
      <w:tr w:rsidR="0027477E" w:rsidRPr="00D03A24" w14:paraId="1F222A45" w14:textId="77777777">
        <w:trPr>
          <w:trHeight w:val="454"/>
          <w:jc w:val="center"/>
        </w:trPr>
        <w:tc>
          <w:tcPr>
            <w:tcW w:w="485" w:type="pct"/>
            <w:noWrap/>
            <w:vAlign w:val="center"/>
          </w:tcPr>
          <w:p w14:paraId="1F222A4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5</w:t>
            </w:r>
          </w:p>
        </w:tc>
        <w:tc>
          <w:tcPr>
            <w:tcW w:w="3229" w:type="pct"/>
            <w:noWrap/>
            <w:vAlign w:val="center"/>
          </w:tcPr>
          <w:p w14:paraId="1F222A4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《风机和罗茨鼓风机噪声测量方法 》</w:t>
            </w:r>
          </w:p>
        </w:tc>
        <w:tc>
          <w:tcPr>
            <w:tcW w:w="1285" w:type="pct"/>
            <w:noWrap/>
            <w:vAlign w:val="center"/>
          </w:tcPr>
          <w:p w14:paraId="1F222A4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GB/T2888-2008</w:t>
            </w:r>
          </w:p>
        </w:tc>
      </w:tr>
      <w:tr w:rsidR="0027477E" w:rsidRPr="00D03A24" w14:paraId="1F222A49" w14:textId="77777777">
        <w:trPr>
          <w:trHeight w:val="454"/>
          <w:jc w:val="center"/>
        </w:trPr>
        <w:tc>
          <w:tcPr>
            <w:tcW w:w="485" w:type="pct"/>
            <w:noWrap/>
            <w:vAlign w:val="center"/>
          </w:tcPr>
          <w:p w14:paraId="1F222A4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6</w:t>
            </w:r>
          </w:p>
        </w:tc>
        <w:tc>
          <w:tcPr>
            <w:tcW w:w="3229" w:type="pct"/>
            <w:noWrap/>
            <w:vAlign w:val="center"/>
          </w:tcPr>
          <w:p w14:paraId="1F222A4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《通风机转子平衡》</w:t>
            </w:r>
          </w:p>
        </w:tc>
        <w:tc>
          <w:tcPr>
            <w:tcW w:w="1285" w:type="pct"/>
            <w:noWrap/>
            <w:vAlign w:val="center"/>
          </w:tcPr>
          <w:p w14:paraId="1F222A4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JB/T9101-1999</w:t>
            </w:r>
          </w:p>
        </w:tc>
      </w:tr>
      <w:tr w:rsidR="0027477E" w:rsidRPr="00D03A24" w14:paraId="1F222A4D" w14:textId="77777777">
        <w:trPr>
          <w:trHeight w:val="454"/>
          <w:jc w:val="center"/>
        </w:trPr>
        <w:tc>
          <w:tcPr>
            <w:tcW w:w="485" w:type="pct"/>
            <w:noWrap/>
            <w:vAlign w:val="center"/>
          </w:tcPr>
          <w:p w14:paraId="1F222A4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7</w:t>
            </w:r>
          </w:p>
        </w:tc>
        <w:tc>
          <w:tcPr>
            <w:tcW w:w="3229" w:type="pct"/>
            <w:noWrap/>
            <w:vAlign w:val="center"/>
          </w:tcPr>
          <w:p w14:paraId="1F222A4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《一般用途轴流通风机技术条件》</w:t>
            </w:r>
          </w:p>
        </w:tc>
        <w:tc>
          <w:tcPr>
            <w:tcW w:w="1285" w:type="pct"/>
            <w:noWrap/>
            <w:vAlign w:val="center"/>
          </w:tcPr>
          <w:p w14:paraId="1F222A4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JB/T10562-2006</w:t>
            </w:r>
          </w:p>
        </w:tc>
      </w:tr>
      <w:tr w:rsidR="0027477E" w:rsidRPr="00D03A24" w14:paraId="1F222A51" w14:textId="77777777">
        <w:trPr>
          <w:trHeight w:val="454"/>
          <w:jc w:val="center"/>
        </w:trPr>
        <w:tc>
          <w:tcPr>
            <w:tcW w:w="485" w:type="pct"/>
            <w:noWrap/>
            <w:vAlign w:val="center"/>
          </w:tcPr>
          <w:p w14:paraId="1F222A4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9</w:t>
            </w:r>
          </w:p>
        </w:tc>
        <w:tc>
          <w:tcPr>
            <w:tcW w:w="3229" w:type="pct"/>
            <w:noWrap/>
            <w:vAlign w:val="center"/>
          </w:tcPr>
          <w:p w14:paraId="1F222A4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《矿井轴流式通风机》</w:t>
            </w:r>
          </w:p>
        </w:tc>
        <w:tc>
          <w:tcPr>
            <w:tcW w:w="1285" w:type="pct"/>
            <w:noWrap/>
            <w:vAlign w:val="center"/>
          </w:tcPr>
          <w:p w14:paraId="1F222A5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JB/T4296-2011</w:t>
            </w:r>
          </w:p>
        </w:tc>
      </w:tr>
      <w:tr w:rsidR="0027477E" w:rsidRPr="00D03A24" w14:paraId="1F222A55" w14:textId="77777777">
        <w:trPr>
          <w:trHeight w:val="454"/>
          <w:jc w:val="center"/>
        </w:trPr>
        <w:tc>
          <w:tcPr>
            <w:tcW w:w="485" w:type="pct"/>
            <w:noWrap/>
            <w:vAlign w:val="center"/>
          </w:tcPr>
          <w:p w14:paraId="1F222A5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12</w:t>
            </w:r>
          </w:p>
        </w:tc>
        <w:tc>
          <w:tcPr>
            <w:tcW w:w="3229" w:type="pct"/>
            <w:noWrap/>
            <w:vAlign w:val="center"/>
          </w:tcPr>
          <w:p w14:paraId="1F222A5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《电站锅炉 送风机和引风机》</w:t>
            </w:r>
          </w:p>
        </w:tc>
        <w:tc>
          <w:tcPr>
            <w:tcW w:w="1285" w:type="pct"/>
            <w:noWrap/>
            <w:vAlign w:val="center"/>
          </w:tcPr>
          <w:p w14:paraId="1F222A5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JB/T4358-2008</w:t>
            </w:r>
          </w:p>
        </w:tc>
      </w:tr>
      <w:tr w:rsidR="0027477E" w:rsidRPr="00D03A24" w14:paraId="1F222A59" w14:textId="77777777">
        <w:trPr>
          <w:trHeight w:val="454"/>
          <w:jc w:val="center"/>
        </w:trPr>
        <w:tc>
          <w:tcPr>
            <w:tcW w:w="485" w:type="pct"/>
            <w:noWrap/>
            <w:vAlign w:val="center"/>
          </w:tcPr>
          <w:p w14:paraId="1F222A5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13</w:t>
            </w:r>
          </w:p>
        </w:tc>
        <w:tc>
          <w:tcPr>
            <w:tcW w:w="3229" w:type="pct"/>
            <w:noWrap/>
            <w:vAlign w:val="center"/>
          </w:tcPr>
          <w:p w14:paraId="1F222A5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《电站式轴流通风机》</w:t>
            </w:r>
          </w:p>
        </w:tc>
        <w:tc>
          <w:tcPr>
            <w:tcW w:w="1285" w:type="pct"/>
            <w:noWrap/>
            <w:vAlign w:val="center"/>
          </w:tcPr>
          <w:p w14:paraId="1F222A5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JB/T4362-2011</w:t>
            </w:r>
          </w:p>
        </w:tc>
      </w:tr>
      <w:tr w:rsidR="0027477E" w:rsidRPr="00D03A24" w14:paraId="1F222A5D" w14:textId="77777777">
        <w:trPr>
          <w:trHeight w:val="454"/>
          <w:jc w:val="center"/>
        </w:trPr>
        <w:tc>
          <w:tcPr>
            <w:tcW w:w="485" w:type="pct"/>
            <w:noWrap/>
            <w:vAlign w:val="center"/>
          </w:tcPr>
          <w:p w14:paraId="1F222A5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14</w:t>
            </w:r>
          </w:p>
        </w:tc>
        <w:tc>
          <w:tcPr>
            <w:tcW w:w="3229" w:type="pct"/>
            <w:noWrap/>
            <w:vAlign w:val="center"/>
          </w:tcPr>
          <w:p w14:paraId="1F222A5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《防爆通风机技术条件》</w:t>
            </w:r>
          </w:p>
        </w:tc>
        <w:tc>
          <w:tcPr>
            <w:tcW w:w="1285" w:type="pct"/>
            <w:noWrap/>
            <w:vAlign w:val="center"/>
          </w:tcPr>
          <w:p w14:paraId="1F222A5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JB/T8523-1997</w:t>
            </w:r>
          </w:p>
        </w:tc>
      </w:tr>
      <w:tr w:rsidR="0027477E" w:rsidRPr="00D03A24" w14:paraId="1F222A61" w14:textId="77777777">
        <w:trPr>
          <w:trHeight w:val="454"/>
          <w:jc w:val="center"/>
        </w:trPr>
        <w:tc>
          <w:tcPr>
            <w:tcW w:w="485" w:type="pct"/>
            <w:noWrap/>
            <w:vAlign w:val="center"/>
          </w:tcPr>
          <w:p w14:paraId="1F222A5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15</w:t>
            </w:r>
          </w:p>
        </w:tc>
        <w:tc>
          <w:tcPr>
            <w:tcW w:w="3229" w:type="pct"/>
            <w:noWrap/>
            <w:vAlign w:val="center"/>
          </w:tcPr>
          <w:p w14:paraId="1F222A5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《冷却塔轴流通风机技术条件》</w:t>
            </w:r>
          </w:p>
        </w:tc>
        <w:tc>
          <w:tcPr>
            <w:tcW w:w="1285" w:type="pct"/>
            <w:noWrap/>
            <w:vAlign w:val="center"/>
          </w:tcPr>
          <w:p w14:paraId="1F222A6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JB/T9099-2002</w:t>
            </w:r>
          </w:p>
        </w:tc>
      </w:tr>
      <w:tr w:rsidR="0027477E" w:rsidRPr="00D03A24" w14:paraId="1F222A65" w14:textId="77777777">
        <w:trPr>
          <w:trHeight w:val="454"/>
          <w:jc w:val="center"/>
        </w:trPr>
        <w:tc>
          <w:tcPr>
            <w:tcW w:w="485" w:type="pct"/>
            <w:noWrap/>
            <w:vAlign w:val="center"/>
          </w:tcPr>
          <w:p w14:paraId="1F222A6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16</w:t>
            </w:r>
          </w:p>
        </w:tc>
        <w:tc>
          <w:tcPr>
            <w:tcW w:w="3229" w:type="pct"/>
            <w:noWrap/>
            <w:vAlign w:val="center"/>
          </w:tcPr>
          <w:p w14:paraId="1F222A6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《矿井局部通风机技术条件》</w:t>
            </w:r>
          </w:p>
        </w:tc>
        <w:tc>
          <w:tcPr>
            <w:tcW w:w="1285" w:type="pct"/>
            <w:noWrap/>
            <w:vAlign w:val="center"/>
          </w:tcPr>
          <w:p w14:paraId="1F222A6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JB/T9100-1999</w:t>
            </w:r>
          </w:p>
        </w:tc>
      </w:tr>
      <w:tr w:rsidR="0027477E" w:rsidRPr="00D03A24" w14:paraId="1F222A69" w14:textId="77777777">
        <w:trPr>
          <w:trHeight w:val="454"/>
          <w:jc w:val="center"/>
        </w:trPr>
        <w:tc>
          <w:tcPr>
            <w:tcW w:w="485" w:type="pct"/>
            <w:noWrap/>
            <w:vAlign w:val="center"/>
          </w:tcPr>
          <w:p w14:paraId="1F222A6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17</w:t>
            </w:r>
          </w:p>
        </w:tc>
        <w:tc>
          <w:tcPr>
            <w:tcW w:w="3229" w:type="pct"/>
            <w:noWrap/>
            <w:vAlign w:val="center"/>
          </w:tcPr>
          <w:p w14:paraId="1F222A6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 焊接质量检验技术条件》</w:t>
            </w:r>
          </w:p>
        </w:tc>
        <w:tc>
          <w:tcPr>
            <w:tcW w:w="1285" w:type="pct"/>
            <w:noWrap/>
            <w:vAlign w:val="center"/>
          </w:tcPr>
          <w:p w14:paraId="1F222A6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JB/T10213-2014</w:t>
            </w:r>
          </w:p>
        </w:tc>
      </w:tr>
      <w:tr w:rsidR="0027477E" w:rsidRPr="00D03A24" w14:paraId="1F222A6D" w14:textId="77777777">
        <w:trPr>
          <w:trHeight w:val="454"/>
          <w:jc w:val="center"/>
        </w:trPr>
        <w:tc>
          <w:tcPr>
            <w:tcW w:w="485" w:type="pct"/>
            <w:noWrap/>
            <w:vAlign w:val="center"/>
          </w:tcPr>
          <w:p w14:paraId="1F222A6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18</w:t>
            </w:r>
          </w:p>
        </w:tc>
        <w:tc>
          <w:tcPr>
            <w:tcW w:w="3229" w:type="pct"/>
            <w:noWrap/>
            <w:vAlign w:val="center"/>
          </w:tcPr>
          <w:p w14:paraId="1F222A6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 铆焊件技术条件》</w:t>
            </w:r>
          </w:p>
        </w:tc>
        <w:tc>
          <w:tcPr>
            <w:tcW w:w="1285" w:type="pct"/>
            <w:noWrap/>
            <w:vAlign w:val="center"/>
          </w:tcPr>
          <w:p w14:paraId="1F222A6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JB/T10214-2014</w:t>
            </w:r>
          </w:p>
        </w:tc>
      </w:tr>
      <w:tr w:rsidR="0027477E" w:rsidRPr="00D03A24" w14:paraId="1F222A71" w14:textId="77777777">
        <w:trPr>
          <w:trHeight w:val="454"/>
          <w:jc w:val="center"/>
        </w:trPr>
        <w:tc>
          <w:tcPr>
            <w:tcW w:w="485" w:type="pct"/>
            <w:noWrap/>
            <w:vAlign w:val="center"/>
          </w:tcPr>
          <w:p w14:paraId="1F222A6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19</w:t>
            </w:r>
          </w:p>
        </w:tc>
        <w:tc>
          <w:tcPr>
            <w:tcW w:w="3229" w:type="pct"/>
            <w:noWrap/>
            <w:vAlign w:val="center"/>
          </w:tcPr>
          <w:p w14:paraId="1F222A6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《风机用铸铁件 技术条件》</w:t>
            </w:r>
          </w:p>
        </w:tc>
        <w:tc>
          <w:tcPr>
            <w:tcW w:w="1285" w:type="pct"/>
            <w:noWrap/>
            <w:vAlign w:val="center"/>
          </w:tcPr>
          <w:p w14:paraId="1F222A7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JB/T6887-2004</w:t>
            </w:r>
          </w:p>
        </w:tc>
      </w:tr>
      <w:tr w:rsidR="0027477E" w:rsidRPr="00D03A24" w14:paraId="1F222A75" w14:textId="77777777">
        <w:trPr>
          <w:trHeight w:val="454"/>
          <w:jc w:val="center"/>
        </w:trPr>
        <w:tc>
          <w:tcPr>
            <w:tcW w:w="485" w:type="pct"/>
            <w:noWrap/>
            <w:vAlign w:val="center"/>
          </w:tcPr>
          <w:p w14:paraId="1F222A7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20</w:t>
            </w:r>
          </w:p>
        </w:tc>
        <w:tc>
          <w:tcPr>
            <w:tcW w:w="3229" w:type="pct"/>
            <w:noWrap/>
            <w:vAlign w:val="center"/>
          </w:tcPr>
          <w:p w14:paraId="1F222A7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《风机用铸钢件 技术条件》</w:t>
            </w:r>
          </w:p>
        </w:tc>
        <w:tc>
          <w:tcPr>
            <w:tcW w:w="1285" w:type="pct"/>
            <w:noWrap/>
            <w:vAlign w:val="center"/>
          </w:tcPr>
          <w:p w14:paraId="1F222A7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JB/T6888-2004</w:t>
            </w:r>
          </w:p>
        </w:tc>
      </w:tr>
      <w:tr w:rsidR="0027477E" w:rsidRPr="00D03A24" w14:paraId="1F222A79" w14:textId="77777777">
        <w:trPr>
          <w:trHeight w:val="454"/>
          <w:jc w:val="center"/>
        </w:trPr>
        <w:tc>
          <w:tcPr>
            <w:tcW w:w="485" w:type="pct"/>
            <w:noWrap/>
            <w:vAlign w:val="center"/>
          </w:tcPr>
          <w:p w14:paraId="1F222A7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21</w:t>
            </w:r>
          </w:p>
        </w:tc>
        <w:tc>
          <w:tcPr>
            <w:tcW w:w="3229" w:type="pct"/>
            <w:noWrap/>
            <w:vAlign w:val="center"/>
          </w:tcPr>
          <w:p w14:paraId="1F222A7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《风机配套消声器 性能试验方法》</w:t>
            </w:r>
          </w:p>
        </w:tc>
        <w:tc>
          <w:tcPr>
            <w:tcW w:w="1285" w:type="pct"/>
            <w:noWrap/>
            <w:vAlign w:val="center"/>
          </w:tcPr>
          <w:p w14:paraId="1F222A7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JB/T4364-1999</w:t>
            </w:r>
          </w:p>
        </w:tc>
      </w:tr>
      <w:tr w:rsidR="0027477E" w:rsidRPr="00D03A24" w14:paraId="1F222A7D" w14:textId="77777777">
        <w:trPr>
          <w:trHeight w:val="454"/>
          <w:jc w:val="center"/>
        </w:trPr>
        <w:tc>
          <w:tcPr>
            <w:tcW w:w="485" w:type="pct"/>
            <w:noWrap/>
            <w:vAlign w:val="center"/>
          </w:tcPr>
          <w:p w14:paraId="1F222A7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22</w:t>
            </w:r>
          </w:p>
        </w:tc>
        <w:tc>
          <w:tcPr>
            <w:tcW w:w="3229" w:type="pct"/>
            <w:noWrap/>
            <w:vAlign w:val="center"/>
          </w:tcPr>
          <w:p w14:paraId="1F222A7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《风机用消声器 技术条件》</w:t>
            </w:r>
          </w:p>
        </w:tc>
        <w:tc>
          <w:tcPr>
            <w:tcW w:w="1285" w:type="pct"/>
            <w:noWrap/>
            <w:vAlign w:val="center"/>
          </w:tcPr>
          <w:p w14:paraId="1F222A7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JB/T6891-2004</w:t>
            </w:r>
          </w:p>
        </w:tc>
      </w:tr>
      <w:tr w:rsidR="0027477E" w:rsidRPr="00D03A24" w14:paraId="1F222A81" w14:textId="77777777">
        <w:trPr>
          <w:trHeight w:val="454"/>
          <w:jc w:val="center"/>
        </w:trPr>
        <w:tc>
          <w:tcPr>
            <w:tcW w:w="485" w:type="pct"/>
            <w:noWrap/>
            <w:vAlign w:val="center"/>
          </w:tcPr>
          <w:p w14:paraId="1F222A7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23</w:t>
            </w:r>
          </w:p>
        </w:tc>
        <w:tc>
          <w:tcPr>
            <w:tcW w:w="3229" w:type="pct"/>
            <w:noWrap/>
            <w:vAlign w:val="center"/>
          </w:tcPr>
          <w:p w14:paraId="1F222A7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《通风机基本型式 尺寸参数及性能曲线》</w:t>
            </w:r>
          </w:p>
        </w:tc>
        <w:tc>
          <w:tcPr>
            <w:tcW w:w="1285" w:type="pct"/>
            <w:noWrap/>
            <w:vAlign w:val="center"/>
          </w:tcPr>
          <w:p w14:paraId="1F222A8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GB/T3235-2008</w:t>
            </w:r>
          </w:p>
        </w:tc>
      </w:tr>
      <w:tr w:rsidR="0027477E" w:rsidRPr="00D03A24" w14:paraId="1F222A85" w14:textId="77777777">
        <w:trPr>
          <w:trHeight w:val="454"/>
          <w:jc w:val="center"/>
        </w:trPr>
        <w:tc>
          <w:tcPr>
            <w:tcW w:w="485" w:type="pct"/>
            <w:noWrap/>
            <w:vAlign w:val="center"/>
          </w:tcPr>
          <w:p w14:paraId="1F222A8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24</w:t>
            </w:r>
          </w:p>
        </w:tc>
        <w:tc>
          <w:tcPr>
            <w:tcW w:w="3229" w:type="pct"/>
            <w:noWrap/>
            <w:vAlign w:val="center"/>
          </w:tcPr>
          <w:p w14:paraId="1F222A8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《工业通风机 尺寸》</w:t>
            </w:r>
          </w:p>
        </w:tc>
        <w:tc>
          <w:tcPr>
            <w:tcW w:w="1285" w:type="pct"/>
            <w:noWrap/>
            <w:vAlign w:val="center"/>
          </w:tcPr>
          <w:p w14:paraId="1F222A8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GB/T17774-1999</w:t>
            </w:r>
          </w:p>
        </w:tc>
      </w:tr>
      <w:tr w:rsidR="0027477E" w:rsidRPr="00D03A24" w14:paraId="1F222A89" w14:textId="77777777">
        <w:trPr>
          <w:trHeight w:val="454"/>
          <w:jc w:val="center"/>
        </w:trPr>
        <w:tc>
          <w:tcPr>
            <w:tcW w:w="485" w:type="pct"/>
            <w:noWrap/>
            <w:vAlign w:val="center"/>
          </w:tcPr>
          <w:p w14:paraId="1F222A8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26</w:t>
            </w:r>
          </w:p>
        </w:tc>
        <w:tc>
          <w:tcPr>
            <w:tcW w:w="3229" w:type="pct"/>
            <w:noWrap/>
            <w:vAlign w:val="center"/>
          </w:tcPr>
          <w:p w14:paraId="1F222A8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《工业通风机、鼓风机和压缩机 名词术语》</w:t>
            </w:r>
          </w:p>
        </w:tc>
        <w:tc>
          <w:tcPr>
            <w:tcW w:w="1285" w:type="pct"/>
            <w:noWrap/>
            <w:vAlign w:val="center"/>
          </w:tcPr>
          <w:p w14:paraId="1F222A8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JB/T2977-2005</w:t>
            </w:r>
          </w:p>
        </w:tc>
      </w:tr>
      <w:tr w:rsidR="0027477E" w:rsidRPr="00D03A24" w14:paraId="1F222A8D" w14:textId="77777777">
        <w:trPr>
          <w:trHeight w:val="454"/>
          <w:jc w:val="center"/>
        </w:trPr>
        <w:tc>
          <w:tcPr>
            <w:tcW w:w="485" w:type="pct"/>
            <w:noWrap/>
            <w:vAlign w:val="center"/>
          </w:tcPr>
          <w:p w14:paraId="1F222A8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27</w:t>
            </w:r>
          </w:p>
        </w:tc>
        <w:tc>
          <w:tcPr>
            <w:tcW w:w="3229" w:type="pct"/>
            <w:noWrap/>
            <w:vAlign w:val="center"/>
          </w:tcPr>
          <w:p w14:paraId="1F222A8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《风机包装通用技术条件》</w:t>
            </w:r>
          </w:p>
        </w:tc>
        <w:tc>
          <w:tcPr>
            <w:tcW w:w="1285" w:type="pct"/>
            <w:noWrap/>
            <w:vAlign w:val="center"/>
          </w:tcPr>
          <w:p w14:paraId="1F222A8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JB/T6444-2004</w:t>
            </w:r>
          </w:p>
        </w:tc>
      </w:tr>
      <w:tr w:rsidR="0027477E" w:rsidRPr="00D03A24" w14:paraId="1F222A91" w14:textId="77777777">
        <w:trPr>
          <w:trHeight w:val="454"/>
          <w:jc w:val="center"/>
        </w:trPr>
        <w:tc>
          <w:tcPr>
            <w:tcW w:w="485" w:type="pct"/>
            <w:noWrap/>
            <w:vAlign w:val="center"/>
          </w:tcPr>
          <w:p w14:paraId="1F222A8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28</w:t>
            </w:r>
          </w:p>
        </w:tc>
        <w:tc>
          <w:tcPr>
            <w:tcW w:w="3229" w:type="pct"/>
            <w:noWrap/>
            <w:vAlign w:val="center"/>
          </w:tcPr>
          <w:p w14:paraId="1F222A8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《通风机叶轮超速试验》</w:t>
            </w:r>
          </w:p>
        </w:tc>
        <w:tc>
          <w:tcPr>
            <w:tcW w:w="1285" w:type="pct"/>
            <w:noWrap/>
            <w:vAlign w:val="center"/>
          </w:tcPr>
          <w:p w14:paraId="1F222A9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JB/T6445-2005</w:t>
            </w:r>
          </w:p>
        </w:tc>
      </w:tr>
      <w:tr w:rsidR="0027477E" w:rsidRPr="00D03A24" w14:paraId="1F222A95" w14:textId="77777777">
        <w:trPr>
          <w:trHeight w:val="454"/>
          <w:jc w:val="center"/>
        </w:trPr>
        <w:tc>
          <w:tcPr>
            <w:tcW w:w="485" w:type="pct"/>
            <w:noWrap/>
            <w:vAlign w:val="center"/>
          </w:tcPr>
          <w:p w14:paraId="1F222A9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29</w:t>
            </w:r>
          </w:p>
        </w:tc>
        <w:tc>
          <w:tcPr>
            <w:tcW w:w="3229" w:type="pct"/>
            <w:noWrap/>
            <w:vAlign w:val="center"/>
          </w:tcPr>
          <w:p w14:paraId="1F222A9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《通风机涂装技术条件》</w:t>
            </w:r>
          </w:p>
        </w:tc>
        <w:tc>
          <w:tcPr>
            <w:tcW w:w="1285" w:type="pct"/>
            <w:noWrap/>
            <w:vAlign w:val="center"/>
          </w:tcPr>
          <w:p w14:paraId="1F222A9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JB/T6886-2010</w:t>
            </w:r>
          </w:p>
        </w:tc>
      </w:tr>
      <w:tr w:rsidR="0027477E" w:rsidRPr="00D03A24" w14:paraId="1F222A99" w14:textId="77777777">
        <w:trPr>
          <w:trHeight w:val="454"/>
          <w:jc w:val="center"/>
        </w:trPr>
        <w:tc>
          <w:tcPr>
            <w:tcW w:w="485" w:type="pct"/>
            <w:noWrap/>
            <w:vAlign w:val="center"/>
          </w:tcPr>
          <w:p w14:paraId="1F222A9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32</w:t>
            </w:r>
          </w:p>
        </w:tc>
        <w:tc>
          <w:tcPr>
            <w:tcW w:w="3229" w:type="pct"/>
            <w:noWrap/>
            <w:vAlign w:val="center"/>
          </w:tcPr>
          <w:p w14:paraId="1F222A9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《通风机产品型号编制方法》</w:t>
            </w:r>
          </w:p>
        </w:tc>
        <w:tc>
          <w:tcPr>
            <w:tcW w:w="1285" w:type="pct"/>
            <w:noWrap/>
            <w:vAlign w:val="center"/>
          </w:tcPr>
          <w:p w14:paraId="1F222A9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JB/T8940-1999</w:t>
            </w:r>
          </w:p>
        </w:tc>
      </w:tr>
      <w:tr w:rsidR="0027477E" w:rsidRPr="00D03A24" w14:paraId="1F222A9D" w14:textId="77777777">
        <w:trPr>
          <w:trHeight w:val="454"/>
          <w:jc w:val="center"/>
        </w:trPr>
        <w:tc>
          <w:tcPr>
            <w:tcW w:w="485" w:type="pct"/>
            <w:noWrap/>
            <w:vAlign w:val="center"/>
          </w:tcPr>
          <w:p w14:paraId="1F222A9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33</w:t>
            </w:r>
          </w:p>
        </w:tc>
        <w:tc>
          <w:tcPr>
            <w:tcW w:w="3229" w:type="pct"/>
            <w:noWrap/>
            <w:vAlign w:val="center"/>
          </w:tcPr>
          <w:p w14:paraId="1F222A9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《消防排烟通风机技术条件》</w:t>
            </w:r>
          </w:p>
        </w:tc>
        <w:tc>
          <w:tcPr>
            <w:tcW w:w="1285" w:type="pct"/>
            <w:noWrap/>
            <w:vAlign w:val="center"/>
          </w:tcPr>
          <w:p w14:paraId="1F222A9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JB/T10281-2001</w:t>
            </w:r>
          </w:p>
        </w:tc>
      </w:tr>
      <w:tr w:rsidR="0027477E" w:rsidRPr="00D03A24" w14:paraId="1F222AA1" w14:textId="77777777">
        <w:trPr>
          <w:trHeight w:val="454"/>
          <w:jc w:val="center"/>
        </w:trPr>
        <w:tc>
          <w:tcPr>
            <w:tcW w:w="485" w:type="pct"/>
            <w:noWrap/>
            <w:vAlign w:val="center"/>
          </w:tcPr>
          <w:p w14:paraId="1F222A9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lastRenderedPageBreak/>
              <w:t>34</w:t>
            </w:r>
          </w:p>
        </w:tc>
        <w:tc>
          <w:tcPr>
            <w:tcW w:w="3229" w:type="pct"/>
            <w:noWrap/>
            <w:vAlign w:val="center"/>
          </w:tcPr>
          <w:p w14:paraId="1F222A9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《隧道用射流风机技术条件》</w:t>
            </w:r>
          </w:p>
        </w:tc>
        <w:tc>
          <w:tcPr>
            <w:tcW w:w="1285" w:type="pct"/>
            <w:noWrap/>
            <w:vAlign w:val="center"/>
          </w:tcPr>
          <w:p w14:paraId="1F222AA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JB/T10489-2004</w:t>
            </w:r>
          </w:p>
        </w:tc>
      </w:tr>
      <w:tr w:rsidR="0027477E" w:rsidRPr="00D03A24" w14:paraId="1F222AA5" w14:textId="77777777">
        <w:trPr>
          <w:trHeight w:val="454"/>
          <w:jc w:val="center"/>
        </w:trPr>
        <w:tc>
          <w:tcPr>
            <w:tcW w:w="485" w:type="pct"/>
            <w:noWrap/>
            <w:vAlign w:val="center"/>
          </w:tcPr>
          <w:p w14:paraId="1F222AA2"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36</w:t>
            </w:r>
          </w:p>
        </w:tc>
        <w:tc>
          <w:tcPr>
            <w:tcW w:w="3229" w:type="pct"/>
            <w:noWrap/>
            <w:vAlign w:val="center"/>
          </w:tcPr>
          <w:p w14:paraId="1F222AA3"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w:t>
            </w:r>
            <w:r w:rsidRPr="00D03A24">
              <w:rPr>
                <w:rFonts w:asciiTheme="minorEastAsia" w:eastAsiaTheme="minorEastAsia" w:hAnsiTheme="minorEastAsia" w:hint="eastAsia"/>
                <w:sz w:val="21"/>
                <w:szCs w:val="21"/>
              </w:rPr>
              <w:t>通用用电设备配电设计规范</w:t>
            </w:r>
            <w:r w:rsidRPr="00D03A24">
              <w:rPr>
                <w:rFonts w:asciiTheme="minorEastAsia" w:eastAsiaTheme="minorEastAsia" w:hAnsiTheme="minorEastAsia"/>
                <w:sz w:val="21"/>
                <w:szCs w:val="21"/>
              </w:rPr>
              <w:t>》</w:t>
            </w:r>
          </w:p>
        </w:tc>
        <w:tc>
          <w:tcPr>
            <w:tcW w:w="1285" w:type="pct"/>
            <w:noWrap/>
            <w:vAlign w:val="center"/>
          </w:tcPr>
          <w:p w14:paraId="1F222AA4"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GB50055-2011</w:t>
            </w:r>
          </w:p>
        </w:tc>
      </w:tr>
      <w:tr w:rsidR="0027477E" w:rsidRPr="00D03A24" w14:paraId="1F222AA9" w14:textId="77777777">
        <w:trPr>
          <w:trHeight w:val="454"/>
          <w:jc w:val="center"/>
        </w:trPr>
        <w:tc>
          <w:tcPr>
            <w:tcW w:w="485" w:type="pct"/>
            <w:noWrap/>
            <w:vAlign w:val="center"/>
          </w:tcPr>
          <w:p w14:paraId="1F222AA6"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37</w:t>
            </w:r>
          </w:p>
        </w:tc>
        <w:tc>
          <w:tcPr>
            <w:tcW w:w="3229" w:type="pct"/>
            <w:noWrap/>
            <w:vAlign w:val="center"/>
          </w:tcPr>
          <w:p w14:paraId="1F222AA7"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w:t>
            </w:r>
            <w:r w:rsidRPr="00D03A24">
              <w:rPr>
                <w:rFonts w:asciiTheme="minorEastAsia" w:eastAsiaTheme="minorEastAsia" w:hAnsiTheme="minorEastAsia" w:hint="eastAsia"/>
                <w:sz w:val="21"/>
                <w:szCs w:val="21"/>
              </w:rPr>
              <w:t>机电产品包装通用技术条件</w:t>
            </w:r>
            <w:r w:rsidRPr="00D03A24">
              <w:rPr>
                <w:rFonts w:asciiTheme="minorEastAsia" w:eastAsiaTheme="minorEastAsia" w:hAnsiTheme="minorEastAsia"/>
                <w:sz w:val="21"/>
                <w:szCs w:val="21"/>
              </w:rPr>
              <w:t>》</w:t>
            </w:r>
          </w:p>
        </w:tc>
        <w:tc>
          <w:tcPr>
            <w:tcW w:w="1285" w:type="pct"/>
            <w:noWrap/>
            <w:vAlign w:val="center"/>
          </w:tcPr>
          <w:p w14:paraId="1F222AA8"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GB/T13384-2008</w:t>
            </w:r>
          </w:p>
        </w:tc>
      </w:tr>
      <w:tr w:rsidR="0027477E" w:rsidRPr="00D03A24" w14:paraId="1F222AAD" w14:textId="77777777">
        <w:trPr>
          <w:trHeight w:val="454"/>
          <w:jc w:val="center"/>
        </w:trPr>
        <w:tc>
          <w:tcPr>
            <w:tcW w:w="485" w:type="pct"/>
            <w:noWrap/>
            <w:vAlign w:val="center"/>
          </w:tcPr>
          <w:p w14:paraId="1F222AAA"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38</w:t>
            </w:r>
          </w:p>
        </w:tc>
        <w:tc>
          <w:tcPr>
            <w:tcW w:w="3229" w:type="pct"/>
            <w:noWrap/>
            <w:vAlign w:val="center"/>
          </w:tcPr>
          <w:p w14:paraId="1F222AAB"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w:t>
            </w:r>
            <w:r w:rsidRPr="00D03A24">
              <w:rPr>
                <w:rFonts w:asciiTheme="minorEastAsia" w:eastAsiaTheme="minorEastAsia" w:hAnsiTheme="minorEastAsia" w:hint="eastAsia"/>
                <w:sz w:val="21"/>
                <w:szCs w:val="21"/>
              </w:rPr>
              <w:t>包装储运图示标志</w:t>
            </w:r>
            <w:r w:rsidRPr="00D03A24">
              <w:rPr>
                <w:rFonts w:asciiTheme="minorEastAsia" w:eastAsiaTheme="minorEastAsia" w:hAnsiTheme="minorEastAsia"/>
                <w:sz w:val="21"/>
                <w:szCs w:val="21"/>
              </w:rPr>
              <w:t>》</w:t>
            </w:r>
          </w:p>
        </w:tc>
        <w:tc>
          <w:tcPr>
            <w:tcW w:w="1285" w:type="pct"/>
            <w:noWrap/>
            <w:vAlign w:val="center"/>
          </w:tcPr>
          <w:p w14:paraId="1F222AAC"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GB/T191-2008</w:t>
            </w:r>
          </w:p>
        </w:tc>
      </w:tr>
      <w:tr w:rsidR="0027477E" w:rsidRPr="00D03A24" w14:paraId="1F222AB1" w14:textId="77777777">
        <w:trPr>
          <w:trHeight w:val="454"/>
          <w:jc w:val="center"/>
        </w:trPr>
        <w:tc>
          <w:tcPr>
            <w:tcW w:w="485" w:type="pct"/>
            <w:noWrap/>
            <w:vAlign w:val="center"/>
          </w:tcPr>
          <w:p w14:paraId="1F222AAE"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39</w:t>
            </w:r>
          </w:p>
        </w:tc>
        <w:tc>
          <w:tcPr>
            <w:tcW w:w="3229" w:type="pct"/>
            <w:noWrap/>
            <w:vAlign w:val="center"/>
          </w:tcPr>
          <w:p w14:paraId="1F222AAF"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sz w:val="21"/>
                <w:szCs w:val="21"/>
              </w:rPr>
              <w:t>《</w:t>
            </w:r>
            <w:r w:rsidRPr="00D03A24">
              <w:rPr>
                <w:rFonts w:asciiTheme="minorEastAsia" w:eastAsiaTheme="minorEastAsia" w:hAnsiTheme="minorEastAsia" w:hint="eastAsia"/>
                <w:sz w:val="21"/>
                <w:szCs w:val="21"/>
              </w:rPr>
              <w:t>钢结构设计规范</w:t>
            </w:r>
            <w:r w:rsidRPr="00D03A24">
              <w:rPr>
                <w:rFonts w:asciiTheme="minorEastAsia" w:eastAsiaTheme="minorEastAsia" w:hAnsiTheme="minorEastAsia"/>
                <w:sz w:val="21"/>
                <w:szCs w:val="21"/>
              </w:rPr>
              <w:t>》</w:t>
            </w:r>
          </w:p>
        </w:tc>
        <w:tc>
          <w:tcPr>
            <w:tcW w:w="1285" w:type="pct"/>
            <w:noWrap/>
            <w:vAlign w:val="center"/>
          </w:tcPr>
          <w:p w14:paraId="1F222AB0" w14:textId="77777777" w:rsidR="0027477E" w:rsidRPr="00D03A24" w:rsidRDefault="00A473D7">
            <w:pPr>
              <w:widowControl/>
              <w:spacing w:line="240" w:lineRule="auto"/>
              <w:jc w:val="both"/>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GB50017-2014</w:t>
            </w:r>
          </w:p>
        </w:tc>
      </w:tr>
    </w:tbl>
    <w:p w14:paraId="1F222AB2" w14:textId="77777777" w:rsidR="0027477E" w:rsidRPr="00D03A24" w:rsidRDefault="00A473D7">
      <w:pPr>
        <w:spacing w:line="360" w:lineRule="auto"/>
        <w:ind w:firstLineChars="200" w:firstLine="482"/>
        <w:jc w:val="both"/>
        <w:rPr>
          <w:rFonts w:asciiTheme="minorEastAsia" w:eastAsiaTheme="minorEastAsia" w:hAnsiTheme="minorEastAsia" w:hint="eastAsia"/>
          <w:b/>
          <w:color w:val="000000"/>
          <w:kern w:val="44"/>
          <w:szCs w:val="28"/>
        </w:rPr>
      </w:pPr>
      <w:bookmarkStart w:id="28" w:name="_Toc50821126"/>
      <w:bookmarkStart w:id="29" w:name="_Toc107310422"/>
      <w:bookmarkStart w:id="30" w:name="_Toc515332013"/>
      <w:bookmarkStart w:id="31" w:name="_Toc50861834"/>
      <w:bookmarkStart w:id="32" w:name="_Toc156824015"/>
      <w:bookmarkStart w:id="33" w:name="_Toc50861934"/>
      <w:bookmarkStart w:id="34" w:name="_Toc515705620"/>
      <w:bookmarkStart w:id="35" w:name="_Toc515622054"/>
      <w:bookmarkStart w:id="36" w:name="_Toc515335072"/>
      <w:bookmarkStart w:id="37" w:name="_Toc515697899"/>
      <w:bookmarkStart w:id="38" w:name="_Toc107308792"/>
      <w:bookmarkEnd w:id="2"/>
      <w:r w:rsidRPr="00D03A24">
        <w:rPr>
          <w:rFonts w:asciiTheme="minorEastAsia" w:eastAsiaTheme="minorEastAsia" w:hAnsiTheme="minorEastAsia" w:hint="eastAsia"/>
          <w:b/>
          <w:color w:val="000000"/>
          <w:kern w:val="44"/>
          <w:szCs w:val="28"/>
        </w:rPr>
        <w:t>注：以上标准有更新时以最新标准为准。</w:t>
      </w:r>
    </w:p>
    <w:p w14:paraId="1F222AB3" w14:textId="77777777" w:rsidR="0027477E" w:rsidRPr="00D03A24" w:rsidRDefault="0027477E">
      <w:pPr>
        <w:rPr>
          <w:rFonts w:asciiTheme="minorEastAsia" w:eastAsiaTheme="minorEastAsia" w:hAnsiTheme="minorEastAsia" w:hint="eastAsia"/>
          <w:szCs w:val="28"/>
        </w:rPr>
        <w:sectPr w:rsidR="0027477E" w:rsidRPr="00D03A24" w:rsidSect="00AF22E6">
          <w:pgSz w:w="11906" w:h="16838"/>
          <w:pgMar w:top="1418" w:right="1418" w:bottom="1418" w:left="1418" w:header="850" w:footer="850" w:gutter="0"/>
          <w:cols w:space="720"/>
          <w:docGrid w:linePitch="326"/>
        </w:sectPr>
      </w:pPr>
    </w:p>
    <w:p w14:paraId="1F222AB4" w14:textId="77777777" w:rsidR="0027477E" w:rsidRPr="00D03A24" w:rsidRDefault="00A473D7">
      <w:pPr>
        <w:keepNext/>
        <w:keepLines/>
        <w:numPr>
          <w:ilvl w:val="0"/>
          <w:numId w:val="16"/>
        </w:numPr>
        <w:spacing w:line="360" w:lineRule="auto"/>
        <w:ind w:left="0" w:firstLine="0"/>
        <w:outlineLvl w:val="0"/>
        <w:rPr>
          <w:rFonts w:asciiTheme="minorEastAsia" w:eastAsiaTheme="minorEastAsia" w:hAnsiTheme="minorEastAsia" w:hint="eastAsia"/>
          <w:b/>
          <w:kern w:val="44"/>
          <w:szCs w:val="28"/>
        </w:rPr>
      </w:pPr>
      <w:bookmarkStart w:id="39" w:name="_Toc172133797"/>
      <w:bookmarkStart w:id="40" w:name="_Toc226978842"/>
      <w:r w:rsidRPr="00D03A24">
        <w:rPr>
          <w:rFonts w:asciiTheme="minorEastAsia" w:eastAsiaTheme="minorEastAsia" w:hAnsiTheme="minorEastAsia"/>
          <w:b/>
          <w:kern w:val="44"/>
          <w:szCs w:val="28"/>
        </w:rPr>
        <w:lastRenderedPageBreak/>
        <w:t>总体要求</w:t>
      </w:r>
      <w:bookmarkEnd w:id="39"/>
      <w:bookmarkEnd w:id="40"/>
    </w:p>
    <w:p w14:paraId="1F222AB5"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b/>
          <w:bCs/>
        </w:rPr>
        <w:t>风机要求</w:t>
      </w:r>
    </w:p>
    <w:p w14:paraId="1F222AB6" w14:textId="77777777" w:rsidR="0027477E" w:rsidRPr="00D03A24" w:rsidRDefault="00A473D7">
      <w:pPr>
        <w:numPr>
          <w:ilvl w:val="2"/>
          <w:numId w:val="16"/>
        </w:numPr>
        <w:adjustRightInd/>
        <w:spacing w:line="360" w:lineRule="auto"/>
        <w:ind w:left="0" w:firstLine="0"/>
        <w:jc w:val="both"/>
        <w:textAlignment w:val="auto"/>
        <w:outlineLvl w:val="2"/>
        <w:rPr>
          <w:rFonts w:asciiTheme="minorEastAsia" w:eastAsiaTheme="minorEastAsia" w:hAnsiTheme="minorEastAsia" w:hint="eastAsia"/>
          <w:b/>
        </w:rPr>
      </w:pPr>
      <w:bookmarkStart w:id="41" w:name="_Toc81905678"/>
      <w:r w:rsidRPr="00D03A24">
        <w:rPr>
          <w:rFonts w:asciiTheme="minorEastAsia" w:eastAsiaTheme="minorEastAsia" w:hAnsiTheme="minorEastAsia" w:hint="eastAsia"/>
          <w:b/>
        </w:rPr>
        <w:t>风机性能</w:t>
      </w:r>
      <w:bookmarkEnd w:id="41"/>
    </w:p>
    <w:p w14:paraId="1F222AB7"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1)乙方必须保证满足甲方提出的风机性能设计参数。风机结构采用简单可靠的形式并能在前述设计运行条件下长期安全运行。</w:t>
      </w:r>
    </w:p>
    <w:p w14:paraId="1F222AB8"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2)风机主轴承能承受机壳内的紊流工况所引起的附加推力，并在长期运行时不发生事故。</w:t>
      </w:r>
    </w:p>
    <w:p w14:paraId="1F222AB9"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3)风机、电动机能长期正常运行而不超温。</w:t>
      </w:r>
    </w:p>
    <w:p w14:paraId="1F222ABA"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4)风机及其附属设备，能经受得住风机安装所在地区地震力的作用。</w:t>
      </w:r>
    </w:p>
    <w:p w14:paraId="1F222ABB"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5)风机的设计，考虑到稳定工况和不稳定工况下的离心力、压力、热应力、地震力以及风机自重和保温重量的同时作用。</w:t>
      </w:r>
    </w:p>
    <w:p w14:paraId="1F222ABC"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6)距离隔音罩外</w:t>
      </w:r>
      <w:r w:rsidRPr="00D03A24">
        <w:rPr>
          <w:rFonts w:asciiTheme="minorEastAsia" w:eastAsiaTheme="minorEastAsia" w:hAnsiTheme="minorEastAsia"/>
        </w:rPr>
        <w:t>1</w:t>
      </w:r>
      <w:r w:rsidRPr="00D03A24">
        <w:rPr>
          <w:rFonts w:asciiTheme="minorEastAsia" w:eastAsiaTheme="minorEastAsia" w:hAnsiTheme="minorEastAsia" w:hint="eastAsia"/>
        </w:rPr>
        <w:t>米处的噪声不得大于85</w:t>
      </w:r>
      <w:r w:rsidRPr="00D03A24">
        <w:rPr>
          <w:rFonts w:asciiTheme="minorEastAsia" w:eastAsiaTheme="minorEastAsia" w:hAnsiTheme="minorEastAsia"/>
        </w:rPr>
        <w:t>dB(A)</w:t>
      </w:r>
      <w:r w:rsidRPr="00D03A24">
        <w:rPr>
          <w:rFonts w:asciiTheme="minorEastAsia" w:eastAsiaTheme="minorEastAsia" w:hAnsiTheme="minorEastAsia" w:hint="eastAsia"/>
        </w:rPr>
        <w:t>。如果噪声大于</w:t>
      </w:r>
      <w:r w:rsidRPr="00D03A24">
        <w:rPr>
          <w:rFonts w:asciiTheme="minorEastAsia" w:eastAsiaTheme="minorEastAsia" w:hAnsiTheme="minorEastAsia"/>
        </w:rPr>
        <w:t>8</w:t>
      </w:r>
      <w:r w:rsidRPr="00D03A24">
        <w:rPr>
          <w:rFonts w:asciiTheme="minorEastAsia" w:eastAsiaTheme="minorEastAsia" w:hAnsiTheme="minorEastAsia" w:hint="eastAsia"/>
        </w:rPr>
        <w:t>5dB(A)，乙方应进行隔声处理并提供隔声包敷层设计图纸和有关技术参数等，使其符合标准。</w:t>
      </w:r>
    </w:p>
    <w:p w14:paraId="1F222ABD"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7)乙方提供的风机</w:t>
      </w:r>
      <w:r w:rsidRPr="00D03A24">
        <w:rPr>
          <w:rFonts w:asciiTheme="minorEastAsia" w:eastAsiaTheme="minorEastAsia" w:hAnsiTheme="minorEastAsia"/>
        </w:rPr>
        <w:t>(</w:t>
      </w:r>
      <w:r w:rsidRPr="00D03A24">
        <w:rPr>
          <w:rFonts w:asciiTheme="minorEastAsia" w:eastAsiaTheme="minorEastAsia" w:hAnsiTheme="minorEastAsia" w:hint="eastAsia"/>
        </w:rPr>
        <w:t>包括电动机及其它辅助设备</w:t>
      </w:r>
      <w:r w:rsidRPr="00D03A24">
        <w:rPr>
          <w:rFonts w:asciiTheme="minorEastAsia" w:eastAsiaTheme="minorEastAsia" w:hAnsiTheme="minorEastAsia"/>
        </w:rPr>
        <w:t>)</w:t>
      </w:r>
      <w:r w:rsidRPr="00D03A24">
        <w:rPr>
          <w:rFonts w:asciiTheme="minorEastAsia" w:eastAsiaTheme="minorEastAsia" w:hAnsiTheme="minorEastAsia" w:hint="eastAsia"/>
        </w:rPr>
        <w:t>的部件、备件及磨损件是可以互换的。</w:t>
      </w:r>
    </w:p>
    <w:p w14:paraId="1F222ABE"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8)乙方采取有效措施</w:t>
      </w:r>
      <w:r w:rsidRPr="00D03A24">
        <w:rPr>
          <w:rFonts w:asciiTheme="minorEastAsia" w:eastAsiaTheme="minorEastAsia" w:hAnsiTheme="minorEastAsia"/>
        </w:rPr>
        <w:t>消除</w:t>
      </w:r>
      <w:r w:rsidRPr="00D03A24">
        <w:rPr>
          <w:rFonts w:asciiTheme="minorEastAsia" w:eastAsiaTheme="minorEastAsia" w:hAnsiTheme="minorEastAsia" w:hint="eastAsia"/>
        </w:rPr>
        <w:t>机壳和进气室刚性不足产生的振动，保证使风机的振动和不稳定性减小到最低程度，并保证风机的整体性能和美观性。</w:t>
      </w:r>
    </w:p>
    <w:p w14:paraId="1F222ABF"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9）风机及其辅助设备，有良好的性能，合理的运行操作方式及就地启停、调试和正常运行及事故情况下所必须的测量，控制调节及保护等措施，以确保设备的安全经济运行。</w:t>
      </w:r>
    </w:p>
    <w:p w14:paraId="1F222AC0"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10)风机有铭牌。设备铭牌应采用耐腐蚀的不锈钢板制造。铭牌应安放在运行人员容易看到的地方。铭牌上应刻有耐磨损的下列内容，但不限于此。其内容应包括风机或电机等设备的名称，设备型号，符合设计要求的技术数据，如流量、全压、进风温度、风机轴功率、效率、转速、制造厂名称、出厂检验编号、出厂日期编号等。</w:t>
      </w:r>
    </w:p>
    <w:p w14:paraId="1F222AC1"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11)罗茨风机采用室外布置。</w:t>
      </w:r>
    </w:p>
    <w:p w14:paraId="1F222AC2"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12)风机本体在上述运行工况下风泄漏量为零。</w:t>
      </w:r>
    </w:p>
    <w:p w14:paraId="1F222AC3"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13)如在运行中发生涡流诱导振动，制造厂应负责采取合理的消振措施，避免风量、风压和功率的大幅度波动。</w:t>
      </w:r>
    </w:p>
    <w:p w14:paraId="1F222AC4" w14:textId="33959EC7" w:rsidR="0027477E" w:rsidRPr="00D03A24" w:rsidRDefault="00A473D7" w:rsidP="00AE6FDF">
      <w:pPr>
        <w:numPr>
          <w:ilvl w:val="2"/>
          <w:numId w:val="16"/>
        </w:numPr>
        <w:adjustRightInd/>
        <w:spacing w:line="360" w:lineRule="auto"/>
        <w:ind w:left="0" w:firstLine="0"/>
        <w:jc w:val="both"/>
        <w:textAlignment w:val="auto"/>
        <w:outlineLvl w:val="2"/>
        <w:rPr>
          <w:rFonts w:asciiTheme="minorEastAsia" w:eastAsiaTheme="minorEastAsia" w:hAnsiTheme="minorEastAsia" w:hint="eastAsia"/>
          <w:b/>
        </w:rPr>
      </w:pPr>
      <w:r w:rsidRPr="00D03A24">
        <w:rPr>
          <w:rFonts w:asciiTheme="minorEastAsia" w:eastAsiaTheme="minorEastAsia" w:hAnsiTheme="minorEastAsia" w:hint="eastAsia"/>
          <w:b/>
        </w:rPr>
        <w:t>其它要求</w:t>
      </w:r>
    </w:p>
    <w:p w14:paraId="1F222AC5" w14:textId="77777777" w:rsidR="0027477E" w:rsidRPr="00D03A24" w:rsidRDefault="00A473D7">
      <w:pPr>
        <w:snapToGrid w:val="0"/>
        <w:spacing w:line="360" w:lineRule="auto"/>
        <w:ind w:firstLineChars="200" w:firstLine="480"/>
        <w:rPr>
          <w:rFonts w:asciiTheme="minorEastAsia" w:eastAsiaTheme="minorEastAsia" w:hAnsiTheme="minorEastAsia" w:hint="eastAsia"/>
          <w:snapToGrid w:val="0"/>
          <w:szCs w:val="21"/>
        </w:rPr>
      </w:pPr>
      <w:r w:rsidRPr="00D03A24">
        <w:rPr>
          <w:rFonts w:asciiTheme="minorEastAsia" w:eastAsiaTheme="minorEastAsia" w:hAnsiTheme="minorEastAsia"/>
          <w:snapToGrid w:val="0"/>
          <w:szCs w:val="21"/>
        </w:rPr>
        <w:t>风机运行在最高效率点上，风机有几乎平坦的效率特性曲线，以保证运行时机组</w:t>
      </w:r>
      <w:r w:rsidRPr="00D03A24">
        <w:rPr>
          <w:rFonts w:asciiTheme="minorEastAsia" w:eastAsiaTheme="minorEastAsia" w:hAnsiTheme="minorEastAsia"/>
          <w:snapToGrid w:val="0"/>
          <w:szCs w:val="21"/>
        </w:rPr>
        <w:lastRenderedPageBreak/>
        <w:t>在各种负荷下都有最佳的效率。</w:t>
      </w:r>
    </w:p>
    <w:p w14:paraId="1F222AC6" w14:textId="77777777" w:rsidR="0027477E" w:rsidRPr="00D03A24" w:rsidRDefault="00A473D7">
      <w:pPr>
        <w:snapToGrid w:val="0"/>
        <w:spacing w:line="360" w:lineRule="auto"/>
        <w:ind w:firstLineChars="200" w:firstLine="480"/>
        <w:rPr>
          <w:rFonts w:asciiTheme="minorEastAsia" w:eastAsiaTheme="minorEastAsia" w:hAnsiTheme="minorEastAsia" w:hint="eastAsia"/>
          <w:snapToGrid w:val="0"/>
          <w:szCs w:val="21"/>
        </w:rPr>
      </w:pPr>
      <w:r w:rsidRPr="00D03A24">
        <w:rPr>
          <w:rFonts w:asciiTheme="minorEastAsia" w:eastAsiaTheme="minorEastAsia" w:hAnsiTheme="minorEastAsia"/>
          <w:snapToGrid w:val="0"/>
          <w:szCs w:val="21"/>
        </w:rPr>
        <w:t>风机使用消音器</w:t>
      </w:r>
      <w:r w:rsidRPr="00D03A24">
        <w:rPr>
          <w:rFonts w:asciiTheme="minorEastAsia" w:eastAsiaTheme="minorEastAsia" w:hAnsiTheme="minorEastAsia" w:hint="eastAsia"/>
          <w:snapToGrid w:val="0"/>
          <w:szCs w:val="21"/>
        </w:rPr>
        <w:t>，</w:t>
      </w:r>
      <w:proofErr w:type="gramStart"/>
      <w:r w:rsidRPr="00D03A24">
        <w:rPr>
          <w:rFonts w:asciiTheme="minorEastAsia" w:eastAsiaTheme="minorEastAsia" w:hAnsiTheme="minorEastAsia"/>
          <w:snapToGrid w:val="0"/>
          <w:szCs w:val="21"/>
        </w:rPr>
        <w:t>在离设</w:t>
      </w:r>
      <w:r w:rsidRPr="00D03A24">
        <w:rPr>
          <w:rFonts w:asciiTheme="minorEastAsia" w:eastAsiaTheme="minorEastAsia" w:hAnsiTheme="minorEastAsia" w:hint="eastAsia"/>
          <w:snapToGrid w:val="0"/>
          <w:szCs w:val="21"/>
        </w:rPr>
        <w:t>隔音</w:t>
      </w:r>
      <w:proofErr w:type="gramEnd"/>
      <w:r w:rsidRPr="00D03A24">
        <w:rPr>
          <w:rFonts w:asciiTheme="minorEastAsia" w:eastAsiaTheme="minorEastAsia" w:hAnsiTheme="minorEastAsia" w:hint="eastAsia"/>
          <w:snapToGrid w:val="0"/>
          <w:szCs w:val="21"/>
        </w:rPr>
        <w:t>罩</w:t>
      </w:r>
      <w:r w:rsidRPr="00D03A24">
        <w:rPr>
          <w:rFonts w:asciiTheme="minorEastAsia" w:eastAsiaTheme="minorEastAsia" w:hAnsiTheme="minorEastAsia"/>
          <w:snapToGrid w:val="0"/>
          <w:szCs w:val="21"/>
        </w:rPr>
        <w:t>1米外噪声在8</w:t>
      </w:r>
      <w:r w:rsidRPr="00D03A24">
        <w:rPr>
          <w:rFonts w:asciiTheme="minorEastAsia" w:eastAsiaTheme="minorEastAsia" w:hAnsiTheme="minorEastAsia" w:hint="eastAsia"/>
          <w:snapToGrid w:val="0"/>
          <w:szCs w:val="21"/>
        </w:rPr>
        <w:t>5</w:t>
      </w:r>
      <w:r w:rsidRPr="00D03A24">
        <w:rPr>
          <w:rFonts w:asciiTheme="minorEastAsia" w:eastAsiaTheme="minorEastAsia" w:hAnsiTheme="minorEastAsia"/>
          <w:snapToGrid w:val="0"/>
          <w:szCs w:val="21"/>
        </w:rPr>
        <w:t>dB(A)以下</w:t>
      </w:r>
      <w:r w:rsidRPr="00D03A24">
        <w:rPr>
          <w:rFonts w:asciiTheme="minorEastAsia" w:eastAsiaTheme="minorEastAsia" w:hAnsiTheme="minorEastAsia" w:hint="eastAsia"/>
          <w:snapToGrid w:val="0"/>
          <w:szCs w:val="21"/>
        </w:rPr>
        <w:t>（包括电机）</w:t>
      </w:r>
      <w:r w:rsidRPr="00D03A24">
        <w:rPr>
          <w:rFonts w:asciiTheme="minorEastAsia" w:eastAsiaTheme="minorEastAsia" w:hAnsiTheme="minorEastAsia"/>
          <w:snapToGrid w:val="0"/>
          <w:szCs w:val="21"/>
        </w:rPr>
        <w:t>。</w:t>
      </w:r>
    </w:p>
    <w:p w14:paraId="1F222AC7" w14:textId="77777777" w:rsidR="0027477E" w:rsidRPr="00D03A24" w:rsidRDefault="00A473D7">
      <w:pPr>
        <w:tabs>
          <w:tab w:val="left" w:pos="454"/>
        </w:tabs>
        <w:topLinePunct/>
        <w:snapToGrid w:val="0"/>
        <w:spacing w:line="360" w:lineRule="auto"/>
        <w:ind w:firstLineChars="200" w:firstLine="480"/>
        <w:rPr>
          <w:rFonts w:asciiTheme="minorEastAsia" w:eastAsiaTheme="minorEastAsia" w:hAnsiTheme="minorEastAsia" w:hint="eastAsia"/>
          <w:szCs w:val="21"/>
        </w:rPr>
      </w:pPr>
      <w:r w:rsidRPr="00D03A24">
        <w:rPr>
          <w:rFonts w:asciiTheme="minorEastAsia" w:eastAsiaTheme="minorEastAsia" w:hAnsiTheme="minorEastAsia" w:hint="eastAsia"/>
          <w:szCs w:val="21"/>
        </w:rPr>
        <w:t>罗茨</w:t>
      </w:r>
      <w:r w:rsidRPr="00D03A24">
        <w:rPr>
          <w:rFonts w:asciiTheme="minorEastAsia" w:eastAsiaTheme="minorEastAsia" w:hAnsiTheme="minorEastAsia"/>
          <w:szCs w:val="21"/>
        </w:rPr>
        <w:t>风机的转动部件必须经过严格的静平衡和动平衡实验。</w:t>
      </w:r>
    </w:p>
    <w:p w14:paraId="1F222AC8" w14:textId="77777777" w:rsidR="0027477E" w:rsidRPr="00D03A24" w:rsidRDefault="00A473D7">
      <w:pPr>
        <w:tabs>
          <w:tab w:val="left" w:pos="454"/>
        </w:tabs>
        <w:topLinePunct/>
        <w:snapToGrid w:val="0"/>
        <w:spacing w:line="360" w:lineRule="auto"/>
        <w:ind w:firstLineChars="200" w:firstLine="480"/>
        <w:rPr>
          <w:rFonts w:asciiTheme="minorEastAsia" w:eastAsiaTheme="minorEastAsia" w:hAnsiTheme="minorEastAsia" w:hint="eastAsia"/>
          <w:szCs w:val="21"/>
        </w:rPr>
      </w:pPr>
      <w:r w:rsidRPr="00D03A24">
        <w:rPr>
          <w:rFonts w:asciiTheme="minorEastAsia" w:eastAsiaTheme="minorEastAsia" w:hAnsiTheme="minorEastAsia" w:hint="eastAsia"/>
          <w:szCs w:val="21"/>
        </w:rPr>
        <w:t>罗茨风机在设计工作压力下，流量误差不得大于±4%。（罗茨风机行业标准要求）</w:t>
      </w:r>
    </w:p>
    <w:p w14:paraId="1F222AC9" w14:textId="77777777" w:rsidR="0027477E" w:rsidRPr="00D03A24" w:rsidRDefault="00A473D7">
      <w:pPr>
        <w:tabs>
          <w:tab w:val="left" w:pos="454"/>
        </w:tabs>
        <w:topLinePunct/>
        <w:snapToGrid w:val="0"/>
        <w:spacing w:line="360" w:lineRule="auto"/>
        <w:ind w:firstLineChars="200" w:firstLine="480"/>
        <w:rPr>
          <w:rFonts w:asciiTheme="minorEastAsia" w:eastAsiaTheme="minorEastAsia" w:hAnsiTheme="minorEastAsia" w:hint="eastAsia"/>
          <w:szCs w:val="21"/>
        </w:rPr>
      </w:pPr>
      <w:r w:rsidRPr="00D03A24">
        <w:rPr>
          <w:rFonts w:asciiTheme="minorEastAsia" w:eastAsiaTheme="minorEastAsia" w:hAnsiTheme="minorEastAsia" w:hint="eastAsia"/>
          <w:szCs w:val="21"/>
        </w:rPr>
        <w:t>罗茨风机在进气温度为40°时，出口排气温度不得高于140°。</w:t>
      </w:r>
    </w:p>
    <w:p w14:paraId="1F222ACA" w14:textId="77777777" w:rsidR="0027477E" w:rsidRPr="00D03A24" w:rsidRDefault="00A473D7">
      <w:pPr>
        <w:tabs>
          <w:tab w:val="left" w:pos="454"/>
        </w:tabs>
        <w:topLinePunct/>
        <w:snapToGrid w:val="0"/>
        <w:spacing w:line="360" w:lineRule="auto"/>
        <w:ind w:firstLineChars="200" w:firstLine="480"/>
        <w:rPr>
          <w:rFonts w:asciiTheme="minorEastAsia" w:eastAsiaTheme="minorEastAsia" w:hAnsiTheme="minorEastAsia" w:hint="eastAsia"/>
          <w:szCs w:val="21"/>
        </w:rPr>
      </w:pPr>
      <w:r w:rsidRPr="00D03A24">
        <w:rPr>
          <w:rFonts w:asciiTheme="minorEastAsia" w:eastAsiaTheme="minorEastAsia" w:hAnsiTheme="minorEastAsia"/>
          <w:szCs w:val="21"/>
        </w:rPr>
        <w:t>罗茨风机</w:t>
      </w:r>
      <w:r w:rsidRPr="00D03A24">
        <w:rPr>
          <w:rFonts w:asciiTheme="minorEastAsia" w:eastAsiaTheme="minorEastAsia" w:hAnsiTheme="minorEastAsia" w:hint="eastAsia"/>
          <w:szCs w:val="21"/>
        </w:rPr>
        <w:t>的转动部件必须经过严格的静平衡和动平衡实验。</w:t>
      </w:r>
    </w:p>
    <w:p w14:paraId="1F222ACB" w14:textId="77777777" w:rsidR="0027477E" w:rsidRPr="00D03A24" w:rsidRDefault="00A473D7">
      <w:pPr>
        <w:tabs>
          <w:tab w:val="left" w:pos="454"/>
        </w:tabs>
        <w:topLinePunct/>
        <w:snapToGrid w:val="0"/>
        <w:spacing w:line="360" w:lineRule="auto"/>
        <w:ind w:firstLineChars="200" w:firstLine="480"/>
        <w:rPr>
          <w:rFonts w:asciiTheme="minorEastAsia" w:eastAsiaTheme="minorEastAsia" w:hAnsiTheme="minorEastAsia" w:hint="eastAsia"/>
          <w:szCs w:val="21"/>
        </w:rPr>
      </w:pPr>
      <w:r w:rsidRPr="00D03A24">
        <w:rPr>
          <w:rFonts w:asciiTheme="minorEastAsia" w:eastAsiaTheme="minorEastAsia" w:hAnsiTheme="minorEastAsia" w:hint="eastAsia"/>
          <w:szCs w:val="21"/>
        </w:rPr>
        <w:t>风机与电机共用一个底座，并设电机调整滑轨</w:t>
      </w:r>
    </w:p>
    <w:p w14:paraId="1F222ACC" w14:textId="77777777" w:rsidR="0027477E" w:rsidRPr="00D03A24" w:rsidRDefault="00A473D7">
      <w:pPr>
        <w:tabs>
          <w:tab w:val="left" w:pos="454"/>
        </w:tabs>
        <w:topLinePunct/>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szCs w:val="21"/>
        </w:rPr>
        <w:t>风机应有整体式壳体。</w:t>
      </w:r>
    </w:p>
    <w:p w14:paraId="1F222ACD" w14:textId="77777777" w:rsidR="0027477E" w:rsidRPr="00D03A24" w:rsidRDefault="00A473D7">
      <w:pPr>
        <w:numPr>
          <w:ilvl w:val="2"/>
          <w:numId w:val="16"/>
        </w:numPr>
        <w:adjustRightInd/>
        <w:spacing w:line="360" w:lineRule="auto"/>
        <w:ind w:left="0" w:firstLine="0"/>
        <w:jc w:val="both"/>
        <w:textAlignment w:val="auto"/>
        <w:outlineLvl w:val="2"/>
        <w:rPr>
          <w:rFonts w:asciiTheme="minorEastAsia" w:eastAsiaTheme="minorEastAsia" w:hAnsiTheme="minorEastAsia" w:hint="eastAsia"/>
          <w:b/>
        </w:rPr>
      </w:pPr>
      <w:bookmarkStart w:id="42" w:name="_Toc81905679"/>
      <w:r w:rsidRPr="00D03A24">
        <w:rPr>
          <w:rFonts w:asciiTheme="minorEastAsia" w:eastAsiaTheme="minorEastAsia" w:hAnsiTheme="minorEastAsia" w:hint="eastAsia"/>
          <w:b/>
        </w:rPr>
        <w:t>风机制造</w:t>
      </w:r>
      <w:bookmarkEnd w:id="42"/>
    </w:p>
    <w:p w14:paraId="1F222ACE"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1)风机全套至少包括：风机主机、电动机、皮带轮/皮带、轴承座和就地压力仪表、密封垫、螺栓、螺母等。风机采用整装的结构形式，风机的设计考虑到运输、安装、检修时的方便，并有利于易损件的拆装。</w:t>
      </w:r>
    </w:p>
    <w:p w14:paraId="1F222ACF"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2)风机各部位间隙符合设计要求。</w:t>
      </w:r>
    </w:p>
    <w:p w14:paraId="1F222AD0"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3)适应工程所在地任何气候条件下空气质量的运行。</w:t>
      </w:r>
    </w:p>
    <w:p w14:paraId="1F222AD1"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4)机壳、进气室等均设计成便于调换的结构。</w:t>
      </w:r>
    </w:p>
    <w:p w14:paraId="1F222AD2"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5)为了便于轴的校正和轴承的拆装，轴承座必须有单独的底板和调整螺丝。</w:t>
      </w:r>
    </w:p>
    <w:p w14:paraId="1F222AD3"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6)皮带轮/皮带处设置钢质保护罩，该保护罩是可拆卸的和半封闭的。</w:t>
      </w:r>
    </w:p>
    <w:p w14:paraId="1F222AD4"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7)风机的各个组件及部件配有吊耳或吊孔。</w:t>
      </w:r>
    </w:p>
    <w:p w14:paraId="1F222AD5"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9)对于组装后整体发运的风机，力求做到使现场的安装工作量达到最小。</w:t>
      </w:r>
    </w:p>
    <w:p w14:paraId="1F222AD6"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10)风机油漆部件的外表面进行抛丸除锈预处理，颜色应得到甲方的确认。油漆表面质量要求如下：</w:t>
      </w:r>
    </w:p>
    <w:p w14:paraId="1F222AD7"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除锈等级：Sa2</w:t>
      </w:r>
      <w:r w:rsidRPr="00D03A24">
        <w:rPr>
          <w:rFonts w:asciiTheme="minorEastAsia" w:eastAsiaTheme="minorEastAsia" w:hAnsiTheme="minorEastAsia"/>
        </w:rPr>
        <w:t>.</w:t>
      </w:r>
      <w:r w:rsidRPr="00D03A24">
        <w:rPr>
          <w:rFonts w:asciiTheme="minorEastAsia" w:eastAsiaTheme="minorEastAsia" w:hAnsiTheme="minorEastAsia" w:hint="eastAsia"/>
        </w:rPr>
        <w:t>5</w:t>
      </w:r>
    </w:p>
    <w:p w14:paraId="1F222AD8"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粗糙度：40～65</w:t>
      </w:r>
      <w:r w:rsidRPr="00D03A24">
        <w:rPr>
          <w:rFonts w:asciiTheme="minorEastAsia" w:eastAsiaTheme="minorEastAsia" w:hAnsiTheme="minorEastAsia"/>
        </w:rPr>
        <w:t>μ</w:t>
      </w:r>
      <w:r w:rsidRPr="00D03A24">
        <w:rPr>
          <w:rFonts w:asciiTheme="minorEastAsia" w:eastAsiaTheme="minorEastAsia" w:hAnsiTheme="minorEastAsia" w:hint="eastAsia"/>
        </w:rPr>
        <w:t>m</w:t>
      </w:r>
    </w:p>
    <w:p w14:paraId="1F222AD9"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底漆厚度：&gt;100</w:t>
      </w:r>
      <w:r w:rsidRPr="00D03A24">
        <w:rPr>
          <w:rFonts w:asciiTheme="minorEastAsia" w:eastAsiaTheme="minorEastAsia" w:hAnsiTheme="minorEastAsia"/>
        </w:rPr>
        <w:t>μ</w:t>
      </w:r>
      <w:r w:rsidRPr="00D03A24">
        <w:rPr>
          <w:rFonts w:asciiTheme="minorEastAsia" w:eastAsiaTheme="minorEastAsia" w:hAnsiTheme="minorEastAsia" w:hint="eastAsia"/>
        </w:rPr>
        <w:t>m</w:t>
      </w:r>
    </w:p>
    <w:p w14:paraId="1F222ADA"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运输保护漆厚度：60～80</w:t>
      </w:r>
      <w:r w:rsidRPr="00D03A24">
        <w:rPr>
          <w:rFonts w:asciiTheme="minorEastAsia" w:eastAsiaTheme="minorEastAsia" w:hAnsiTheme="minorEastAsia"/>
        </w:rPr>
        <w:t>μ</w:t>
      </w:r>
      <w:r w:rsidRPr="00D03A24">
        <w:rPr>
          <w:rFonts w:asciiTheme="minorEastAsia" w:eastAsiaTheme="minorEastAsia" w:hAnsiTheme="minorEastAsia" w:hint="eastAsia"/>
        </w:rPr>
        <w:t>m</w:t>
      </w:r>
    </w:p>
    <w:p w14:paraId="1F222ADB"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11）所有设备和零部件均正确设计和制造，符合有关规范的要求，且是新型的和优质的，满足当地环境条件的要求。同时，能安全、长期、连续运行，不能有过度的应力、振动、温升、磨损、腐蚀、老化等问题，设备结构考虑方便日常维护（如加油、紧固等）需要。</w:t>
      </w:r>
    </w:p>
    <w:p w14:paraId="1F222ADC"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lastRenderedPageBreak/>
        <w:t>12）设备零部件采用先进、可靠的加工制造技术，有良好的表面几何形状及合适的公差配合。易于</w:t>
      </w:r>
      <w:proofErr w:type="gramStart"/>
      <w:r w:rsidRPr="00D03A24">
        <w:rPr>
          <w:rFonts w:asciiTheme="minorEastAsia" w:eastAsiaTheme="minorEastAsia" w:hAnsiTheme="minorEastAsia" w:hint="eastAsia"/>
        </w:rPr>
        <w:t>于</w:t>
      </w:r>
      <w:proofErr w:type="gramEnd"/>
      <w:r w:rsidRPr="00D03A24">
        <w:rPr>
          <w:rFonts w:asciiTheme="minorEastAsia" w:eastAsiaTheme="minorEastAsia" w:hAnsiTheme="minorEastAsia" w:hint="eastAsia"/>
        </w:rPr>
        <w:t>磨损、腐蚀、老化或需要调整、检查和更换的部件提供备用品，并能比较方便地拆卸、更换和修理。</w:t>
      </w:r>
    </w:p>
    <w:p w14:paraId="1F222ADD" w14:textId="77777777" w:rsidR="0027477E" w:rsidRPr="00D03A24" w:rsidRDefault="00A473D7">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13）外购材料及部件由乙方进行检验，并对其质量负全责。乙方对配套供应的产品和外购件，必须选用知名厂家，确保风机设备运转达到质量指标等级优等品。</w:t>
      </w:r>
    </w:p>
    <w:p w14:paraId="1F222ADE" w14:textId="77777777" w:rsidR="0027477E" w:rsidRPr="00D03A24" w:rsidRDefault="00A473D7">
      <w:pPr>
        <w:spacing w:line="360" w:lineRule="auto"/>
        <w:ind w:firstLineChars="200" w:firstLine="480"/>
        <w:rPr>
          <w:rFonts w:asciiTheme="minorEastAsia" w:eastAsiaTheme="minorEastAsia" w:hAnsiTheme="minorEastAsia" w:hint="eastAsia"/>
          <w:szCs w:val="21"/>
        </w:rPr>
      </w:pPr>
      <w:r w:rsidRPr="00D03A24">
        <w:rPr>
          <w:rFonts w:asciiTheme="minorEastAsia" w:eastAsiaTheme="minorEastAsia" w:hAnsiTheme="minorEastAsia" w:hint="eastAsia"/>
        </w:rPr>
        <w:t>14）风机</w:t>
      </w:r>
      <w:r w:rsidRPr="00D03A24">
        <w:rPr>
          <w:rFonts w:asciiTheme="minorEastAsia" w:eastAsiaTheme="minorEastAsia" w:hAnsiTheme="minorEastAsia"/>
        </w:rPr>
        <w:t>有控制机组振动以及防止转子反转的措施。</w:t>
      </w:r>
      <w:r w:rsidRPr="00D03A24">
        <w:rPr>
          <w:rFonts w:asciiTheme="minorEastAsia" w:eastAsiaTheme="minorEastAsia" w:hAnsiTheme="minorEastAsia"/>
          <w:szCs w:val="21"/>
        </w:rPr>
        <w:t>所有的材料及零部件均应符合有关协议的要求，且应是新型的和优质的，并能满足当地</w:t>
      </w:r>
      <w:bookmarkStart w:id="43" w:name="_Toc210028149"/>
      <w:r w:rsidRPr="00D03A24">
        <w:rPr>
          <w:rFonts w:asciiTheme="minorEastAsia" w:eastAsiaTheme="minorEastAsia" w:hAnsiTheme="minorEastAsia"/>
          <w:szCs w:val="21"/>
        </w:rPr>
        <w:t>环境条件的要求。</w:t>
      </w:r>
      <w:bookmarkEnd w:id="43"/>
    </w:p>
    <w:p w14:paraId="1F222ADF" w14:textId="77777777" w:rsidR="0027477E" w:rsidRPr="00D03A24" w:rsidRDefault="00A473D7">
      <w:pPr>
        <w:spacing w:line="360" w:lineRule="auto"/>
        <w:ind w:firstLineChars="200" w:firstLine="480"/>
        <w:rPr>
          <w:rFonts w:asciiTheme="minorEastAsia" w:eastAsiaTheme="minorEastAsia" w:hAnsiTheme="minorEastAsia" w:hint="eastAsia"/>
          <w:szCs w:val="21"/>
        </w:rPr>
      </w:pPr>
      <w:bookmarkStart w:id="44" w:name="_Toc210028150"/>
      <w:r w:rsidRPr="00D03A24">
        <w:rPr>
          <w:rFonts w:asciiTheme="minorEastAsia" w:eastAsiaTheme="minorEastAsia" w:hAnsiTheme="minorEastAsia" w:hint="eastAsia"/>
          <w:szCs w:val="21"/>
        </w:rPr>
        <w:t xml:space="preserve">15） </w:t>
      </w:r>
      <w:r w:rsidRPr="00D03A24">
        <w:rPr>
          <w:rFonts w:asciiTheme="minorEastAsia" w:eastAsiaTheme="minorEastAsia" w:hAnsiTheme="minorEastAsia"/>
          <w:szCs w:val="21"/>
        </w:rPr>
        <w:t>所使用的零件或组装件应有良好的互换性。</w:t>
      </w:r>
      <w:bookmarkEnd w:id="44"/>
    </w:p>
    <w:p w14:paraId="1F222AE0" w14:textId="77777777" w:rsidR="0027477E" w:rsidRPr="00D03A24" w:rsidRDefault="00A473D7">
      <w:pPr>
        <w:spacing w:line="360" w:lineRule="auto"/>
        <w:ind w:firstLineChars="200" w:firstLine="480"/>
        <w:rPr>
          <w:rFonts w:asciiTheme="minorEastAsia" w:eastAsiaTheme="minorEastAsia" w:hAnsiTheme="minorEastAsia" w:hint="eastAsia"/>
          <w:szCs w:val="21"/>
        </w:rPr>
      </w:pPr>
      <w:bookmarkStart w:id="45" w:name="_Toc210028151"/>
      <w:r w:rsidRPr="00D03A24">
        <w:rPr>
          <w:rFonts w:asciiTheme="minorEastAsia" w:eastAsiaTheme="minorEastAsia" w:hAnsiTheme="minorEastAsia" w:hint="eastAsia"/>
          <w:szCs w:val="21"/>
        </w:rPr>
        <w:t xml:space="preserve">16） </w:t>
      </w:r>
      <w:r w:rsidRPr="00D03A24">
        <w:rPr>
          <w:rFonts w:asciiTheme="minorEastAsia" w:eastAsiaTheme="minorEastAsia" w:hAnsiTheme="minorEastAsia"/>
          <w:szCs w:val="21"/>
        </w:rPr>
        <w:t>各转动件必须转动灵活，不得有卡阻现象。润滑部分密封良好，不得有油脂渗漏现象。</w:t>
      </w:r>
      <w:bookmarkEnd w:id="45"/>
    </w:p>
    <w:p w14:paraId="1F222AE1" w14:textId="77777777" w:rsidR="0027477E" w:rsidRPr="00D03A24" w:rsidRDefault="00A473D7">
      <w:pPr>
        <w:spacing w:line="360" w:lineRule="auto"/>
        <w:ind w:firstLineChars="200" w:firstLine="480"/>
        <w:rPr>
          <w:rFonts w:asciiTheme="minorEastAsia" w:eastAsiaTheme="minorEastAsia" w:hAnsiTheme="minorEastAsia" w:hint="eastAsia"/>
          <w:szCs w:val="21"/>
        </w:rPr>
      </w:pPr>
      <w:bookmarkStart w:id="46" w:name="_Toc210028152"/>
      <w:r w:rsidRPr="00D03A24">
        <w:rPr>
          <w:rFonts w:asciiTheme="minorEastAsia" w:eastAsiaTheme="minorEastAsia" w:hAnsiTheme="minorEastAsia" w:hint="eastAsia"/>
          <w:szCs w:val="21"/>
        </w:rPr>
        <w:t xml:space="preserve">17） </w:t>
      </w:r>
      <w:r w:rsidRPr="00D03A24">
        <w:rPr>
          <w:rFonts w:asciiTheme="minorEastAsia" w:eastAsiaTheme="minorEastAsia" w:hAnsiTheme="minorEastAsia"/>
          <w:szCs w:val="21"/>
        </w:rPr>
        <w:t>各外露的转动部件均应设置</w:t>
      </w:r>
      <w:r w:rsidRPr="00D03A24">
        <w:rPr>
          <w:rFonts w:asciiTheme="minorEastAsia" w:eastAsiaTheme="minorEastAsia" w:hAnsiTheme="minorEastAsia" w:hint="eastAsia"/>
          <w:szCs w:val="21"/>
        </w:rPr>
        <w:t>半封闭</w:t>
      </w:r>
      <w:r w:rsidRPr="00D03A24">
        <w:rPr>
          <w:rFonts w:asciiTheme="minorEastAsia" w:eastAsiaTheme="minorEastAsia" w:hAnsiTheme="minorEastAsia"/>
          <w:szCs w:val="21"/>
        </w:rPr>
        <w:t>防护罩，且应便于拆卸。</w:t>
      </w:r>
      <w:bookmarkEnd w:id="46"/>
    </w:p>
    <w:p w14:paraId="1F222AE2" w14:textId="77777777" w:rsidR="0027477E" w:rsidRPr="00D03A24" w:rsidRDefault="00A473D7">
      <w:pPr>
        <w:spacing w:line="360" w:lineRule="auto"/>
        <w:ind w:firstLineChars="200" w:firstLine="480"/>
        <w:rPr>
          <w:rFonts w:asciiTheme="minorEastAsia" w:eastAsiaTheme="minorEastAsia" w:hAnsiTheme="minorEastAsia" w:hint="eastAsia"/>
        </w:rPr>
      </w:pPr>
      <w:bookmarkStart w:id="47" w:name="_Toc210028153"/>
      <w:r w:rsidRPr="00D03A24">
        <w:rPr>
          <w:rFonts w:asciiTheme="minorEastAsia" w:eastAsiaTheme="minorEastAsia" w:hAnsiTheme="minorEastAsia" w:hint="eastAsia"/>
          <w:szCs w:val="21"/>
        </w:rPr>
        <w:t>18）</w:t>
      </w:r>
      <w:r w:rsidRPr="00D03A24">
        <w:rPr>
          <w:rFonts w:asciiTheme="minorEastAsia" w:eastAsiaTheme="minorEastAsia" w:hAnsiTheme="minorEastAsia"/>
          <w:szCs w:val="21"/>
        </w:rPr>
        <w:t>设备中的结构件钢材在下料前需进行喷丸预处理</w:t>
      </w:r>
      <w:r w:rsidRPr="00D03A24">
        <w:rPr>
          <w:rFonts w:asciiTheme="minorEastAsia" w:eastAsiaTheme="minorEastAsia" w:hAnsiTheme="minorEastAsia" w:hint="eastAsia"/>
          <w:szCs w:val="21"/>
        </w:rPr>
        <w:t>（若有）</w:t>
      </w:r>
      <w:r w:rsidRPr="00D03A24">
        <w:rPr>
          <w:rFonts w:asciiTheme="minorEastAsia" w:eastAsiaTheme="minorEastAsia" w:hAnsiTheme="minorEastAsia"/>
          <w:szCs w:val="21"/>
        </w:rPr>
        <w:t>。</w:t>
      </w:r>
      <w:bookmarkEnd w:id="47"/>
    </w:p>
    <w:p w14:paraId="1F222AE3"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b/>
          <w:bCs/>
        </w:rPr>
        <w:t>电机要求</w:t>
      </w:r>
    </w:p>
    <w:p w14:paraId="1F222AE4" w14:textId="77777777" w:rsidR="0027477E" w:rsidRPr="00D03A24" w:rsidRDefault="00A473D7">
      <w:pPr>
        <w:numPr>
          <w:ilvl w:val="2"/>
          <w:numId w:val="16"/>
        </w:numPr>
        <w:adjustRightInd/>
        <w:spacing w:line="360" w:lineRule="auto"/>
        <w:ind w:left="0" w:firstLine="0"/>
        <w:jc w:val="both"/>
        <w:textAlignment w:val="auto"/>
        <w:outlineLvl w:val="2"/>
        <w:rPr>
          <w:rFonts w:asciiTheme="minorEastAsia" w:eastAsiaTheme="minorEastAsia" w:hAnsiTheme="minorEastAsia" w:hint="eastAsia"/>
          <w:b/>
        </w:rPr>
      </w:pPr>
      <w:bookmarkStart w:id="48" w:name="_Toc4243721"/>
      <w:r w:rsidRPr="00D03A24">
        <w:rPr>
          <w:rFonts w:asciiTheme="minorEastAsia" w:eastAsiaTheme="minorEastAsia" w:hAnsiTheme="minorEastAsia" w:hint="eastAsia"/>
          <w:b/>
        </w:rPr>
        <w:t>规范标准</w:t>
      </w:r>
    </w:p>
    <w:p w14:paraId="1F222AE5"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乙方所提供的电动机满足下面所列协议和标准的要求，但不限于此。</w:t>
      </w:r>
    </w:p>
    <w:p w14:paraId="1F222AE6" w14:textId="23775CD9"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GB18613-20</w:t>
      </w:r>
      <w:r w:rsidRPr="00D03A24">
        <w:rPr>
          <w:rFonts w:asciiTheme="minorEastAsia" w:eastAsiaTheme="minorEastAsia" w:hAnsiTheme="minorEastAsia" w:hint="eastAsia"/>
        </w:rPr>
        <w:t>20</w:t>
      </w:r>
      <w:r w:rsidR="00AE6FDF" w:rsidRPr="00D03A24">
        <w:rPr>
          <w:rFonts w:asciiTheme="minorEastAsia" w:eastAsiaTheme="minorEastAsia" w:hAnsiTheme="minorEastAsia"/>
        </w:rPr>
        <w:tab/>
      </w:r>
      <w:r w:rsidRPr="00D03A24">
        <w:rPr>
          <w:rFonts w:asciiTheme="minorEastAsia" w:eastAsiaTheme="minorEastAsia" w:hAnsiTheme="minorEastAsia" w:hint="eastAsia"/>
        </w:rPr>
        <w:t>《中小型三相异步电动机能效限定值及能效等级》</w:t>
      </w:r>
    </w:p>
    <w:p w14:paraId="1F222AE7"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GB755-2008</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《旋转电机定额和性能》</w:t>
      </w:r>
    </w:p>
    <w:p w14:paraId="1F222AE8"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GB997-81</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《电机结构及安装型式代号》</w:t>
      </w:r>
    </w:p>
    <w:p w14:paraId="1F222AE9"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GB1971-80</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《电机线端标志与旋转方向》</w:t>
      </w:r>
    </w:p>
    <w:p w14:paraId="1F222AEA"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GB1993-93</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《电机冷却方式》</w:t>
      </w:r>
    </w:p>
    <w:p w14:paraId="1F222AEB"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GB4942.1-2006</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《旋转电机整体结构的防护等级（</w:t>
      </w:r>
      <w:r w:rsidRPr="00D03A24">
        <w:rPr>
          <w:rFonts w:asciiTheme="minorEastAsia" w:eastAsiaTheme="minorEastAsia" w:hAnsiTheme="minorEastAsia"/>
        </w:rPr>
        <w:t>IP</w:t>
      </w:r>
      <w:r w:rsidRPr="00D03A24">
        <w:rPr>
          <w:rFonts w:asciiTheme="minorEastAsia" w:eastAsiaTheme="minorEastAsia" w:hAnsiTheme="minorEastAsia" w:hint="eastAsia"/>
        </w:rPr>
        <w:t>代码）分级》</w:t>
      </w:r>
    </w:p>
    <w:p w14:paraId="1F222AEC"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GB10068.1-GB10068.2-88</w:t>
      </w:r>
      <w:r w:rsidRPr="00D03A24">
        <w:rPr>
          <w:rFonts w:asciiTheme="minorEastAsia" w:eastAsiaTheme="minorEastAsia" w:hAnsiTheme="minorEastAsia"/>
        </w:rPr>
        <w:tab/>
      </w:r>
      <w:r w:rsidRPr="00D03A24">
        <w:rPr>
          <w:rFonts w:asciiTheme="minorEastAsia" w:eastAsiaTheme="minorEastAsia" w:hAnsiTheme="minorEastAsia" w:hint="eastAsia"/>
        </w:rPr>
        <w:t>《旋转电机振动测定方法及限值》</w:t>
      </w:r>
    </w:p>
    <w:p w14:paraId="1F222AED"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GB10069.1-GB10069.3-88</w:t>
      </w:r>
      <w:r w:rsidRPr="00D03A24">
        <w:rPr>
          <w:rFonts w:asciiTheme="minorEastAsia" w:eastAsiaTheme="minorEastAsia" w:hAnsiTheme="minorEastAsia"/>
        </w:rPr>
        <w:tab/>
      </w:r>
      <w:r w:rsidRPr="00D03A24">
        <w:rPr>
          <w:rFonts w:asciiTheme="minorEastAsia" w:eastAsiaTheme="minorEastAsia" w:hAnsiTheme="minorEastAsia" w:hint="eastAsia"/>
        </w:rPr>
        <w:t>《旋转电机噪声测定方法及限值》</w:t>
      </w:r>
    </w:p>
    <w:p w14:paraId="1F222AEE"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GB10068-2008</w:t>
      </w:r>
      <w:r w:rsidRPr="00D03A24">
        <w:rPr>
          <w:rFonts w:asciiTheme="minorEastAsia" w:eastAsiaTheme="minorEastAsia" w:hAnsiTheme="minorEastAsia" w:hint="eastAsia"/>
        </w:rPr>
        <w:tab/>
        <w:t>《轴中心高为</w:t>
      </w:r>
      <w:r w:rsidRPr="00D03A24">
        <w:rPr>
          <w:rFonts w:asciiTheme="minorEastAsia" w:eastAsiaTheme="minorEastAsia" w:hAnsiTheme="minorEastAsia"/>
        </w:rPr>
        <w:t>56mm</w:t>
      </w:r>
      <w:r w:rsidRPr="00D03A24">
        <w:rPr>
          <w:rFonts w:asciiTheme="minorEastAsia" w:eastAsiaTheme="minorEastAsia" w:hAnsiTheme="minorEastAsia" w:hint="eastAsia"/>
        </w:rPr>
        <w:t>及以上电机的机械振动》</w:t>
      </w:r>
    </w:p>
    <w:p w14:paraId="1F222AEF"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GB1032-85</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《三相异步电机试验方法》</w:t>
      </w:r>
    </w:p>
    <w:p w14:paraId="1F222AF0"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GB/T15703</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《隔爆电机基本技术要求》</w:t>
      </w:r>
    </w:p>
    <w:p w14:paraId="1F222AF1"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GB/T13957</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《大型三相异步电动机基本系列技术条件》</w:t>
      </w:r>
    </w:p>
    <w:p w14:paraId="1F222AF2"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JBT10634-2006</w:t>
      </w:r>
      <w:r w:rsidRPr="00D03A24">
        <w:rPr>
          <w:rFonts w:asciiTheme="minorEastAsia" w:eastAsiaTheme="minorEastAsia" w:hAnsiTheme="minorEastAsia" w:hint="eastAsia"/>
        </w:rPr>
        <w:tab/>
        <w:t>《中小型笼型三相异步电动机接线盒》</w:t>
      </w:r>
    </w:p>
    <w:p w14:paraId="1F222AF3"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GB1032-85</w:t>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rPr>
        <w:tab/>
      </w:r>
      <w:r w:rsidRPr="00D03A24">
        <w:rPr>
          <w:rFonts w:asciiTheme="minorEastAsia" w:eastAsiaTheme="minorEastAsia" w:hAnsiTheme="minorEastAsia" w:hint="eastAsia"/>
        </w:rPr>
        <w:t>《三相异步电机试验方法》</w:t>
      </w:r>
    </w:p>
    <w:p w14:paraId="1F222AF4"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GB3215</w:t>
      </w:r>
      <w:r w:rsidRPr="00D03A24">
        <w:rPr>
          <w:rFonts w:asciiTheme="minorEastAsia" w:eastAsiaTheme="minorEastAsia" w:hAnsiTheme="minorEastAsia" w:hint="eastAsia"/>
        </w:rPr>
        <w:t>－</w:t>
      </w:r>
      <w:r w:rsidRPr="00D03A24">
        <w:rPr>
          <w:rFonts w:asciiTheme="minorEastAsia" w:eastAsiaTheme="minorEastAsia" w:hAnsiTheme="minorEastAsia"/>
        </w:rPr>
        <w:t>89</w:t>
      </w:r>
      <w:r w:rsidRPr="00D03A24">
        <w:rPr>
          <w:rFonts w:asciiTheme="minorEastAsia" w:eastAsiaTheme="minorEastAsia" w:hAnsiTheme="minorEastAsia" w:hint="eastAsia"/>
        </w:rPr>
        <w:tab/>
        <w:t>《炼厂、化工及石油化工流程用离心泵通用技术条件》</w:t>
      </w:r>
    </w:p>
    <w:p w14:paraId="1F222AF5"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lastRenderedPageBreak/>
        <w:t>GBT20626.1-2006</w:t>
      </w:r>
      <w:r w:rsidRPr="00D03A24">
        <w:rPr>
          <w:rFonts w:asciiTheme="minorEastAsia" w:eastAsiaTheme="minorEastAsia" w:hAnsiTheme="minorEastAsia" w:hint="eastAsia"/>
        </w:rPr>
        <w:tab/>
        <w:t>《特殊环境条件高原电工电子产品第</w:t>
      </w:r>
      <w:r w:rsidRPr="00D03A24">
        <w:rPr>
          <w:rFonts w:asciiTheme="minorEastAsia" w:eastAsiaTheme="minorEastAsia" w:hAnsiTheme="minorEastAsia"/>
        </w:rPr>
        <w:t>1</w:t>
      </w:r>
      <w:r w:rsidRPr="00D03A24">
        <w:rPr>
          <w:rFonts w:asciiTheme="minorEastAsia" w:eastAsiaTheme="minorEastAsia" w:hAnsiTheme="minorEastAsia" w:hint="eastAsia"/>
        </w:rPr>
        <w:t>部分：通用技术要求》</w:t>
      </w:r>
    </w:p>
    <w:p w14:paraId="1F222AF6"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JBT4375-1999</w:t>
      </w:r>
      <w:r w:rsidRPr="00D03A24">
        <w:rPr>
          <w:rFonts w:asciiTheme="minorEastAsia" w:eastAsiaTheme="minorEastAsia" w:hAnsiTheme="minorEastAsia" w:hint="eastAsia"/>
        </w:rPr>
        <w:tab/>
        <w:t>《电工产品户外、户内腐蚀场所使用环境条件》</w:t>
      </w:r>
    </w:p>
    <w:p w14:paraId="1F222AF7"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GB3836.1-2010</w:t>
      </w:r>
      <w:r w:rsidRPr="00D03A24">
        <w:rPr>
          <w:rFonts w:asciiTheme="minorEastAsia" w:eastAsiaTheme="minorEastAsia" w:hAnsiTheme="minorEastAsia" w:hint="eastAsia"/>
        </w:rPr>
        <w:tab/>
        <w:t>《爆炸性环境设备通用要求》</w:t>
      </w:r>
    </w:p>
    <w:p w14:paraId="1F222AF8" w14:textId="77777777" w:rsidR="0027477E" w:rsidRPr="00D03A24" w:rsidRDefault="00A473D7" w:rsidP="00AE6FDF">
      <w:pPr>
        <w:tabs>
          <w:tab w:val="left" w:pos="2880"/>
        </w:tabs>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GB50058-2014</w:t>
      </w:r>
      <w:r w:rsidRPr="00D03A24">
        <w:rPr>
          <w:rFonts w:asciiTheme="minorEastAsia" w:eastAsiaTheme="minorEastAsia" w:hAnsiTheme="minorEastAsia" w:hint="eastAsia"/>
        </w:rPr>
        <w:tab/>
        <w:t>《爆炸危险环境电力装置设计规范》</w:t>
      </w:r>
    </w:p>
    <w:p w14:paraId="1F222AF9"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如项目所处位置在海边，电机应采用耐湿热、防盐雾型。电机及外部油漆等材质必须满足本工程所处地理位置、环境条件的要求，如：盐雾腐蚀、环境温度及台风影响等。</w:t>
      </w:r>
    </w:p>
    <w:p w14:paraId="1F222AFA"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如项目所处位置外高原地区，电机应采用高原型电机。</w:t>
      </w:r>
    </w:p>
    <w:p w14:paraId="1F222AFB"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当最新版协议和标准颁布以后，以最新版协议和标准作为基准。</w:t>
      </w:r>
    </w:p>
    <w:p w14:paraId="1F222AFC" w14:textId="77777777" w:rsidR="0027477E" w:rsidRPr="00D03A24" w:rsidRDefault="00A473D7">
      <w:pPr>
        <w:numPr>
          <w:ilvl w:val="2"/>
          <w:numId w:val="16"/>
        </w:numPr>
        <w:adjustRightInd/>
        <w:spacing w:line="360" w:lineRule="auto"/>
        <w:ind w:left="0" w:firstLine="0"/>
        <w:jc w:val="both"/>
        <w:textAlignment w:val="auto"/>
        <w:outlineLvl w:val="2"/>
        <w:rPr>
          <w:rFonts w:asciiTheme="minorEastAsia" w:eastAsiaTheme="minorEastAsia" w:hAnsiTheme="minorEastAsia" w:hint="eastAsia"/>
          <w:b/>
        </w:rPr>
      </w:pPr>
      <w:r w:rsidRPr="00D03A24">
        <w:rPr>
          <w:rFonts w:asciiTheme="minorEastAsia" w:eastAsiaTheme="minorEastAsia" w:hAnsiTheme="minorEastAsia" w:hint="eastAsia"/>
          <w:b/>
        </w:rPr>
        <w:t>性能要求</w:t>
      </w:r>
    </w:p>
    <w:p w14:paraId="1F222AFD"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rPr>
        <w:t>电动机的设计符合本采购规范和被驱动设备制造厂商提出的特定使用要求。当运行在设计条件下时，电动机的铭牌出力不小于被驱动设备所需功率的115%。</w:t>
      </w:r>
    </w:p>
    <w:p w14:paraId="1F222AFE"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rPr>
        <w:t>电动机为异步电动机</w:t>
      </w:r>
      <w:r w:rsidRPr="00D03A24">
        <w:rPr>
          <w:rFonts w:asciiTheme="minorEastAsia" w:eastAsiaTheme="minorEastAsia" w:hAnsiTheme="minorEastAsia" w:hint="eastAsia"/>
        </w:rPr>
        <w:t>（型号为符合国家能源管理的新型高效能电机）</w:t>
      </w:r>
      <w:r w:rsidRPr="00D03A24">
        <w:rPr>
          <w:rFonts w:asciiTheme="minorEastAsia" w:eastAsiaTheme="minorEastAsia" w:hAnsiTheme="minorEastAsia"/>
        </w:rPr>
        <w:t>。电动机的额定电压为380V，频率为50Hz。电动机能在电源电压变化为额定电压的±10%内，或频率变化为额定频率的±5%内，或电压和频率同时改变，但变化之和的绝对值在10%内时连续满载运行。</w:t>
      </w:r>
    </w:p>
    <w:p w14:paraId="1F222AFF"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rPr>
        <w:t>电动机的起动电流，能达到与满足其应用要求的良好性能与经济设计一致的最低电流值。除非得到甲方的书面认可，否则，在额定电压条件下，低压电动机的最大起动电流不得超过其额定电流的650%。</w:t>
      </w:r>
    </w:p>
    <w:p w14:paraId="1F222B00"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rPr>
        <w:t>电动机防护等级不小于IP55。电动机具有F级绝缘，但其温升不得超过B级</w:t>
      </w:r>
      <w:proofErr w:type="gramStart"/>
      <w:r w:rsidRPr="00D03A24">
        <w:rPr>
          <w:rFonts w:asciiTheme="minorEastAsia" w:eastAsiaTheme="minorEastAsia" w:hAnsiTheme="minorEastAsia"/>
        </w:rPr>
        <w:t>绝缘规定</w:t>
      </w:r>
      <w:proofErr w:type="gramEnd"/>
      <w:r w:rsidRPr="00D03A24">
        <w:rPr>
          <w:rFonts w:asciiTheme="minorEastAsia" w:eastAsiaTheme="minorEastAsia" w:hAnsiTheme="minorEastAsia"/>
        </w:rPr>
        <w:t>的温升值。电动机绕组经真空压力浸渍处理和环氧树脂密封绝缘。</w:t>
      </w:r>
      <w:proofErr w:type="gramStart"/>
      <w:r w:rsidRPr="00D03A24">
        <w:rPr>
          <w:rFonts w:asciiTheme="minorEastAsia" w:eastAsiaTheme="minorEastAsia" w:hAnsiTheme="minorEastAsia"/>
        </w:rPr>
        <w:t>绝缘能</w:t>
      </w:r>
      <w:proofErr w:type="gramEnd"/>
      <w:r w:rsidRPr="00D03A24">
        <w:rPr>
          <w:rFonts w:asciiTheme="minorEastAsia" w:eastAsiaTheme="minorEastAsia" w:hAnsiTheme="minorEastAsia"/>
        </w:rPr>
        <w:t>承受周围环境的影响。电动机的连接导线与绕组的绝缘具有相同的绝缘等级。</w:t>
      </w:r>
    </w:p>
    <w:p w14:paraId="1F222B01"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rPr>
        <w:t>电动机设有可靠的接地装置（接地端子），并有指示接地的明显标志。每台电动机应装设有电动机机座接地的装置（接地端子）。两个接地装置位于电动机完全相反的两侧。对于立式电动机，一个接地装置位于电源电缆穿线盒的下方，另一个接地装置位于与第一个接地装置相差180度的位置。</w:t>
      </w:r>
    </w:p>
    <w:p w14:paraId="1F222B02"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rPr>
        <w:t>容量为30kW以上的户外电动机和容量为75kW以上的且安装在潮湿地点的户内电动机采用IP55以上电机，以防止电动机线圈结露和吸潮气，使线圈始终处于良好绝缘状态，电气柜也应达到IP54以上标准。</w:t>
      </w:r>
    </w:p>
    <w:p w14:paraId="1F222B03"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rPr>
        <w:lastRenderedPageBreak/>
        <w:t>电机绝缘应为F级，温升等级B级，防护等级IP55。电机能效等级不低于GB 18613-2020中2级的规定值，并根据工艺设计需要</w:t>
      </w:r>
      <w:proofErr w:type="gramStart"/>
      <w:r w:rsidRPr="00D03A24">
        <w:rPr>
          <w:rFonts w:asciiTheme="minorEastAsia" w:eastAsiaTheme="minorEastAsia" w:hAnsiTheme="minorEastAsia"/>
        </w:rPr>
        <w:t>设置注排油孔</w:t>
      </w:r>
      <w:proofErr w:type="gramEnd"/>
      <w:r w:rsidRPr="00D03A24">
        <w:rPr>
          <w:rFonts w:asciiTheme="minorEastAsia" w:eastAsiaTheme="minorEastAsia" w:hAnsiTheme="minorEastAsia"/>
        </w:rPr>
        <w:t>。</w:t>
      </w:r>
    </w:p>
    <w:p w14:paraId="1F222B04"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电动机为直接起动式，能按被驱动设备的转速—转矩曲线所示的载荷进行成功的起动。对于</w:t>
      </w:r>
      <w:r w:rsidRPr="00D03A24">
        <w:rPr>
          <w:rFonts w:asciiTheme="minorEastAsia" w:eastAsiaTheme="minorEastAsia" w:hAnsiTheme="minorEastAsia"/>
        </w:rPr>
        <w:t>380V</w:t>
      </w:r>
      <w:r w:rsidRPr="00D03A24">
        <w:rPr>
          <w:rFonts w:asciiTheme="minorEastAsia" w:eastAsiaTheme="minorEastAsia" w:hAnsiTheme="minorEastAsia" w:hint="eastAsia"/>
        </w:rPr>
        <w:t>电动机当电源电压降低到额定电压的</w:t>
      </w:r>
      <w:r w:rsidRPr="00D03A24">
        <w:rPr>
          <w:rFonts w:asciiTheme="minorEastAsia" w:eastAsiaTheme="minorEastAsia" w:hAnsiTheme="minorEastAsia"/>
        </w:rPr>
        <w:t>55%</w:t>
      </w:r>
      <w:r w:rsidRPr="00D03A24">
        <w:rPr>
          <w:rFonts w:asciiTheme="minorEastAsia" w:eastAsiaTheme="minorEastAsia" w:hAnsiTheme="minorEastAsia" w:hint="eastAsia"/>
        </w:rPr>
        <w:t>时，电动机能实现自动起动。</w:t>
      </w:r>
    </w:p>
    <w:p w14:paraId="1F222B05"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多相鼠笼式感应电动机的堵转电流，如果没有得到甲方承认，不得超过全负载电流的</w:t>
      </w:r>
      <w:r w:rsidRPr="00D03A24">
        <w:rPr>
          <w:rFonts w:asciiTheme="minorEastAsia" w:eastAsiaTheme="minorEastAsia" w:hAnsiTheme="minorEastAsia"/>
        </w:rPr>
        <w:t>6.5</w:t>
      </w:r>
      <w:r w:rsidRPr="00D03A24">
        <w:rPr>
          <w:rFonts w:asciiTheme="minorEastAsia" w:eastAsiaTheme="minorEastAsia" w:hAnsiTheme="minorEastAsia" w:hint="eastAsia"/>
        </w:rPr>
        <w:t>倍。无论是否采用磁性槽楔，必须保证运行过程中不会脱落。</w:t>
      </w:r>
    </w:p>
    <w:p w14:paraId="1F222B06"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在规定的起动电压的极限值范围之内，电动机转子允许起动时间不低于其加速时间。</w:t>
      </w:r>
    </w:p>
    <w:p w14:paraId="1F222B07"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电动机在冷态下起动不少于</w:t>
      </w:r>
      <w:r w:rsidRPr="00D03A24">
        <w:rPr>
          <w:rFonts w:asciiTheme="minorEastAsia" w:eastAsiaTheme="minorEastAsia" w:hAnsiTheme="minorEastAsia"/>
        </w:rPr>
        <w:t>2</w:t>
      </w:r>
      <w:r w:rsidRPr="00D03A24">
        <w:rPr>
          <w:rFonts w:asciiTheme="minorEastAsia" w:eastAsiaTheme="minorEastAsia" w:hAnsiTheme="minorEastAsia" w:hint="eastAsia"/>
        </w:rPr>
        <w:t>次，每次的起动循环周期不大于</w:t>
      </w:r>
      <w:r w:rsidRPr="00D03A24">
        <w:rPr>
          <w:rFonts w:asciiTheme="minorEastAsia" w:eastAsiaTheme="minorEastAsia" w:hAnsiTheme="minorEastAsia"/>
        </w:rPr>
        <w:t>5</w:t>
      </w:r>
      <w:r w:rsidRPr="00D03A24">
        <w:rPr>
          <w:rFonts w:asciiTheme="minorEastAsia" w:eastAsiaTheme="minorEastAsia" w:hAnsiTheme="minorEastAsia" w:hint="eastAsia"/>
        </w:rPr>
        <w:t>分钟；热态起动不少于</w:t>
      </w:r>
      <w:r w:rsidRPr="00D03A24">
        <w:rPr>
          <w:rFonts w:asciiTheme="minorEastAsia" w:eastAsiaTheme="minorEastAsia" w:hAnsiTheme="minorEastAsia"/>
        </w:rPr>
        <w:t xml:space="preserve">1 </w:t>
      </w:r>
      <w:r w:rsidRPr="00D03A24">
        <w:rPr>
          <w:rFonts w:asciiTheme="minorEastAsia" w:eastAsiaTheme="minorEastAsia" w:hAnsiTheme="minorEastAsia" w:hint="eastAsia"/>
        </w:rPr>
        <w:t>次。如果起动时间不超过</w:t>
      </w:r>
      <w:r w:rsidRPr="00D03A24">
        <w:rPr>
          <w:rFonts w:asciiTheme="minorEastAsia" w:eastAsiaTheme="minorEastAsia" w:hAnsiTheme="minorEastAsia"/>
        </w:rPr>
        <w:t>2</w:t>
      </w:r>
      <w:r w:rsidRPr="00D03A24">
        <w:rPr>
          <w:rFonts w:asciiTheme="minorEastAsia" w:eastAsiaTheme="minorEastAsia" w:hAnsiTheme="minorEastAsia" w:hint="eastAsia"/>
        </w:rPr>
        <w:t>～</w:t>
      </w:r>
      <w:r w:rsidRPr="00D03A24">
        <w:rPr>
          <w:rFonts w:asciiTheme="minorEastAsia" w:eastAsiaTheme="minorEastAsia" w:hAnsiTheme="minorEastAsia"/>
        </w:rPr>
        <w:t>3</w:t>
      </w:r>
      <w:r w:rsidRPr="00D03A24">
        <w:rPr>
          <w:rFonts w:asciiTheme="minorEastAsia" w:eastAsiaTheme="minorEastAsia" w:hAnsiTheme="minorEastAsia" w:hint="eastAsia"/>
        </w:rPr>
        <w:t>秒，电动机能够多次起动。</w:t>
      </w:r>
    </w:p>
    <w:p w14:paraId="1F222B08"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在额定功率下运行时，电动机能承受电源快速切换过程中的电源中断而不损坏。假定原有电源与新通电源在切换之前是同步的。</w:t>
      </w:r>
    </w:p>
    <w:p w14:paraId="1F222B09"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在厂用电源自动切换瞬间，当电动机的残余电压与输入电源电压的矢量差不超过电动机额定电压的</w:t>
      </w:r>
      <w:r w:rsidRPr="00D03A24">
        <w:rPr>
          <w:rFonts w:asciiTheme="minorEastAsia" w:eastAsiaTheme="minorEastAsia" w:hAnsiTheme="minorEastAsia"/>
        </w:rPr>
        <w:t>1.33</w:t>
      </w:r>
      <w:r w:rsidRPr="00D03A24">
        <w:rPr>
          <w:rFonts w:asciiTheme="minorEastAsia" w:eastAsiaTheme="minorEastAsia" w:hAnsiTheme="minorEastAsia" w:hint="eastAsia"/>
        </w:rPr>
        <w:t>倍时，电动机没有任何损伤。</w:t>
      </w:r>
    </w:p>
    <w:p w14:paraId="1F222B0A"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电动机具有</w:t>
      </w:r>
      <w:r w:rsidRPr="00D03A24">
        <w:rPr>
          <w:rFonts w:asciiTheme="minorEastAsia" w:eastAsiaTheme="minorEastAsia" w:hAnsiTheme="minorEastAsia"/>
        </w:rPr>
        <w:t>F</w:t>
      </w:r>
      <w:r w:rsidRPr="00D03A24">
        <w:rPr>
          <w:rFonts w:asciiTheme="minorEastAsia" w:eastAsiaTheme="minorEastAsia" w:hAnsiTheme="minorEastAsia" w:hint="eastAsia"/>
        </w:rPr>
        <w:t>级绝缘，其温升不超过</w:t>
      </w:r>
      <w:r w:rsidRPr="00D03A24">
        <w:rPr>
          <w:rFonts w:asciiTheme="minorEastAsia" w:eastAsiaTheme="minorEastAsia" w:hAnsiTheme="minorEastAsia"/>
        </w:rPr>
        <w:t>B</w:t>
      </w:r>
      <w:r w:rsidRPr="00D03A24">
        <w:rPr>
          <w:rFonts w:asciiTheme="minorEastAsia" w:eastAsiaTheme="minorEastAsia" w:hAnsiTheme="minorEastAsia" w:hint="eastAsia"/>
        </w:rPr>
        <w:t>级</w:t>
      </w:r>
      <w:proofErr w:type="gramStart"/>
      <w:r w:rsidRPr="00D03A24">
        <w:rPr>
          <w:rFonts w:asciiTheme="minorEastAsia" w:eastAsiaTheme="minorEastAsia" w:hAnsiTheme="minorEastAsia" w:hint="eastAsia"/>
        </w:rPr>
        <w:t>绝缘规定</w:t>
      </w:r>
      <w:proofErr w:type="gramEnd"/>
      <w:r w:rsidRPr="00D03A24">
        <w:rPr>
          <w:rFonts w:asciiTheme="minorEastAsia" w:eastAsiaTheme="minorEastAsia" w:hAnsiTheme="minorEastAsia" w:hint="eastAsia"/>
        </w:rPr>
        <w:t>的温升值。电动机绕组经真空压力浸渍处理和环氧树脂密封绝缘。</w:t>
      </w:r>
      <w:proofErr w:type="gramStart"/>
      <w:r w:rsidRPr="00D03A24">
        <w:rPr>
          <w:rFonts w:asciiTheme="minorEastAsia" w:eastAsiaTheme="minorEastAsia" w:hAnsiTheme="minorEastAsia" w:hint="eastAsia"/>
        </w:rPr>
        <w:t>绝缘能</w:t>
      </w:r>
      <w:proofErr w:type="gramEnd"/>
      <w:r w:rsidRPr="00D03A24">
        <w:rPr>
          <w:rFonts w:asciiTheme="minorEastAsia" w:eastAsiaTheme="minorEastAsia" w:hAnsiTheme="minorEastAsia" w:hint="eastAsia"/>
        </w:rPr>
        <w:t>承受周围环境的影响。电动机的连接导线与绕组的绝缘具有相同的绝缘等级。</w:t>
      </w:r>
    </w:p>
    <w:p w14:paraId="1F222B0B"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对于装有防滴式外壳的电动机，采用弹性耐磨涂层对定子绕组的端部线</w:t>
      </w:r>
      <w:proofErr w:type="gramStart"/>
      <w:r w:rsidRPr="00D03A24">
        <w:rPr>
          <w:rFonts w:asciiTheme="minorEastAsia" w:eastAsiaTheme="minorEastAsia" w:hAnsiTheme="minorEastAsia" w:hint="eastAsia"/>
        </w:rPr>
        <w:t>匝和通风槽片</w:t>
      </w:r>
      <w:proofErr w:type="gramEnd"/>
      <w:r w:rsidRPr="00D03A24">
        <w:rPr>
          <w:rFonts w:asciiTheme="minorEastAsia" w:eastAsiaTheme="minorEastAsia" w:hAnsiTheme="minorEastAsia" w:hint="eastAsia"/>
        </w:rPr>
        <w:t>进行处理。</w:t>
      </w:r>
    </w:p>
    <w:p w14:paraId="1F222B0C"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电动机的结构能耐受标准规定的正反转的超速值，而不造成设备损坏。</w:t>
      </w:r>
    </w:p>
    <w:p w14:paraId="1F222B0D"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电动机的振动幅度不超过标准所规定的数值。乙方采取一切合理的预防措施，将电动机的振动保持在允许限度内。具体如下：</w:t>
      </w:r>
    </w:p>
    <w:p w14:paraId="1F222B0E"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电机本体振动不过2.8mm/S，电动机的</w:t>
      </w:r>
      <w:proofErr w:type="gramStart"/>
      <w:r w:rsidRPr="00D03A24">
        <w:rPr>
          <w:rFonts w:asciiTheme="minorEastAsia" w:eastAsiaTheme="minorEastAsia" w:hAnsiTheme="minorEastAsia" w:hint="eastAsia"/>
        </w:rPr>
        <w:t>振动值</w:t>
      </w:r>
      <w:proofErr w:type="gramEnd"/>
      <w:r w:rsidRPr="00D03A24">
        <w:rPr>
          <w:rFonts w:asciiTheme="minorEastAsia" w:eastAsiaTheme="minorEastAsia" w:hAnsiTheme="minorEastAsia" w:hint="eastAsia"/>
        </w:rPr>
        <w:t>应满足GB10068-2020《轴中心高为56mm及以上电机的机械振动、振动的测量、评定及限值》中A级电机的要求。电动机的振动幅度不应超过标准所规定的数值。乙方应采取一切合理的预防措施，将电动机的振动保持在允许限度内。</w:t>
      </w:r>
    </w:p>
    <w:p w14:paraId="1F222B0F"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的最高噪音水平符合所列协议和标准的要求。距外壳1米远处，电动机的平均声压级不大于85dB（A声级）。如果预计设备的最大音级超过规定的容许极限，乙方采取措施降低噪音，以满足协议和标准的要求。具体采取的措施经甲方审查认可。如果风机噪音不满足技术协议要求，则由乙方免费整改直至满足要求。</w:t>
      </w:r>
    </w:p>
    <w:p w14:paraId="1F222B10"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lastRenderedPageBreak/>
        <w:t>电动机内部接线与外部电缆进行连接的连接器由乙方负责提供。</w:t>
      </w:r>
    </w:p>
    <w:p w14:paraId="1F222B11"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在现场和规定的环境中完全符合协议地运行条件下，电动机的设计能保证其使用寿命不低于30年。</w:t>
      </w:r>
    </w:p>
    <w:p w14:paraId="1F222B12"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电动机基本性能保证值的允许误差至少满足《旋转电机·定额和性能》（GB755-2000）或相应的IEC标准的要求。</w:t>
      </w:r>
    </w:p>
    <w:p w14:paraId="1F222B13"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在设计的环境条件下，电动机能承受所有的热应力和机械应力。</w:t>
      </w:r>
    </w:p>
    <w:p w14:paraId="1F222B14"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对于380V的电动机提供起动电流，起动时间的计算书及电动机的堵转电流，允许堵转时间、电动机等效发热时间，功率因素，效率等参数供给甲方确认。</w:t>
      </w:r>
    </w:p>
    <w:p w14:paraId="1F222B15" w14:textId="77777777" w:rsidR="0027477E" w:rsidRPr="00D03A24" w:rsidRDefault="00A473D7">
      <w:pPr>
        <w:numPr>
          <w:ilvl w:val="0"/>
          <w:numId w:val="19"/>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露天及半露天布置的电动机，采用全封闭型式，防护等级不低于IP55（接线盒防护等级IP56），各项性能指标均不受室外气候变化的影响。室内电动机的防护等级采用IP54（接线盒防护等级IP55）。</w:t>
      </w:r>
      <w:proofErr w:type="gramStart"/>
      <w:r w:rsidRPr="00D03A24">
        <w:rPr>
          <w:rFonts w:asciiTheme="minorEastAsia" w:eastAsiaTheme="minorEastAsia" w:hAnsiTheme="minorEastAsia" w:hint="eastAsia"/>
        </w:rPr>
        <w:t>防爆区</w:t>
      </w:r>
      <w:proofErr w:type="gramEnd"/>
      <w:r w:rsidRPr="00D03A24">
        <w:rPr>
          <w:rFonts w:asciiTheme="minorEastAsia" w:eastAsiaTheme="minorEastAsia" w:hAnsiTheme="minorEastAsia" w:hint="eastAsia"/>
        </w:rPr>
        <w:t>采用防爆级。</w:t>
      </w:r>
    </w:p>
    <w:p w14:paraId="1F222B16" w14:textId="77777777" w:rsidR="0027477E" w:rsidRPr="00D03A24" w:rsidRDefault="00A473D7">
      <w:pPr>
        <w:numPr>
          <w:ilvl w:val="2"/>
          <w:numId w:val="16"/>
        </w:numPr>
        <w:adjustRightInd/>
        <w:spacing w:line="360" w:lineRule="auto"/>
        <w:ind w:left="0" w:firstLine="0"/>
        <w:jc w:val="both"/>
        <w:textAlignment w:val="auto"/>
        <w:outlineLvl w:val="2"/>
        <w:rPr>
          <w:rFonts w:asciiTheme="minorEastAsia" w:eastAsiaTheme="minorEastAsia" w:hAnsiTheme="minorEastAsia" w:hint="eastAsia"/>
          <w:b/>
        </w:rPr>
      </w:pPr>
      <w:r w:rsidRPr="00D03A24">
        <w:rPr>
          <w:rFonts w:asciiTheme="minorEastAsia" w:eastAsiaTheme="minorEastAsia" w:hAnsiTheme="minorEastAsia" w:hint="eastAsia"/>
          <w:b/>
        </w:rPr>
        <w:t>结构要求</w:t>
      </w:r>
    </w:p>
    <w:p w14:paraId="1F222B17"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外壳的通风与保护</w:t>
      </w:r>
    </w:p>
    <w:p w14:paraId="1F222B18" w14:textId="77777777" w:rsidR="0027477E" w:rsidRPr="00D03A24" w:rsidRDefault="00A473D7">
      <w:pPr>
        <w:numPr>
          <w:ilvl w:val="0"/>
          <w:numId w:val="20"/>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电动机采用卧式（或立式）结构。电动机的设计达到这类设备所需要的任何特殊转矩要求。</w:t>
      </w:r>
    </w:p>
    <w:p w14:paraId="1F222B19" w14:textId="77777777" w:rsidR="0027477E" w:rsidRPr="00D03A24" w:rsidRDefault="00A473D7">
      <w:pPr>
        <w:numPr>
          <w:ilvl w:val="0"/>
          <w:numId w:val="20"/>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当通风要求设立隔栅时，这类隔</w:t>
      </w:r>
      <w:proofErr w:type="gramStart"/>
      <w:r w:rsidRPr="00D03A24">
        <w:rPr>
          <w:rFonts w:asciiTheme="minorEastAsia" w:eastAsiaTheme="minorEastAsia" w:hAnsiTheme="minorEastAsia" w:hint="eastAsia"/>
        </w:rPr>
        <w:t>栅符合</w:t>
      </w:r>
      <w:proofErr w:type="gramEnd"/>
      <w:r w:rsidRPr="00D03A24">
        <w:rPr>
          <w:rFonts w:asciiTheme="minorEastAsia" w:eastAsiaTheme="minorEastAsia" w:hAnsiTheme="minorEastAsia" w:hint="eastAsia"/>
        </w:rPr>
        <w:t>适用的标准，并能够耐腐蚀。对于通风隔栅，进行和电动机机座及外壳的油漆部分同样的防腐处理。为了检查和清扫电动机绕组和气隙，</w:t>
      </w:r>
      <w:proofErr w:type="gramStart"/>
      <w:r w:rsidRPr="00D03A24">
        <w:rPr>
          <w:rFonts w:asciiTheme="minorEastAsia" w:eastAsiaTheme="minorEastAsia" w:hAnsiTheme="minorEastAsia" w:hint="eastAsia"/>
        </w:rPr>
        <w:t>隔栅能方便</w:t>
      </w:r>
      <w:proofErr w:type="gramEnd"/>
      <w:r w:rsidRPr="00D03A24">
        <w:rPr>
          <w:rFonts w:asciiTheme="minorEastAsia" w:eastAsiaTheme="minorEastAsia" w:hAnsiTheme="minorEastAsia" w:hint="eastAsia"/>
        </w:rPr>
        <w:t>的拆卸。</w:t>
      </w:r>
    </w:p>
    <w:p w14:paraId="1F222B1A" w14:textId="77777777" w:rsidR="0027477E" w:rsidRPr="00D03A24" w:rsidRDefault="00A473D7">
      <w:pPr>
        <w:numPr>
          <w:ilvl w:val="0"/>
          <w:numId w:val="20"/>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当电动机采用全封闭水对空气冷却结构时，冷却器的设计能使所有管路易于定期清扫和插入，并采用可</w:t>
      </w:r>
      <w:proofErr w:type="gramStart"/>
      <w:r w:rsidRPr="00D03A24">
        <w:rPr>
          <w:rFonts w:asciiTheme="minorEastAsia" w:eastAsiaTheme="minorEastAsia" w:hAnsiTheme="minorEastAsia" w:hint="eastAsia"/>
        </w:rPr>
        <w:t>拆卸水</w:t>
      </w:r>
      <w:proofErr w:type="gramEnd"/>
      <w:r w:rsidRPr="00D03A24">
        <w:rPr>
          <w:rFonts w:asciiTheme="minorEastAsia" w:eastAsiaTheme="minorEastAsia" w:hAnsiTheme="minorEastAsia" w:hint="eastAsia"/>
        </w:rPr>
        <w:t>室和</w:t>
      </w:r>
      <w:proofErr w:type="gramStart"/>
      <w:r w:rsidRPr="00D03A24">
        <w:rPr>
          <w:rFonts w:asciiTheme="minorEastAsia" w:eastAsiaTheme="minorEastAsia" w:hAnsiTheme="minorEastAsia" w:hint="eastAsia"/>
        </w:rPr>
        <w:t>可</w:t>
      </w:r>
      <w:proofErr w:type="gramEnd"/>
      <w:r w:rsidRPr="00D03A24">
        <w:rPr>
          <w:rFonts w:asciiTheme="minorEastAsia" w:eastAsiaTheme="minorEastAsia" w:hAnsiTheme="minorEastAsia" w:hint="eastAsia"/>
        </w:rPr>
        <w:t>单独清扫的管路。电动机外壳的结构保证在管道泄漏时，漏出的水能避开一切电气元件，而直接流向电动机的底部，从排放口无害地排出。</w:t>
      </w:r>
    </w:p>
    <w:p w14:paraId="1F222B1B" w14:textId="77777777" w:rsidR="0027477E" w:rsidRPr="00D03A24" w:rsidRDefault="00A473D7">
      <w:pPr>
        <w:numPr>
          <w:ilvl w:val="0"/>
          <w:numId w:val="20"/>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冷却器（无）的设计保证在25%的管路堵塞情况下，电动机能正常运行。</w:t>
      </w:r>
    </w:p>
    <w:p w14:paraId="1F222B1C" w14:textId="77777777" w:rsidR="0027477E" w:rsidRPr="00D03A24" w:rsidRDefault="00A473D7">
      <w:pPr>
        <w:numPr>
          <w:ilvl w:val="0"/>
          <w:numId w:val="20"/>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除了防爆电动机外，电动机设有排放口。防爆电动机设有一种经过安全认可的排放塞。</w:t>
      </w:r>
    </w:p>
    <w:p w14:paraId="1F222B1D"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电动机安装与定位</w:t>
      </w:r>
    </w:p>
    <w:p w14:paraId="1F222B1E" w14:textId="77777777" w:rsidR="0027477E" w:rsidRPr="00D03A24" w:rsidRDefault="00A473D7">
      <w:pPr>
        <w:numPr>
          <w:ilvl w:val="0"/>
          <w:numId w:val="21"/>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除特殊用途外，卧式电动机采用底脚安装方式，立式电动机采用底座安装方式。承包方与被驱动设备制造厂商协调安装的细节。</w:t>
      </w:r>
    </w:p>
    <w:p w14:paraId="1F222B1F" w14:textId="77777777" w:rsidR="0027477E" w:rsidRPr="00D03A24" w:rsidRDefault="00A473D7">
      <w:pPr>
        <w:numPr>
          <w:ilvl w:val="0"/>
          <w:numId w:val="21"/>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电动机的设计便于通过电动机底座或安装法兰钻孔（最好是垂直钻孔），以便电动机与被驱动设备安装好后装入定位销钉。</w:t>
      </w:r>
    </w:p>
    <w:p w14:paraId="1F222B20" w14:textId="77777777" w:rsidR="0027477E" w:rsidRPr="00D03A24" w:rsidRDefault="00A473D7">
      <w:pPr>
        <w:numPr>
          <w:ilvl w:val="0"/>
          <w:numId w:val="21"/>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当因电动机结构的限制而使垂直销钉无法安装时，电动机底座与轴垂直方向加工</w:t>
      </w:r>
      <w:r w:rsidRPr="00D03A24">
        <w:rPr>
          <w:rFonts w:asciiTheme="minorEastAsia" w:eastAsiaTheme="minorEastAsia" w:hAnsiTheme="minorEastAsia" w:hint="eastAsia"/>
        </w:rPr>
        <w:lastRenderedPageBreak/>
        <w:t>或浇注为一个按销钉允许最小的角度，并提供一个导向角。</w:t>
      </w:r>
    </w:p>
    <w:p w14:paraId="1F222B21" w14:textId="77777777" w:rsidR="0027477E" w:rsidRPr="00D03A24" w:rsidRDefault="00A473D7">
      <w:pPr>
        <w:numPr>
          <w:ilvl w:val="0"/>
          <w:numId w:val="21"/>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电动机有吊环或其它供起吊用设施，使电动机能够简便安全地起吊。</w:t>
      </w:r>
    </w:p>
    <w:p w14:paraId="1F222B22"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接地</w:t>
      </w:r>
      <w:r w:rsidRPr="00D03A24">
        <w:rPr>
          <w:rFonts w:asciiTheme="minorEastAsia" w:eastAsiaTheme="minorEastAsia" w:hAnsiTheme="minorEastAsia" w:hint="eastAsia"/>
          <w:b/>
        </w:rPr>
        <w:tab/>
      </w:r>
    </w:p>
    <w:p w14:paraId="1F222B23"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每台电动机在接线盒内设有一个接地装置。</w:t>
      </w:r>
    </w:p>
    <w:p w14:paraId="1F222B24"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轴承和轴承盖</w:t>
      </w:r>
    </w:p>
    <w:p w14:paraId="1F222B25"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电动机和轴承的结构能排除尘垢和</w:t>
      </w:r>
      <w:proofErr w:type="gramStart"/>
      <w:r w:rsidRPr="00D03A24">
        <w:rPr>
          <w:rFonts w:asciiTheme="minorEastAsia" w:eastAsiaTheme="minorEastAsia" w:hAnsiTheme="minorEastAsia" w:hint="eastAsia"/>
        </w:rPr>
        <w:t>水份</w:t>
      </w:r>
      <w:proofErr w:type="gramEnd"/>
      <w:r w:rsidRPr="00D03A24">
        <w:rPr>
          <w:rFonts w:asciiTheme="minorEastAsia" w:eastAsiaTheme="minorEastAsia" w:hAnsiTheme="minorEastAsia" w:hint="eastAsia"/>
        </w:rPr>
        <w:t>的侵入，并防止润滑剂到达电动机绕组。所有电动机轴承通常与下列要求保持一致。</w:t>
      </w:r>
    </w:p>
    <w:p w14:paraId="1F222B26"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在可以满足规定的用途、操作条件和外壳等项要求时，卧式电动机可装有套筒式轴承。立式电动机装备带护罩的推力式轴承。</w:t>
      </w:r>
    </w:p>
    <w:p w14:paraId="1F222B27"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除了压力润滑油以外，套筒式轴承为油环式套筒轴承。装有套筒式轴承的电动机具有容易拆卸的轴承、轴承箱、端罩或底座，以便检查和更换轴承时不必拆卸电动机或拆下电动机的联轴器。制造轴承的巴氏合金符合相关标准。</w:t>
      </w:r>
    </w:p>
    <w:p w14:paraId="1F222B28"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套筒式轴承有接近气隙的简便方法，以便在不拆下轴承盖的情况下利用气隙测量仪检测轴承的磨损。气隙的尺寸应适当，以弥补因轴承磨损和转子与定子的有些膨胀两者综合因素所导致的转子位移，从而使转子与定子两者互不接触。</w:t>
      </w:r>
    </w:p>
    <w:p w14:paraId="1F222B29"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提供的所有油</w:t>
      </w:r>
      <w:proofErr w:type="gramStart"/>
      <w:r w:rsidRPr="00D03A24">
        <w:rPr>
          <w:rFonts w:asciiTheme="minorEastAsia" w:eastAsiaTheme="minorEastAsia" w:hAnsiTheme="minorEastAsia" w:hint="eastAsia"/>
        </w:rPr>
        <w:t>位观察</w:t>
      </w:r>
      <w:proofErr w:type="gramEnd"/>
      <w:r w:rsidRPr="00D03A24">
        <w:rPr>
          <w:rFonts w:asciiTheme="minorEastAsia" w:eastAsiaTheme="minorEastAsia" w:hAnsiTheme="minorEastAsia" w:hint="eastAsia"/>
        </w:rPr>
        <w:t>仪均带有标志(乙方设备无)，以显示电动机在停用状态和运行状态的正确油位。如果两种状态下的油位之差是明显的。提供检查正常轴承滑油流动的方法。</w:t>
      </w:r>
    </w:p>
    <w:p w14:paraId="1F222B2A"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当采用压力油润滑的卧式电动机时，电动机轴承为套筒式，压力油来自供起动和紧急操作用的、具有油环装置的被驱动设备的润滑系统。当压力油系统不工作时，油环装置足以满足电动机起动和至少1个半小时的连续运行要求。电机制造厂提供润滑油流动指示计来指示每个电动机轴承流出的油流方向。</w:t>
      </w:r>
    </w:p>
    <w:p w14:paraId="1F222B2B"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具有轴架式轴承的电动机配有两个与基座绝缘的轴承轴架，并在驱动端（联轴器端）的轴架上提供一个可拆卸的接地搭接片。</w:t>
      </w:r>
    </w:p>
    <w:p w14:paraId="1F222B2C"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具有耐磨轴承的电动机配备润滑油加油嘴（仅中心高为180mm及以上电动机配备润滑油加油嘴），不必拆卸电机便可将润滑油通过轴承箱注入轴承。电动机在装运时，正确地将轴承箱包装或加注制造厂商允许的润滑油，并在电动机上配备排泄装置和写有在将电动机投入运转之前需要完成的调整的固定说明标牌。</w:t>
      </w:r>
    </w:p>
    <w:p w14:paraId="1F222B2D"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具有耐磨轴承的电动机在固定于电动机壳的铭牌上明确标示。耐磨轴承达到150000小时的最低额定使用寿命。乙方提供阐述确定轴承额定使用寿命所依据的资料以</w:t>
      </w:r>
      <w:r w:rsidRPr="00D03A24">
        <w:rPr>
          <w:rFonts w:asciiTheme="minorEastAsia" w:eastAsiaTheme="minorEastAsia" w:hAnsiTheme="minorEastAsia" w:hint="eastAsia"/>
        </w:rPr>
        <w:lastRenderedPageBreak/>
        <w:t>及这类实际使用条件下的电动机性能记录。</w:t>
      </w:r>
    </w:p>
    <w:p w14:paraId="1F222B2E"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乙方在设备使用说明书中提供一份完整的推荐使用并完全适用的润滑油清单，包括其商标牌号和油品名称，并在电动机设备铭牌（可以使用单独的设备铭牌）上标明。</w:t>
      </w:r>
    </w:p>
    <w:p w14:paraId="1F222B2F" w14:textId="77777777" w:rsidR="0027477E" w:rsidRPr="00D03A24" w:rsidRDefault="00A473D7">
      <w:pPr>
        <w:numPr>
          <w:ilvl w:val="0"/>
          <w:numId w:val="22"/>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snapToGrid w:val="0"/>
        </w:rPr>
        <w:t>低压电机轴承品牌为哈瓦</w:t>
      </w:r>
      <w:proofErr w:type="gramStart"/>
      <w:r w:rsidRPr="00D03A24">
        <w:rPr>
          <w:rFonts w:asciiTheme="minorEastAsia" w:eastAsiaTheme="minorEastAsia" w:hAnsiTheme="minorEastAsia" w:hint="eastAsia"/>
          <w:snapToGrid w:val="0"/>
        </w:rPr>
        <w:t>洛</w:t>
      </w:r>
      <w:proofErr w:type="gramEnd"/>
      <w:r w:rsidRPr="00D03A24">
        <w:rPr>
          <w:rFonts w:asciiTheme="minorEastAsia" w:eastAsiaTheme="minorEastAsia" w:hAnsiTheme="minorEastAsia" w:hint="eastAsia"/>
          <w:snapToGrid w:val="0"/>
        </w:rPr>
        <w:t>（哈尔滨、瓦房店、洛阳）。</w:t>
      </w:r>
    </w:p>
    <w:p w14:paraId="1F222B30"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Cs/>
        </w:rPr>
      </w:pPr>
      <w:r w:rsidRPr="00D03A24">
        <w:rPr>
          <w:rFonts w:asciiTheme="minorEastAsia" w:eastAsiaTheme="minorEastAsia" w:hAnsiTheme="minorEastAsia" w:hint="eastAsia"/>
          <w:bCs/>
        </w:rPr>
        <w:t>联轴器（无）</w:t>
      </w:r>
    </w:p>
    <w:p w14:paraId="1F222B31" w14:textId="77777777" w:rsidR="0027477E" w:rsidRPr="00D03A24" w:rsidRDefault="00A473D7">
      <w:pPr>
        <w:numPr>
          <w:ilvl w:val="0"/>
          <w:numId w:val="23"/>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套筒式轴承的电动机的设计采用带有</w:t>
      </w:r>
      <w:proofErr w:type="gramStart"/>
      <w:r w:rsidRPr="00D03A24">
        <w:rPr>
          <w:rFonts w:asciiTheme="minorEastAsia" w:eastAsiaTheme="minorEastAsia" w:hAnsiTheme="minorEastAsia" w:hint="eastAsia"/>
        </w:rPr>
        <w:t>限制轴端浮动</w:t>
      </w:r>
      <w:proofErr w:type="gramEnd"/>
      <w:r w:rsidRPr="00D03A24">
        <w:rPr>
          <w:rFonts w:asciiTheme="minorEastAsia" w:eastAsiaTheme="minorEastAsia" w:hAnsiTheme="minorEastAsia" w:hint="eastAsia"/>
        </w:rPr>
        <w:t>的联轴器，以防止被驱动设备将轴向推力传递给电动机轴承。电动机和联轴器的端部浮动符合所列标准中的有关的规定。</w:t>
      </w:r>
    </w:p>
    <w:p w14:paraId="1F222B32" w14:textId="77777777" w:rsidR="0027477E" w:rsidRPr="00D03A24" w:rsidRDefault="00A473D7">
      <w:pPr>
        <w:numPr>
          <w:ilvl w:val="0"/>
          <w:numId w:val="23"/>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实心轴的立式电动机具有一个符合被驱动设备制造厂商提供的尺寸要求的延伸轴。</w:t>
      </w:r>
    </w:p>
    <w:p w14:paraId="1F222B33"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转子拆卸</w:t>
      </w:r>
    </w:p>
    <w:p w14:paraId="1F222B34"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带套筒轴承的卧式电动机的设计便于转子的拆卸，即在拆卸转子时不必拆下联轴器，也不必起吊或用千斤顶顶起电动机机座或定子。</w:t>
      </w:r>
    </w:p>
    <w:p w14:paraId="1F222B35"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转向</w:t>
      </w:r>
    </w:p>
    <w:p w14:paraId="1F222B36"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多相电动机的端子处有显示出与电动机铭牌所示的规定旋转方向一致的相序标牌，并由一个箭头标志指示出电动机的旋转方向。倘若没有规定旋转方向，则在电动机上标出与相序T1、T2、T3一致的旋转方向。</w:t>
      </w:r>
    </w:p>
    <w:p w14:paraId="1F222B37"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安装与装定位销</w:t>
      </w:r>
    </w:p>
    <w:p w14:paraId="1F222B38" w14:textId="77777777" w:rsidR="0027477E" w:rsidRPr="00D03A24" w:rsidRDefault="00A473D7">
      <w:pPr>
        <w:numPr>
          <w:ilvl w:val="0"/>
          <w:numId w:val="24"/>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除特殊应用外，卧式电动机采用底脚安装方式，立式电动机采用底座安装方式。乙方与被驱动设备制造厂商协调安装的细节。</w:t>
      </w:r>
    </w:p>
    <w:p w14:paraId="1F222B39" w14:textId="77777777" w:rsidR="0027477E" w:rsidRPr="00D03A24" w:rsidRDefault="00A473D7">
      <w:pPr>
        <w:numPr>
          <w:ilvl w:val="0"/>
          <w:numId w:val="24"/>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电动机的设计便于通过电动机底座或安装法兰钻孔（最好是垂直钻孔），以便电动机与被驱动设备安装好后装入定位销钉。</w:t>
      </w:r>
    </w:p>
    <w:p w14:paraId="1F222B3A" w14:textId="77777777" w:rsidR="0027477E" w:rsidRPr="00D03A24" w:rsidRDefault="00A473D7">
      <w:pPr>
        <w:numPr>
          <w:ilvl w:val="0"/>
          <w:numId w:val="24"/>
        </w:numPr>
        <w:autoSpaceDE w:val="0"/>
        <w:autoSpaceDN w:val="0"/>
        <w:spacing w:line="360" w:lineRule="auto"/>
        <w:ind w:left="0"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当因电动机结构的限制而使垂直销钉无法安装时，电动机底座与轴垂直方向加工或浇注为一个按销钉允许最小的角度，并提供一个导向角。</w:t>
      </w:r>
    </w:p>
    <w:p w14:paraId="1F222B3B"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
        </w:rPr>
      </w:pPr>
      <w:r w:rsidRPr="00D03A24">
        <w:rPr>
          <w:rFonts w:asciiTheme="minorEastAsia" w:eastAsiaTheme="minorEastAsia" w:hAnsiTheme="minorEastAsia" w:hint="eastAsia"/>
          <w:b/>
        </w:rPr>
        <w:t>排水孔</w:t>
      </w:r>
    </w:p>
    <w:p w14:paraId="1F222B3C"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每台电动机设有一个排水孔，以防内部水的积聚。</w:t>
      </w:r>
    </w:p>
    <w:bookmarkEnd w:id="48"/>
    <w:p w14:paraId="1F222B3D"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Cs/>
        </w:rPr>
      </w:pPr>
      <w:r w:rsidRPr="00D03A24">
        <w:rPr>
          <w:rFonts w:asciiTheme="minorEastAsia" w:eastAsiaTheme="minorEastAsia" w:hAnsiTheme="minorEastAsia" w:hint="eastAsia"/>
          <w:bCs/>
        </w:rPr>
        <w:t>电动机所配套的油站（如果有）为整体封闭式结构，户外布置的油站满足户外露天布置的运行条件。（无）</w:t>
      </w:r>
    </w:p>
    <w:p w14:paraId="1F222B3E"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Cs/>
        </w:rPr>
      </w:pPr>
      <w:r w:rsidRPr="00D03A24">
        <w:rPr>
          <w:rFonts w:asciiTheme="minorEastAsia" w:eastAsiaTheme="minorEastAsia" w:hAnsiTheme="minorEastAsia" w:hint="eastAsia"/>
          <w:bCs/>
        </w:rPr>
        <w:t>电动机有吊环或其他起吊用设施,使电动机能够简便安全的起吊。</w:t>
      </w:r>
    </w:p>
    <w:p w14:paraId="1F222B3F"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Cs/>
        </w:rPr>
      </w:pPr>
      <w:r w:rsidRPr="00D03A24">
        <w:rPr>
          <w:rFonts w:asciiTheme="minorEastAsia" w:eastAsiaTheme="minorEastAsia" w:hAnsiTheme="minorEastAsia" w:hint="eastAsia"/>
          <w:bCs/>
        </w:rPr>
        <w:t>接线盒和接线板、接地</w:t>
      </w:r>
    </w:p>
    <w:p w14:paraId="1F222B40"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lastRenderedPageBreak/>
        <w:t>电动机主引线接线盒的最小尺寸见下表，单位为mm，字符L代表平行于进线</w:t>
      </w:r>
      <w:proofErr w:type="gramStart"/>
      <w:r w:rsidRPr="00D03A24">
        <w:rPr>
          <w:rFonts w:asciiTheme="minorEastAsia" w:eastAsiaTheme="minorEastAsia" w:hAnsiTheme="minorEastAsia" w:hint="eastAsia"/>
        </w:rPr>
        <w:t>穿线管</w:t>
      </w:r>
      <w:proofErr w:type="gramEnd"/>
      <w:r w:rsidRPr="00D03A24">
        <w:rPr>
          <w:rFonts w:asciiTheme="minorEastAsia" w:eastAsiaTheme="minorEastAsia" w:hAnsiTheme="minorEastAsia" w:hint="eastAsia"/>
        </w:rPr>
        <w:t>轴线的尺寸。</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68"/>
        <w:gridCol w:w="2220"/>
        <w:gridCol w:w="1421"/>
        <w:gridCol w:w="1421"/>
        <w:gridCol w:w="1421"/>
        <w:gridCol w:w="1421"/>
      </w:tblGrid>
      <w:tr w:rsidR="0027477E" w:rsidRPr="00D03A24" w14:paraId="1F222B45" w14:textId="77777777">
        <w:trPr>
          <w:trHeight w:val="454"/>
          <w:jc w:val="center"/>
        </w:trPr>
        <w:tc>
          <w:tcPr>
            <w:tcW w:w="1201" w:type="dxa"/>
            <w:vMerge w:val="restart"/>
            <w:tcMar>
              <w:top w:w="15" w:type="dxa"/>
              <w:left w:w="15" w:type="dxa"/>
              <w:bottom w:w="15" w:type="dxa"/>
              <w:right w:w="15" w:type="dxa"/>
            </w:tcMar>
            <w:vAlign w:val="center"/>
          </w:tcPr>
          <w:p w14:paraId="1F222B41"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序号</w:t>
            </w:r>
          </w:p>
        </w:tc>
        <w:tc>
          <w:tcPr>
            <w:tcW w:w="2284" w:type="dxa"/>
            <w:vMerge w:val="restart"/>
            <w:tcMar>
              <w:top w:w="15" w:type="dxa"/>
              <w:left w:w="15" w:type="dxa"/>
              <w:bottom w:w="15" w:type="dxa"/>
              <w:right w:w="15" w:type="dxa"/>
            </w:tcMar>
            <w:vAlign w:val="center"/>
          </w:tcPr>
          <w:p w14:paraId="1F222B42"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电缆尺寸</w:t>
            </w:r>
          </w:p>
        </w:tc>
        <w:tc>
          <w:tcPr>
            <w:tcW w:w="1461" w:type="dxa"/>
            <w:vMerge w:val="restart"/>
            <w:tcMar>
              <w:top w:w="15" w:type="dxa"/>
              <w:left w:w="15" w:type="dxa"/>
              <w:bottom w:w="15" w:type="dxa"/>
              <w:right w:w="15" w:type="dxa"/>
            </w:tcMar>
            <w:vAlign w:val="center"/>
          </w:tcPr>
          <w:p w14:paraId="1F222B43"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proofErr w:type="gramStart"/>
            <w:r w:rsidRPr="00D03A24">
              <w:rPr>
                <w:rFonts w:asciiTheme="minorEastAsia" w:eastAsiaTheme="minorEastAsia" w:hAnsiTheme="minorEastAsia" w:hint="eastAsia"/>
                <w:snapToGrid w:val="0"/>
                <w:kern w:val="2"/>
                <w:sz w:val="21"/>
                <w:szCs w:val="21"/>
              </w:rPr>
              <w:t>每相导体</w:t>
            </w:r>
            <w:proofErr w:type="gramEnd"/>
          </w:p>
        </w:tc>
        <w:tc>
          <w:tcPr>
            <w:tcW w:w="4383" w:type="dxa"/>
            <w:gridSpan w:val="3"/>
            <w:tcMar>
              <w:top w:w="15" w:type="dxa"/>
              <w:left w:w="15" w:type="dxa"/>
              <w:bottom w:w="15" w:type="dxa"/>
              <w:right w:w="15" w:type="dxa"/>
            </w:tcMar>
            <w:vAlign w:val="center"/>
          </w:tcPr>
          <w:p w14:paraId="1F222B44"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电动机额定电压380V</w:t>
            </w:r>
          </w:p>
        </w:tc>
      </w:tr>
      <w:tr w:rsidR="0027477E" w:rsidRPr="00D03A24" w14:paraId="1F222B4C" w14:textId="77777777">
        <w:trPr>
          <w:trHeight w:val="454"/>
          <w:jc w:val="center"/>
        </w:trPr>
        <w:tc>
          <w:tcPr>
            <w:tcW w:w="1201" w:type="dxa"/>
            <w:vMerge/>
            <w:vAlign w:val="center"/>
          </w:tcPr>
          <w:p w14:paraId="1F222B46" w14:textId="77777777" w:rsidR="0027477E" w:rsidRPr="00D03A24" w:rsidRDefault="0027477E">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p>
        </w:tc>
        <w:tc>
          <w:tcPr>
            <w:tcW w:w="2284" w:type="dxa"/>
            <w:vMerge/>
            <w:vAlign w:val="center"/>
          </w:tcPr>
          <w:p w14:paraId="1F222B47" w14:textId="77777777" w:rsidR="0027477E" w:rsidRPr="00D03A24" w:rsidRDefault="0027477E">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p>
        </w:tc>
        <w:tc>
          <w:tcPr>
            <w:tcW w:w="1461" w:type="dxa"/>
            <w:vMerge/>
            <w:vAlign w:val="center"/>
          </w:tcPr>
          <w:p w14:paraId="1F222B48" w14:textId="77777777" w:rsidR="0027477E" w:rsidRPr="00D03A24" w:rsidRDefault="0027477E">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p>
        </w:tc>
        <w:tc>
          <w:tcPr>
            <w:tcW w:w="1461" w:type="dxa"/>
            <w:tcMar>
              <w:top w:w="15" w:type="dxa"/>
              <w:left w:w="15" w:type="dxa"/>
              <w:bottom w:w="15" w:type="dxa"/>
              <w:right w:w="15" w:type="dxa"/>
            </w:tcMar>
            <w:vAlign w:val="center"/>
          </w:tcPr>
          <w:p w14:paraId="1F222B49"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长（L）</w:t>
            </w:r>
          </w:p>
        </w:tc>
        <w:tc>
          <w:tcPr>
            <w:tcW w:w="1461" w:type="dxa"/>
            <w:tcMar>
              <w:top w:w="15" w:type="dxa"/>
              <w:left w:w="15" w:type="dxa"/>
              <w:bottom w:w="15" w:type="dxa"/>
              <w:right w:w="15" w:type="dxa"/>
            </w:tcMar>
            <w:vAlign w:val="center"/>
          </w:tcPr>
          <w:p w14:paraId="1F222B4A"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宽（W）</w:t>
            </w:r>
          </w:p>
        </w:tc>
        <w:tc>
          <w:tcPr>
            <w:tcW w:w="1461" w:type="dxa"/>
            <w:tcMar>
              <w:top w:w="15" w:type="dxa"/>
              <w:left w:w="15" w:type="dxa"/>
              <w:bottom w:w="15" w:type="dxa"/>
              <w:right w:w="15" w:type="dxa"/>
            </w:tcMar>
            <w:vAlign w:val="center"/>
          </w:tcPr>
          <w:p w14:paraId="1F222B4B"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高（D）</w:t>
            </w:r>
          </w:p>
        </w:tc>
      </w:tr>
      <w:tr w:rsidR="0027477E" w:rsidRPr="00D03A24" w14:paraId="1F222B53" w14:textId="77777777">
        <w:trPr>
          <w:trHeight w:val="454"/>
          <w:jc w:val="center"/>
        </w:trPr>
        <w:tc>
          <w:tcPr>
            <w:tcW w:w="1201" w:type="dxa"/>
            <w:tcMar>
              <w:top w:w="15" w:type="dxa"/>
              <w:left w:w="15" w:type="dxa"/>
              <w:bottom w:w="15" w:type="dxa"/>
              <w:right w:w="15" w:type="dxa"/>
            </w:tcMar>
            <w:vAlign w:val="center"/>
          </w:tcPr>
          <w:p w14:paraId="1F222B4D"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1.</w:t>
            </w:r>
          </w:p>
        </w:tc>
        <w:tc>
          <w:tcPr>
            <w:tcW w:w="2284" w:type="dxa"/>
            <w:tcMar>
              <w:top w:w="15" w:type="dxa"/>
              <w:left w:w="15" w:type="dxa"/>
              <w:bottom w:w="15" w:type="dxa"/>
              <w:right w:w="15" w:type="dxa"/>
            </w:tcMar>
            <w:vAlign w:val="center"/>
          </w:tcPr>
          <w:p w14:paraId="1F222B4E"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90～185mm2</w:t>
            </w:r>
          </w:p>
        </w:tc>
        <w:tc>
          <w:tcPr>
            <w:tcW w:w="1461" w:type="dxa"/>
            <w:tcMar>
              <w:top w:w="15" w:type="dxa"/>
              <w:left w:w="15" w:type="dxa"/>
              <w:bottom w:w="15" w:type="dxa"/>
              <w:right w:w="15" w:type="dxa"/>
            </w:tcMar>
            <w:vAlign w:val="center"/>
          </w:tcPr>
          <w:p w14:paraId="1F222B4F"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1</w:t>
            </w:r>
          </w:p>
        </w:tc>
        <w:tc>
          <w:tcPr>
            <w:tcW w:w="1461" w:type="dxa"/>
            <w:tcMar>
              <w:top w:w="15" w:type="dxa"/>
              <w:left w:w="15" w:type="dxa"/>
              <w:bottom w:w="15" w:type="dxa"/>
              <w:right w:w="15" w:type="dxa"/>
            </w:tcMar>
            <w:vAlign w:val="center"/>
          </w:tcPr>
          <w:p w14:paraId="1F222B50"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650</w:t>
            </w:r>
          </w:p>
        </w:tc>
        <w:tc>
          <w:tcPr>
            <w:tcW w:w="1461" w:type="dxa"/>
            <w:tcMar>
              <w:top w:w="15" w:type="dxa"/>
              <w:left w:w="15" w:type="dxa"/>
              <w:bottom w:w="15" w:type="dxa"/>
              <w:right w:w="15" w:type="dxa"/>
            </w:tcMar>
            <w:vAlign w:val="center"/>
          </w:tcPr>
          <w:p w14:paraId="1F222B51"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300</w:t>
            </w:r>
          </w:p>
        </w:tc>
        <w:tc>
          <w:tcPr>
            <w:tcW w:w="1461" w:type="dxa"/>
            <w:tcMar>
              <w:top w:w="15" w:type="dxa"/>
              <w:left w:w="15" w:type="dxa"/>
              <w:bottom w:w="15" w:type="dxa"/>
              <w:right w:w="15" w:type="dxa"/>
            </w:tcMar>
            <w:vAlign w:val="center"/>
          </w:tcPr>
          <w:p w14:paraId="1F222B52"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360</w:t>
            </w:r>
          </w:p>
        </w:tc>
      </w:tr>
      <w:tr w:rsidR="0027477E" w:rsidRPr="00D03A24" w14:paraId="1F222B5A" w14:textId="77777777">
        <w:trPr>
          <w:trHeight w:val="454"/>
          <w:jc w:val="center"/>
        </w:trPr>
        <w:tc>
          <w:tcPr>
            <w:tcW w:w="1201" w:type="dxa"/>
            <w:tcMar>
              <w:top w:w="15" w:type="dxa"/>
              <w:left w:w="15" w:type="dxa"/>
              <w:bottom w:w="15" w:type="dxa"/>
              <w:right w:w="15" w:type="dxa"/>
            </w:tcMar>
            <w:vAlign w:val="center"/>
          </w:tcPr>
          <w:p w14:paraId="1F222B54"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2.</w:t>
            </w:r>
          </w:p>
        </w:tc>
        <w:tc>
          <w:tcPr>
            <w:tcW w:w="2284" w:type="dxa"/>
            <w:tcMar>
              <w:top w:w="15" w:type="dxa"/>
              <w:left w:w="15" w:type="dxa"/>
              <w:bottom w:w="15" w:type="dxa"/>
              <w:right w:w="15" w:type="dxa"/>
            </w:tcMar>
            <w:vAlign w:val="center"/>
          </w:tcPr>
          <w:p w14:paraId="1F222B55"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240～400mm2</w:t>
            </w:r>
          </w:p>
        </w:tc>
        <w:tc>
          <w:tcPr>
            <w:tcW w:w="1461" w:type="dxa"/>
            <w:tcMar>
              <w:top w:w="15" w:type="dxa"/>
              <w:left w:w="15" w:type="dxa"/>
              <w:bottom w:w="15" w:type="dxa"/>
              <w:right w:w="15" w:type="dxa"/>
            </w:tcMar>
            <w:vAlign w:val="center"/>
          </w:tcPr>
          <w:p w14:paraId="1F222B56"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1</w:t>
            </w:r>
          </w:p>
        </w:tc>
        <w:tc>
          <w:tcPr>
            <w:tcW w:w="1461" w:type="dxa"/>
            <w:tcMar>
              <w:top w:w="15" w:type="dxa"/>
              <w:left w:w="15" w:type="dxa"/>
              <w:bottom w:w="15" w:type="dxa"/>
              <w:right w:w="15" w:type="dxa"/>
            </w:tcMar>
            <w:vAlign w:val="center"/>
          </w:tcPr>
          <w:p w14:paraId="1F222B57"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650</w:t>
            </w:r>
          </w:p>
        </w:tc>
        <w:tc>
          <w:tcPr>
            <w:tcW w:w="1461" w:type="dxa"/>
            <w:tcMar>
              <w:top w:w="15" w:type="dxa"/>
              <w:left w:w="15" w:type="dxa"/>
              <w:bottom w:w="15" w:type="dxa"/>
              <w:right w:w="15" w:type="dxa"/>
            </w:tcMar>
            <w:vAlign w:val="center"/>
          </w:tcPr>
          <w:p w14:paraId="1F222B58"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360</w:t>
            </w:r>
          </w:p>
        </w:tc>
        <w:tc>
          <w:tcPr>
            <w:tcW w:w="1461" w:type="dxa"/>
            <w:tcMar>
              <w:top w:w="15" w:type="dxa"/>
              <w:left w:w="15" w:type="dxa"/>
              <w:bottom w:w="15" w:type="dxa"/>
              <w:right w:w="15" w:type="dxa"/>
            </w:tcMar>
            <w:vAlign w:val="center"/>
          </w:tcPr>
          <w:p w14:paraId="1F222B59"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410</w:t>
            </w:r>
          </w:p>
        </w:tc>
      </w:tr>
      <w:tr w:rsidR="0027477E" w:rsidRPr="00D03A24" w14:paraId="1F222B61" w14:textId="77777777">
        <w:trPr>
          <w:trHeight w:val="454"/>
          <w:jc w:val="center"/>
        </w:trPr>
        <w:tc>
          <w:tcPr>
            <w:tcW w:w="1201" w:type="dxa"/>
            <w:tcMar>
              <w:top w:w="15" w:type="dxa"/>
              <w:left w:w="15" w:type="dxa"/>
              <w:bottom w:w="15" w:type="dxa"/>
              <w:right w:w="15" w:type="dxa"/>
            </w:tcMar>
            <w:vAlign w:val="center"/>
          </w:tcPr>
          <w:p w14:paraId="1F222B5B"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3.</w:t>
            </w:r>
          </w:p>
        </w:tc>
        <w:tc>
          <w:tcPr>
            <w:tcW w:w="2284" w:type="dxa"/>
            <w:tcMar>
              <w:top w:w="15" w:type="dxa"/>
              <w:left w:w="15" w:type="dxa"/>
              <w:bottom w:w="15" w:type="dxa"/>
              <w:right w:w="15" w:type="dxa"/>
            </w:tcMar>
            <w:vAlign w:val="center"/>
          </w:tcPr>
          <w:p w14:paraId="1F222B5C"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240～400mm2</w:t>
            </w:r>
          </w:p>
        </w:tc>
        <w:tc>
          <w:tcPr>
            <w:tcW w:w="1461" w:type="dxa"/>
            <w:tcMar>
              <w:top w:w="15" w:type="dxa"/>
              <w:left w:w="15" w:type="dxa"/>
              <w:bottom w:w="15" w:type="dxa"/>
              <w:right w:w="15" w:type="dxa"/>
            </w:tcMar>
            <w:vAlign w:val="center"/>
          </w:tcPr>
          <w:p w14:paraId="1F222B5D"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2</w:t>
            </w:r>
          </w:p>
        </w:tc>
        <w:tc>
          <w:tcPr>
            <w:tcW w:w="1461" w:type="dxa"/>
            <w:tcMar>
              <w:top w:w="15" w:type="dxa"/>
              <w:left w:w="15" w:type="dxa"/>
              <w:bottom w:w="15" w:type="dxa"/>
              <w:right w:w="15" w:type="dxa"/>
            </w:tcMar>
            <w:vAlign w:val="center"/>
          </w:tcPr>
          <w:p w14:paraId="1F222B5E"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650</w:t>
            </w:r>
          </w:p>
        </w:tc>
        <w:tc>
          <w:tcPr>
            <w:tcW w:w="1461" w:type="dxa"/>
            <w:tcMar>
              <w:top w:w="15" w:type="dxa"/>
              <w:left w:w="15" w:type="dxa"/>
              <w:bottom w:w="15" w:type="dxa"/>
              <w:right w:w="15" w:type="dxa"/>
            </w:tcMar>
            <w:vAlign w:val="center"/>
          </w:tcPr>
          <w:p w14:paraId="1F222B5F"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450</w:t>
            </w:r>
          </w:p>
        </w:tc>
        <w:tc>
          <w:tcPr>
            <w:tcW w:w="1461" w:type="dxa"/>
            <w:tcMar>
              <w:top w:w="15" w:type="dxa"/>
              <w:left w:w="15" w:type="dxa"/>
              <w:bottom w:w="15" w:type="dxa"/>
              <w:right w:w="15" w:type="dxa"/>
            </w:tcMar>
            <w:vAlign w:val="center"/>
          </w:tcPr>
          <w:p w14:paraId="1F222B60" w14:textId="77777777" w:rsidR="0027477E" w:rsidRPr="00D03A24" w:rsidRDefault="00A473D7">
            <w:pPr>
              <w:adjustRightInd/>
              <w:snapToGrid w:val="0"/>
              <w:spacing w:line="240" w:lineRule="auto"/>
              <w:jc w:val="center"/>
              <w:textAlignment w:val="auto"/>
              <w:rPr>
                <w:rFonts w:asciiTheme="minorEastAsia" w:eastAsiaTheme="minorEastAsia" w:hAnsiTheme="minorEastAsia" w:hint="eastAsia"/>
                <w:snapToGrid w:val="0"/>
                <w:kern w:val="2"/>
                <w:sz w:val="21"/>
                <w:szCs w:val="21"/>
              </w:rPr>
            </w:pPr>
            <w:r w:rsidRPr="00D03A24">
              <w:rPr>
                <w:rFonts w:asciiTheme="minorEastAsia" w:eastAsiaTheme="minorEastAsia" w:hAnsiTheme="minorEastAsia" w:hint="eastAsia"/>
                <w:snapToGrid w:val="0"/>
                <w:kern w:val="2"/>
                <w:sz w:val="21"/>
                <w:szCs w:val="21"/>
              </w:rPr>
              <w:t>410</w:t>
            </w:r>
          </w:p>
        </w:tc>
      </w:tr>
    </w:tbl>
    <w:p w14:paraId="1F222B62"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当电缆接线盒内需要安装附加装置，例如电流互感器和冲击电压保护电容器等时，上述尺寸增大。</w:t>
      </w:r>
    </w:p>
    <w:p w14:paraId="1F222B63"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当电动机</w:t>
      </w:r>
      <w:proofErr w:type="gramStart"/>
      <w:r w:rsidRPr="00D03A24">
        <w:rPr>
          <w:rFonts w:asciiTheme="minorEastAsia" w:eastAsiaTheme="minorEastAsia" w:hAnsiTheme="minorEastAsia" w:hint="eastAsia"/>
        </w:rPr>
        <w:t>每相需要</w:t>
      </w:r>
      <w:proofErr w:type="gramEnd"/>
      <w:r w:rsidRPr="00D03A24">
        <w:rPr>
          <w:rFonts w:asciiTheme="minorEastAsia" w:eastAsiaTheme="minorEastAsia" w:hAnsiTheme="minorEastAsia" w:hint="eastAsia"/>
        </w:rPr>
        <w:t>两根电缆时，其主引线接线盒的宽度最小增大到740mm，端子排的排列为每组的三相端子从左向右排一行，依次为T1、T2、T3、T3A、T2A和T1A。</w:t>
      </w:r>
    </w:p>
    <w:p w14:paraId="1F222B64"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温度检测元件的引线与动力线分开，引向单独的接线盒。各引线要排列整齐，使之能根据电动机的外形图确定每个检测元件的位置。</w:t>
      </w:r>
    </w:p>
    <w:p w14:paraId="1F222B65"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电动机出线盒的方位在顶部左侧。</w:t>
      </w:r>
    </w:p>
    <w:p w14:paraId="1F222B66"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Cs/>
        </w:rPr>
      </w:pPr>
      <w:r w:rsidRPr="00D03A24">
        <w:rPr>
          <w:rFonts w:asciiTheme="minorEastAsia" w:eastAsiaTheme="minorEastAsia" w:hAnsiTheme="minorEastAsia" w:hint="eastAsia"/>
          <w:bCs/>
        </w:rPr>
        <w:t>防雨设施</w:t>
      </w:r>
    </w:p>
    <w:p w14:paraId="1F222B67"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户外使用的电机应固定安装防雨罩，</w:t>
      </w:r>
      <w:proofErr w:type="gramStart"/>
      <w:r w:rsidRPr="00D03A24">
        <w:rPr>
          <w:rFonts w:asciiTheme="minorEastAsia" w:eastAsiaTheme="minorEastAsia" w:hAnsiTheme="minorEastAsia" w:hint="eastAsia"/>
        </w:rPr>
        <w:t>防雨罩需安装</w:t>
      </w:r>
      <w:proofErr w:type="gramEnd"/>
      <w:r w:rsidRPr="00D03A24">
        <w:rPr>
          <w:rFonts w:asciiTheme="minorEastAsia" w:eastAsiaTheme="minorEastAsia" w:hAnsiTheme="minorEastAsia" w:hint="eastAsia"/>
        </w:rPr>
        <w:t>整齐牢固，并有利于相关设备的检修维护。</w:t>
      </w:r>
    </w:p>
    <w:p w14:paraId="1F222B68"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Cs/>
        </w:rPr>
      </w:pPr>
      <w:r w:rsidRPr="00D03A24">
        <w:rPr>
          <w:rFonts w:asciiTheme="minorEastAsia" w:eastAsiaTheme="minorEastAsia" w:hAnsiTheme="minorEastAsia" w:hint="eastAsia"/>
          <w:bCs/>
        </w:rPr>
        <w:t>电动机采用耐腐蚀的不锈钢板制造标牌。标牌上应刻有耐磨损的下列内容：标注电动机的名称、型号、接线方式和额定数据，如额定功率、额定电压、额定电流、额定频率、额定转速、转动方向和绝缘等级等，还要标写制造厂名称、出厂检验编号和出厂日期编号。</w:t>
      </w:r>
    </w:p>
    <w:p w14:paraId="1F222B69" w14:textId="77777777" w:rsidR="0027477E" w:rsidRPr="00D03A24" w:rsidRDefault="00A473D7">
      <w:pPr>
        <w:numPr>
          <w:ilvl w:val="3"/>
          <w:numId w:val="16"/>
        </w:numPr>
        <w:adjustRightInd/>
        <w:spacing w:line="360" w:lineRule="auto"/>
        <w:ind w:left="0" w:firstLine="0"/>
        <w:jc w:val="both"/>
        <w:textAlignment w:val="auto"/>
        <w:outlineLvl w:val="3"/>
        <w:rPr>
          <w:rFonts w:asciiTheme="minorEastAsia" w:eastAsiaTheme="minorEastAsia" w:hAnsiTheme="minorEastAsia" w:hint="eastAsia"/>
          <w:bCs/>
        </w:rPr>
      </w:pPr>
      <w:r w:rsidRPr="00D03A24">
        <w:rPr>
          <w:rFonts w:asciiTheme="minorEastAsia" w:eastAsiaTheme="minorEastAsia" w:hAnsiTheme="minorEastAsia" w:hint="eastAsia"/>
          <w:bCs/>
        </w:rPr>
        <w:t>根据GB、DL或JIS、IEC相关标准进行电动机的试验。</w:t>
      </w:r>
    </w:p>
    <w:p w14:paraId="1F222B6A"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对每一电机进行以下试验，但不限于此：</w:t>
      </w:r>
    </w:p>
    <w:p w14:paraId="1F222B6B"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•噪声测试</w:t>
      </w:r>
    </w:p>
    <w:p w14:paraId="1F222B6C"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•线圈电阻测试</w:t>
      </w:r>
    </w:p>
    <w:p w14:paraId="1F222B6D"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•无负荷/短路测试</w:t>
      </w:r>
    </w:p>
    <w:p w14:paraId="1F222B6E"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•绝缘材料试验：</w:t>
      </w:r>
    </w:p>
    <w:p w14:paraId="1F222B6F"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•绝缘电阻测试：</w:t>
      </w:r>
    </w:p>
    <w:p w14:paraId="1F222B70"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•电机线圈</w:t>
      </w:r>
    </w:p>
    <w:p w14:paraId="1F222B71"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lastRenderedPageBreak/>
        <w:t>•内置温度监测器</w:t>
      </w:r>
    </w:p>
    <w:p w14:paraId="1F222B72"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•轴承绝缘</w:t>
      </w:r>
    </w:p>
    <w:p w14:paraId="1F222B73"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•转子堵转试验：</w:t>
      </w:r>
    </w:p>
    <w:p w14:paraId="1F222B74"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•电机振动检查</w:t>
      </w:r>
    </w:p>
    <w:p w14:paraId="1F222B75"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•超速试验(对于国产HV电机提供定型试验报告，进口HV电机进行试验)</w:t>
      </w:r>
    </w:p>
    <w:p w14:paraId="1F222B76"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w:t>
      </w:r>
      <w:proofErr w:type="gramStart"/>
      <w:r w:rsidRPr="00D03A24">
        <w:rPr>
          <w:rFonts w:asciiTheme="minorEastAsia" w:eastAsiaTheme="minorEastAsia" w:hAnsiTheme="minorEastAsia" w:hint="eastAsia"/>
        </w:rPr>
        <w:t>遵照协议</w:t>
      </w:r>
      <w:proofErr w:type="gramEnd"/>
      <w:r w:rsidRPr="00D03A24">
        <w:rPr>
          <w:rFonts w:asciiTheme="minorEastAsia" w:eastAsiaTheme="minorEastAsia" w:hAnsiTheme="minorEastAsia" w:hint="eastAsia"/>
        </w:rPr>
        <w:t>的外观检查</w:t>
      </w:r>
    </w:p>
    <w:p w14:paraId="1F222B77"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•满负荷热运转试验(对于国产HV电机提供定型试验报告，进口HV电机对每件中的一个进行试验）</w:t>
      </w:r>
    </w:p>
    <w:p w14:paraId="1F222B78"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•遵照规范的外观检查</w:t>
      </w:r>
    </w:p>
    <w:p w14:paraId="1F222B79" w14:textId="77777777" w:rsidR="0027477E" w:rsidRPr="00D03A24" w:rsidRDefault="00A473D7">
      <w:pPr>
        <w:autoSpaceDE w:val="0"/>
        <w:autoSpaceDN w:val="0"/>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•满负荷热运转试验(对于国产HV电机提供定型试验报告，进口HV电机对每件中的一个进行试验）</w:t>
      </w:r>
    </w:p>
    <w:p w14:paraId="0F0A7E9C" w14:textId="77777777" w:rsidR="000F0105" w:rsidRPr="00D03A24" w:rsidRDefault="000F0105" w:rsidP="000F0105">
      <w:pPr>
        <w:autoSpaceDE w:val="0"/>
        <w:autoSpaceDN w:val="0"/>
        <w:spacing w:line="360" w:lineRule="auto"/>
        <w:ind w:firstLineChars="200" w:firstLine="482"/>
        <w:rPr>
          <w:rFonts w:asciiTheme="minorEastAsia" w:eastAsiaTheme="minorEastAsia" w:hAnsiTheme="minorEastAsia" w:hint="eastAsia"/>
          <w:b/>
          <w:bCs/>
        </w:rPr>
        <w:sectPr w:rsidR="000F0105" w:rsidRPr="00D03A24" w:rsidSect="00AF22E6">
          <w:pgSz w:w="11906" w:h="16838"/>
          <w:pgMar w:top="1418" w:right="1418" w:bottom="1418" w:left="1418" w:header="850" w:footer="850" w:gutter="0"/>
          <w:cols w:space="720"/>
          <w:docGrid w:linePitch="326"/>
        </w:sectPr>
      </w:pPr>
    </w:p>
    <w:p w14:paraId="1F222E71" w14:textId="1726B9D4" w:rsidR="0027477E" w:rsidRPr="00D03A24" w:rsidRDefault="00A473D7" w:rsidP="00AE6FDF">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lastRenderedPageBreak/>
        <w:t>设计数据表（乙方填写）</w:t>
      </w:r>
    </w:p>
    <w:tbl>
      <w:tblPr>
        <w:tblW w:w="14175" w:type="dxa"/>
        <w:jc w:val="center"/>
        <w:tblLook w:val="04A0" w:firstRow="1" w:lastRow="0" w:firstColumn="1" w:lastColumn="0" w:noHBand="0" w:noVBand="1"/>
      </w:tblPr>
      <w:tblGrid>
        <w:gridCol w:w="828"/>
        <w:gridCol w:w="2607"/>
        <w:gridCol w:w="1000"/>
        <w:gridCol w:w="1400"/>
        <w:gridCol w:w="1500"/>
        <w:gridCol w:w="1660"/>
        <w:gridCol w:w="1660"/>
        <w:gridCol w:w="3520"/>
      </w:tblGrid>
      <w:tr w:rsidR="000E5DE8" w:rsidRPr="000E5DE8" w14:paraId="1DFD1006" w14:textId="77777777" w:rsidTr="000E5DE8">
        <w:trPr>
          <w:trHeight w:val="454"/>
          <w:tblHeader/>
          <w:jc w:val="center"/>
        </w:trPr>
        <w:tc>
          <w:tcPr>
            <w:tcW w:w="828" w:type="dxa"/>
            <w:tcBorders>
              <w:top w:val="double" w:sz="6" w:space="0" w:color="auto"/>
              <w:left w:val="double" w:sz="6" w:space="0" w:color="auto"/>
              <w:bottom w:val="single" w:sz="4" w:space="0" w:color="auto"/>
              <w:right w:val="single" w:sz="4" w:space="0" w:color="auto"/>
            </w:tcBorders>
            <w:shd w:val="clear" w:color="000000" w:fill="F2F2F2"/>
            <w:vAlign w:val="center"/>
            <w:hideMark/>
          </w:tcPr>
          <w:p w14:paraId="40324AA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b/>
                <w:bCs/>
                <w:color w:val="000000"/>
                <w:sz w:val="21"/>
                <w:szCs w:val="21"/>
              </w:rPr>
            </w:pPr>
            <w:r w:rsidRPr="000E5DE8">
              <w:rPr>
                <w:rFonts w:asciiTheme="minorEastAsia" w:eastAsiaTheme="minorEastAsia" w:hAnsiTheme="minorEastAsia" w:cs="宋体" w:hint="eastAsia"/>
                <w:b/>
                <w:bCs/>
                <w:color w:val="000000"/>
                <w:sz w:val="21"/>
                <w:szCs w:val="21"/>
              </w:rPr>
              <w:t>序号</w:t>
            </w:r>
          </w:p>
        </w:tc>
        <w:tc>
          <w:tcPr>
            <w:tcW w:w="2607" w:type="dxa"/>
            <w:tcBorders>
              <w:top w:val="double" w:sz="6" w:space="0" w:color="auto"/>
              <w:left w:val="nil"/>
              <w:bottom w:val="single" w:sz="4" w:space="0" w:color="auto"/>
              <w:right w:val="single" w:sz="4" w:space="0" w:color="auto"/>
            </w:tcBorders>
            <w:shd w:val="clear" w:color="000000" w:fill="F2F2F2"/>
            <w:vAlign w:val="center"/>
            <w:hideMark/>
          </w:tcPr>
          <w:p w14:paraId="6466306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项目</w:t>
            </w:r>
          </w:p>
        </w:tc>
        <w:tc>
          <w:tcPr>
            <w:tcW w:w="1000" w:type="dxa"/>
            <w:tcBorders>
              <w:top w:val="double" w:sz="6" w:space="0" w:color="auto"/>
              <w:left w:val="nil"/>
              <w:bottom w:val="single" w:sz="4" w:space="0" w:color="auto"/>
              <w:right w:val="single" w:sz="4" w:space="0" w:color="auto"/>
            </w:tcBorders>
            <w:shd w:val="clear" w:color="000000" w:fill="F2F2F2"/>
            <w:vAlign w:val="center"/>
            <w:hideMark/>
          </w:tcPr>
          <w:p w14:paraId="3F5B831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单位</w:t>
            </w:r>
          </w:p>
        </w:tc>
        <w:tc>
          <w:tcPr>
            <w:tcW w:w="1400" w:type="dxa"/>
            <w:tcBorders>
              <w:top w:val="double" w:sz="6" w:space="0" w:color="auto"/>
              <w:left w:val="nil"/>
              <w:bottom w:val="single" w:sz="4" w:space="0" w:color="auto"/>
              <w:right w:val="single" w:sz="4" w:space="0" w:color="auto"/>
            </w:tcBorders>
            <w:shd w:val="clear" w:color="000000" w:fill="F2F2F2"/>
            <w:vAlign w:val="center"/>
            <w:hideMark/>
          </w:tcPr>
          <w:p w14:paraId="34C0A82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1500" w:type="dxa"/>
            <w:tcBorders>
              <w:top w:val="double" w:sz="6" w:space="0" w:color="auto"/>
              <w:left w:val="nil"/>
              <w:bottom w:val="single" w:sz="4" w:space="0" w:color="auto"/>
              <w:right w:val="single" w:sz="4" w:space="0" w:color="auto"/>
            </w:tcBorders>
            <w:shd w:val="clear" w:color="000000" w:fill="F2F2F2"/>
            <w:vAlign w:val="center"/>
            <w:hideMark/>
          </w:tcPr>
          <w:p w14:paraId="5DFFACB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1660" w:type="dxa"/>
            <w:tcBorders>
              <w:top w:val="double" w:sz="6" w:space="0" w:color="auto"/>
              <w:left w:val="nil"/>
              <w:bottom w:val="single" w:sz="4" w:space="0" w:color="auto"/>
              <w:right w:val="single" w:sz="4" w:space="0" w:color="auto"/>
            </w:tcBorders>
            <w:shd w:val="clear" w:color="000000" w:fill="F2F2F2"/>
            <w:vAlign w:val="center"/>
            <w:hideMark/>
          </w:tcPr>
          <w:p w14:paraId="3492E74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1660" w:type="dxa"/>
            <w:tcBorders>
              <w:top w:val="double" w:sz="6" w:space="0" w:color="auto"/>
              <w:left w:val="nil"/>
              <w:bottom w:val="single" w:sz="4" w:space="0" w:color="auto"/>
              <w:right w:val="single" w:sz="4" w:space="0" w:color="auto"/>
            </w:tcBorders>
            <w:shd w:val="clear" w:color="000000" w:fill="F2F2F2"/>
            <w:vAlign w:val="center"/>
            <w:hideMark/>
          </w:tcPr>
          <w:p w14:paraId="02BFDBC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数据</w:t>
            </w:r>
          </w:p>
        </w:tc>
        <w:tc>
          <w:tcPr>
            <w:tcW w:w="3520" w:type="dxa"/>
            <w:tcBorders>
              <w:top w:val="double" w:sz="6" w:space="0" w:color="auto"/>
              <w:left w:val="nil"/>
              <w:bottom w:val="single" w:sz="4" w:space="0" w:color="auto"/>
              <w:right w:val="double" w:sz="6" w:space="0" w:color="auto"/>
            </w:tcBorders>
            <w:shd w:val="clear" w:color="000000" w:fill="F2F2F2"/>
            <w:vAlign w:val="center"/>
            <w:hideMark/>
          </w:tcPr>
          <w:p w14:paraId="155FF9C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备注</w:t>
            </w:r>
          </w:p>
        </w:tc>
      </w:tr>
      <w:tr w:rsidR="000E5DE8" w:rsidRPr="000E5DE8" w14:paraId="35AFE557" w14:textId="77777777" w:rsidTr="000E5DE8">
        <w:trPr>
          <w:trHeight w:val="454"/>
          <w:jc w:val="center"/>
        </w:trPr>
        <w:tc>
          <w:tcPr>
            <w:tcW w:w="828" w:type="dxa"/>
            <w:tcBorders>
              <w:top w:val="nil"/>
              <w:left w:val="double" w:sz="6" w:space="0" w:color="auto"/>
              <w:bottom w:val="single" w:sz="4" w:space="0" w:color="auto"/>
              <w:right w:val="single" w:sz="4" w:space="0" w:color="auto"/>
            </w:tcBorders>
            <w:vAlign w:val="center"/>
            <w:hideMark/>
          </w:tcPr>
          <w:p w14:paraId="105C756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w:t>
            </w:r>
          </w:p>
        </w:tc>
        <w:tc>
          <w:tcPr>
            <w:tcW w:w="2607" w:type="dxa"/>
            <w:tcBorders>
              <w:top w:val="nil"/>
              <w:left w:val="nil"/>
              <w:bottom w:val="single" w:sz="4" w:space="0" w:color="auto"/>
              <w:right w:val="single" w:sz="4" w:space="0" w:color="auto"/>
            </w:tcBorders>
            <w:vAlign w:val="center"/>
            <w:hideMark/>
          </w:tcPr>
          <w:p w14:paraId="46116F6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使用地点</w:t>
            </w:r>
          </w:p>
        </w:tc>
        <w:tc>
          <w:tcPr>
            <w:tcW w:w="1000" w:type="dxa"/>
            <w:tcBorders>
              <w:top w:val="nil"/>
              <w:left w:val="nil"/>
              <w:bottom w:val="single" w:sz="4" w:space="0" w:color="auto"/>
              <w:right w:val="single" w:sz="4" w:space="0" w:color="auto"/>
            </w:tcBorders>
            <w:shd w:val="clear" w:color="000000" w:fill="FFFFFF"/>
            <w:vAlign w:val="center"/>
            <w:hideMark/>
          </w:tcPr>
          <w:p w14:paraId="25EB7A9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vAlign w:val="center"/>
            <w:hideMark/>
          </w:tcPr>
          <w:p w14:paraId="55CBBBB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脱硫剂输送</w:t>
            </w:r>
          </w:p>
        </w:tc>
        <w:tc>
          <w:tcPr>
            <w:tcW w:w="1500" w:type="dxa"/>
            <w:tcBorders>
              <w:top w:val="nil"/>
              <w:left w:val="nil"/>
              <w:bottom w:val="single" w:sz="4" w:space="0" w:color="auto"/>
              <w:right w:val="single" w:sz="4" w:space="0" w:color="auto"/>
            </w:tcBorders>
            <w:vAlign w:val="center"/>
            <w:hideMark/>
          </w:tcPr>
          <w:p w14:paraId="03ED3DC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料仓流化</w:t>
            </w:r>
            <w:proofErr w:type="gramEnd"/>
          </w:p>
        </w:tc>
        <w:tc>
          <w:tcPr>
            <w:tcW w:w="1660" w:type="dxa"/>
            <w:tcBorders>
              <w:top w:val="nil"/>
              <w:left w:val="nil"/>
              <w:bottom w:val="single" w:sz="4" w:space="0" w:color="auto"/>
              <w:right w:val="single" w:sz="4" w:space="0" w:color="auto"/>
            </w:tcBorders>
            <w:vAlign w:val="center"/>
            <w:hideMark/>
          </w:tcPr>
          <w:p w14:paraId="3F682DD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返料斜槽</w:t>
            </w:r>
            <w:proofErr w:type="gramEnd"/>
            <w:r w:rsidRPr="000E5DE8">
              <w:rPr>
                <w:rFonts w:asciiTheme="minorEastAsia" w:eastAsiaTheme="minorEastAsia" w:hAnsiTheme="minorEastAsia" w:cs="宋体" w:hint="eastAsia"/>
                <w:color w:val="000000"/>
                <w:sz w:val="21"/>
                <w:szCs w:val="21"/>
              </w:rPr>
              <w:t>流化</w:t>
            </w:r>
          </w:p>
        </w:tc>
        <w:tc>
          <w:tcPr>
            <w:tcW w:w="1660" w:type="dxa"/>
            <w:tcBorders>
              <w:top w:val="nil"/>
              <w:left w:val="nil"/>
              <w:bottom w:val="single" w:sz="4" w:space="0" w:color="auto"/>
              <w:right w:val="single" w:sz="4" w:space="0" w:color="auto"/>
            </w:tcBorders>
            <w:vAlign w:val="center"/>
            <w:hideMark/>
          </w:tcPr>
          <w:p w14:paraId="1AB3B1E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联通斜槽流化</w:t>
            </w:r>
          </w:p>
        </w:tc>
        <w:tc>
          <w:tcPr>
            <w:tcW w:w="3520" w:type="dxa"/>
            <w:tcBorders>
              <w:top w:val="nil"/>
              <w:left w:val="nil"/>
              <w:bottom w:val="single" w:sz="4" w:space="0" w:color="auto"/>
              <w:right w:val="double" w:sz="6" w:space="0" w:color="auto"/>
            </w:tcBorders>
            <w:shd w:val="clear" w:color="000000" w:fill="F2F2F2"/>
            <w:vAlign w:val="center"/>
            <w:hideMark/>
          </w:tcPr>
          <w:p w14:paraId="7ABCBD1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0E5DE8">
              <w:rPr>
                <w:rFonts w:asciiTheme="minorEastAsia" w:eastAsiaTheme="minorEastAsia" w:hAnsiTheme="minorEastAsia" w:cs="宋体" w:hint="eastAsia"/>
                <w:b/>
                <w:bCs/>
                <w:color w:val="000000"/>
                <w:sz w:val="21"/>
                <w:szCs w:val="21"/>
              </w:rPr>
              <w:t xml:space="preserve">　</w:t>
            </w:r>
          </w:p>
        </w:tc>
      </w:tr>
      <w:tr w:rsidR="000E5DE8" w:rsidRPr="000E5DE8" w14:paraId="458EADC8"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37FE125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w:t>
            </w:r>
          </w:p>
        </w:tc>
        <w:tc>
          <w:tcPr>
            <w:tcW w:w="2607" w:type="dxa"/>
            <w:tcBorders>
              <w:top w:val="nil"/>
              <w:left w:val="nil"/>
              <w:bottom w:val="single" w:sz="4" w:space="0" w:color="auto"/>
              <w:right w:val="single" w:sz="4" w:space="0" w:color="auto"/>
            </w:tcBorders>
            <w:shd w:val="clear" w:color="000000" w:fill="FFFFFF"/>
            <w:vAlign w:val="center"/>
            <w:hideMark/>
          </w:tcPr>
          <w:p w14:paraId="2912AEB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风机型号及符号说明</w:t>
            </w:r>
          </w:p>
        </w:tc>
        <w:tc>
          <w:tcPr>
            <w:tcW w:w="1000" w:type="dxa"/>
            <w:tcBorders>
              <w:top w:val="nil"/>
              <w:left w:val="nil"/>
              <w:bottom w:val="single" w:sz="4" w:space="0" w:color="auto"/>
              <w:right w:val="single" w:sz="4" w:space="0" w:color="auto"/>
            </w:tcBorders>
            <w:shd w:val="clear" w:color="000000" w:fill="FFFFFF"/>
            <w:vAlign w:val="center"/>
            <w:hideMark/>
          </w:tcPr>
          <w:p w14:paraId="4CC52F7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43B9EC2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4EA54F7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6E5492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534A30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1F601EE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01C5824"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DADA30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w:t>
            </w:r>
          </w:p>
        </w:tc>
        <w:tc>
          <w:tcPr>
            <w:tcW w:w="2607" w:type="dxa"/>
            <w:tcBorders>
              <w:top w:val="nil"/>
              <w:left w:val="nil"/>
              <w:bottom w:val="single" w:sz="4" w:space="0" w:color="auto"/>
              <w:right w:val="single" w:sz="4" w:space="0" w:color="auto"/>
            </w:tcBorders>
            <w:shd w:val="clear" w:color="000000" w:fill="FFFFFF"/>
            <w:vAlign w:val="center"/>
            <w:hideMark/>
          </w:tcPr>
          <w:p w14:paraId="5954276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风机数量</w:t>
            </w:r>
          </w:p>
        </w:tc>
        <w:tc>
          <w:tcPr>
            <w:tcW w:w="1000" w:type="dxa"/>
            <w:tcBorders>
              <w:top w:val="nil"/>
              <w:left w:val="nil"/>
              <w:bottom w:val="single" w:sz="4" w:space="0" w:color="auto"/>
              <w:right w:val="single" w:sz="4" w:space="0" w:color="auto"/>
            </w:tcBorders>
            <w:shd w:val="clear" w:color="000000" w:fill="FFFFFF"/>
            <w:vAlign w:val="center"/>
            <w:hideMark/>
          </w:tcPr>
          <w:p w14:paraId="0C7938F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个</w:t>
            </w:r>
            <w:proofErr w:type="gramEnd"/>
          </w:p>
        </w:tc>
        <w:tc>
          <w:tcPr>
            <w:tcW w:w="1400" w:type="dxa"/>
            <w:tcBorders>
              <w:top w:val="nil"/>
              <w:left w:val="nil"/>
              <w:bottom w:val="single" w:sz="4" w:space="0" w:color="auto"/>
              <w:right w:val="single" w:sz="4" w:space="0" w:color="auto"/>
            </w:tcBorders>
            <w:shd w:val="clear" w:color="000000" w:fill="FFFFFF"/>
            <w:vAlign w:val="center"/>
            <w:hideMark/>
          </w:tcPr>
          <w:p w14:paraId="218A662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557E59A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B43752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5F2263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05B01B8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0C57797"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A6E37F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w:t>
            </w:r>
          </w:p>
        </w:tc>
        <w:tc>
          <w:tcPr>
            <w:tcW w:w="2607" w:type="dxa"/>
            <w:tcBorders>
              <w:top w:val="nil"/>
              <w:left w:val="nil"/>
              <w:bottom w:val="single" w:sz="4" w:space="0" w:color="auto"/>
              <w:right w:val="single" w:sz="4" w:space="0" w:color="auto"/>
            </w:tcBorders>
            <w:shd w:val="clear" w:color="000000" w:fill="FFFFFF"/>
            <w:vAlign w:val="center"/>
            <w:hideMark/>
          </w:tcPr>
          <w:p w14:paraId="2165E53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风机级数</w:t>
            </w:r>
          </w:p>
        </w:tc>
        <w:tc>
          <w:tcPr>
            <w:tcW w:w="1000" w:type="dxa"/>
            <w:tcBorders>
              <w:top w:val="nil"/>
              <w:left w:val="nil"/>
              <w:bottom w:val="single" w:sz="4" w:space="0" w:color="auto"/>
              <w:right w:val="single" w:sz="4" w:space="0" w:color="auto"/>
            </w:tcBorders>
            <w:shd w:val="clear" w:color="000000" w:fill="FFFFFF"/>
            <w:vAlign w:val="center"/>
            <w:hideMark/>
          </w:tcPr>
          <w:p w14:paraId="5D17F4D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级</w:t>
            </w:r>
          </w:p>
        </w:tc>
        <w:tc>
          <w:tcPr>
            <w:tcW w:w="1400" w:type="dxa"/>
            <w:tcBorders>
              <w:top w:val="nil"/>
              <w:left w:val="nil"/>
              <w:bottom w:val="single" w:sz="4" w:space="0" w:color="auto"/>
              <w:right w:val="single" w:sz="4" w:space="0" w:color="auto"/>
            </w:tcBorders>
            <w:shd w:val="clear" w:color="000000" w:fill="FFFFFF"/>
            <w:vAlign w:val="center"/>
            <w:hideMark/>
          </w:tcPr>
          <w:p w14:paraId="7B19490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141378B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A0B095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471B73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398F127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0965C3BC"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289B37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w:t>
            </w:r>
          </w:p>
        </w:tc>
        <w:tc>
          <w:tcPr>
            <w:tcW w:w="2607" w:type="dxa"/>
            <w:tcBorders>
              <w:top w:val="nil"/>
              <w:left w:val="nil"/>
              <w:bottom w:val="single" w:sz="4" w:space="0" w:color="auto"/>
              <w:right w:val="single" w:sz="4" w:space="0" w:color="auto"/>
            </w:tcBorders>
            <w:shd w:val="clear" w:color="000000" w:fill="FFFFFF"/>
            <w:vAlign w:val="center"/>
            <w:hideMark/>
          </w:tcPr>
          <w:p w14:paraId="27B6033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风机流量</w:t>
            </w:r>
          </w:p>
        </w:tc>
        <w:tc>
          <w:tcPr>
            <w:tcW w:w="1000" w:type="dxa"/>
            <w:tcBorders>
              <w:top w:val="nil"/>
              <w:left w:val="nil"/>
              <w:bottom w:val="single" w:sz="4" w:space="0" w:color="auto"/>
              <w:right w:val="single" w:sz="4" w:space="0" w:color="auto"/>
            </w:tcBorders>
            <w:shd w:val="clear" w:color="000000" w:fill="FFFFFF"/>
            <w:vAlign w:val="center"/>
            <w:hideMark/>
          </w:tcPr>
          <w:p w14:paraId="0CA636E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Nm</w:t>
            </w:r>
            <w:r w:rsidRPr="000E5DE8">
              <w:rPr>
                <w:rFonts w:asciiTheme="minorEastAsia" w:eastAsiaTheme="minorEastAsia" w:hAnsiTheme="minorEastAsia" w:cs="宋体" w:hint="eastAsia"/>
                <w:color w:val="000000"/>
                <w:sz w:val="21"/>
                <w:szCs w:val="21"/>
                <w:vertAlign w:val="superscript"/>
              </w:rPr>
              <w:t>3</w:t>
            </w:r>
            <w:r w:rsidRPr="000E5DE8">
              <w:rPr>
                <w:rFonts w:asciiTheme="minorEastAsia" w:eastAsiaTheme="minorEastAsia" w:hAnsiTheme="minorEastAsia" w:cs="宋体" w:hint="eastAsia"/>
                <w:color w:val="000000"/>
                <w:sz w:val="21"/>
                <w:szCs w:val="21"/>
              </w:rPr>
              <w:t>/min</w:t>
            </w:r>
          </w:p>
        </w:tc>
        <w:tc>
          <w:tcPr>
            <w:tcW w:w="1400" w:type="dxa"/>
            <w:tcBorders>
              <w:top w:val="nil"/>
              <w:left w:val="nil"/>
              <w:bottom w:val="single" w:sz="4" w:space="0" w:color="auto"/>
              <w:right w:val="single" w:sz="4" w:space="0" w:color="auto"/>
            </w:tcBorders>
            <w:shd w:val="clear" w:color="000000" w:fill="FFFFFF"/>
            <w:vAlign w:val="center"/>
            <w:hideMark/>
          </w:tcPr>
          <w:p w14:paraId="5F9571F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034305F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D480B9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FF1E20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4D77D65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2EC669A"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2012C2C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6</w:t>
            </w:r>
          </w:p>
        </w:tc>
        <w:tc>
          <w:tcPr>
            <w:tcW w:w="2607" w:type="dxa"/>
            <w:tcBorders>
              <w:top w:val="nil"/>
              <w:left w:val="nil"/>
              <w:bottom w:val="single" w:sz="4" w:space="0" w:color="auto"/>
              <w:right w:val="single" w:sz="4" w:space="0" w:color="auto"/>
            </w:tcBorders>
            <w:shd w:val="clear" w:color="000000" w:fill="FFFFFF"/>
            <w:vAlign w:val="center"/>
            <w:hideMark/>
          </w:tcPr>
          <w:p w14:paraId="0AC686E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风机转速</w:t>
            </w:r>
          </w:p>
        </w:tc>
        <w:tc>
          <w:tcPr>
            <w:tcW w:w="1000" w:type="dxa"/>
            <w:tcBorders>
              <w:top w:val="nil"/>
              <w:left w:val="nil"/>
              <w:bottom w:val="single" w:sz="4" w:space="0" w:color="auto"/>
              <w:right w:val="single" w:sz="4" w:space="0" w:color="auto"/>
            </w:tcBorders>
            <w:shd w:val="clear" w:color="000000" w:fill="FFFFFF"/>
            <w:vAlign w:val="center"/>
            <w:hideMark/>
          </w:tcPr>
          <w:p w14:paraId="7D326AD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r/min</w:t>
            </w:r>
          </w:p>
        </w:tc>
        <w:tc>
          <w:tcPr>
            <w:tcW w:w="1400" w:type="dxa"/>
            <w:tcBorders>
              <w:top w:val="nil"/>
              <w:left w:val="nil"/>
              <w:bottom w:val="single" w:sz="4" w:space="0" w:color="auto"/>
              <w:right w:val="single" w:sz="4" w:space="0" w:color="auto"/>
            </w:tcBorders>
            <w:shd w:val="clear" w:color="000000" w:fill="FFFFFF"/>
            <w:vAlign w:val="center"/>
            <w:hideMark/>
          </w:tcPr>
          <w:p w14:paraId="12399DE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476BCB6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D66635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BFDDA4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44AC595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A439931"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228EF6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7</w:t>
            </w:r>
          </w:p>
        </w:tc>
        <w:tc>
          <w:tcPr>
            <w:tcW w:w="2607" w:type="dxa"/>
            <w:tcBorders>
              <w:top w:val="nil"/>
              <w:left w:val="nil"/>
              <w:bottom w:val="single" w:sz="4" w:space="0" w:color="auto"/>
              <w:right w:val="single" w:sz="4" w:space="0" w:color="auto"/>
            </w:tcBorders>
            <w:shd w:val="clear" w:color="000000" w:fill="FFFFFF"/>
            <w:vAlign w:val="center"/>
            <w:hideMark/>
          </w:tcPr>
          <w:p w14:paraId="5775D50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风机升压</w:t>
            </w:r>
          </w:p>
        </w:tc>
        <w:tc>
          <w:tcPr>
            <w:tcW w:w="1000" w:type="dxa"/>
            <w:tcBorders>
              <w:top w:val="nil"/>
              <w:left w:val="nil"/>
              <w:bottom w:val="single" w:sz="4" w:space="0" w:color="auto"/>
              <w:right w:val="single" w:sz="4" w:space="0" w:color="auto"/>
            </w:tcBorders>
            <w:shd w:val="clear" w:color="000000" w:fill="FFFFFF"/>
            <w:vAlign w:val="center"/>
            <w:hideMark/>
          </w:tcPr>
          <w:p w14:paraId="5E7A62B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KPa</w:t>
            </w:r>
          </w:p>
        </w:tc>
        <w:tc>
          <w:tcPr>
            <w:tcW w:w="1400" w:type="dxa"/>
            <w:tcBorders>
              <w:top w:val="nil"/>
              <w:left w:val="nil"/>
              <w:bottom w:val="single" w:sz="4" w:space="0" w:color="auto"/>
              <w:right w:val="single" w:sz="4" w:space="0" w:color="auto"/>
            </w:tcBorders>
            <w:shd w:val="clear" w:color="000000" w:fill="FFFFFF"/>
            <w:vAlign w:val="center"/>
            <w:hideMark/>
          </w:tcPr>
          <w:p w14:paraId="182A7D1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310CECE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57E98A8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574156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4165679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1A6C1FB"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3E58D36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8</w:t>
            </w:r>
          </w:p>
        </w:tc>
        <w:tc>
          <w:tcPr>
            <w:tcW w:w="2607" w:type="dxa"/>
            <w:tcBorders>
              <w:top w:val="nil"/>
              <w:left w:val="nil"/>
              <w:bottom w:val="single" w:sz="4" w:space="0" w:color="auto"/>
              <w:right w:val="single" w:sz="4" w:space="0" w:color="auto"/>
            </w:tcBorders>
            <w:shd w:val="clear" w:color="000000" w:fill="FFFFFF"/>
            <w:vAlign w:val="center"/>
            <w:hideMark/>
          </w:tcPr>
          <w:p w14:paraId="70B1FD4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风机重量</w:t>
            </w:r>
          </w:p>
        </w:tc>
        <w:tc>
          <w:tcPr>
            <w:tcW w:w="1000" w:type="dxa"/>
            <w:tcBorders>
              <w:top w:val="nil"/>
              <w:left w:val="nil"/>
              <w:bottom w:val="single" w:sz="4" w:space="0" w:color="auto"/>
              <w:right w:val="single" w:sz="4" w:space="0" w:color="auto"/>
            </w:tcBorders>
            <w:shd w:val="clear" w:color="000000" w:fill="FFFFFF"/>
            <w:vAlign w:val="center"/>
            <w:hideMark/>
          </w:tcPr>
          <w:p w14:paraId="774DE90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kg</w:t>
            </w:r>
          </w:p>
        </w:tc>
        <w:tc>
          <w:tcPr>
            <w:tcW w:w="1400" w:type="dxa"/>
            <w:tcBorders>
              <w:top w:val="nil"/>
              <w:left w:val="nil"/>
              <w:bottom w:val="single" w:sz="4" w:space="0" w:color="auto"/>
              <w:right w:val="single" w:sz="4" w:space="0" w:color="auto"/>
            </w:tcBorders>
            <w:shd w:val="clear" w:color="000000" w:fill="FFFFFF"/>
            <w:vAlign w:val="center"/>
            <w:hideMark/>
          </w:tcPr>
          <w:p w14:paraId="02F27F5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2C0C5B4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11602B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472199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584D89A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91BD9CF"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56C8CC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9</w:t>
            </w:r>
          </w:p>
        </w:tc>
        <w:tc>
          <w:tcPr>
            <w:tcW w:w="2607" w:type="dxa"/>
            <w:tcBorders>
              <w:top w:val="nil"/>
              <w:left w:val="nil"/>
              <w:bottom w:val="single" w:sz="4" w:space="0" w:color="auto"/>
              <w:right w:val="single" w:sz="4" w:space="0" w:color="auto"/>
            </w:tcBorders>
            <w:shd w:val="clear" w:color="000000" w:fill="FFFFFF"/>
            <w:vAlign w:val="center"/>
            <w:hideMark/>
          </w:tcPr>
          <w:p w14:paraId="1060A86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风机轴功率</w:t>
            </w:r>
          </w:p>
        </w:tc>
        <w:tc>
          <w:tcPr>
            <w:tcW w:w="1000" w:type="dxa"/>
            <w:tcBorders>
              <w:top w:val="nil"/>
              <w:left w:val="nil"/>
              <w:bottom w:val="single" w:sz="4" w:space="0" w:color="auto"/>
              <w:right w:val="single" w:sz="4" w:space="0" w:color="auto"/>
            </w:tcBorders>
            <w:shd w:val="clear" w:color="000000" w:fill="FFFFFF"/>
            <w:vAlign w:val="center"/>
            <w:hideMark/>
          </w:tcPr>
          <w:p w14:paraId="6729143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kw</w:t>
            </w:r>
          </w:p>
        </w:tc>
        <w:tc>
          <w:tcPr>
            <w:tcW w:w="1400" w:type="dxa"/>
            <w:tcBorders>
              <w:top w:val="nil"/>
              <w:left w:val="nil"/>
              <w:bottom w:val="single" w:sz="4" w:space="0" w:color="auto"/>
              <w:right w:val="single" w:sz="4" w:space="0" w:color="auto"/>
            </w:tcBorders>
            <w:shd w:val="clear" w:color="000000" w:fill="FFFFFF"/>
            <w:vAlign w:val="center"/>
            <w:hideMark/>
          </w:tcPr>
          <w:p w14:paraId="2DF86C0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2E55F6C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2EA0CA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57F38DD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3595A65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B66E996"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4C7FB17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10</w:t>
            </w:r>
          </w:p>
        </w:tc>
        <w:tc>
          <w:tcPr>
            <w:tcW w:w="2607" w:type="dxa"/>
            <w:tcBorders>
              <w:top w:val="nil"/>
              <w:left w:val="nil"/>
              <w:bottom w:val="single" w:sz="4" w:space="0" w:color="auto"/>
              <w:right w:val="single" w:sz="4" w:space="0" w:color="auto"/>
            </w:tcBorders>
            <w:shd w:val="clear" w:color="000000" w:fill="FFFFFF"/>
            <w:vAlign w:val="center"/>
            <w:hideMark/>
          </w:tcPr>
          <w:p w14:paraId="59C8F9B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风机升压效率</w:t>
            </w:r>
          </w:p>
        </w:tc>
        <w:tc>
          <w:tcPr>
            <w:tcW w:w="1000" w:type="dxa"/>
            <w:tcBorders>
              <w:top w:val="nil"/>
              <w:left w:val="nil"/>
              <w:bottom w:val="single" w:sz="4" w:space="0" w:color="auto"/>
              <w:right w:val="single" w:sz="4" w:space="0" w:color="auto"/>
            </w:tcBorders>
            <w:shd w:val="clear" w:color="000000" w:fill="FFFFFF"/>
            <w:vAlign w:val="center"/>
            <w:hideMark/>
          </w:tcPr>
          <w:p w14:paraId="0E203A7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056EE8E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0AE9B65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304177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F0437F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2FE410D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C019013"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161C056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11</w:t>
            </w:r>
          </w:p>
        </w:tc>
        <w:tc>
          <w:tcPr>
            <w:tcW w:w="2607" w:type="dxa"/>
            <w:tcBorders>
              <w:top w:val="nil"/>
              <w:left w:val="nil"/>
              <w:bottom w:val="single" w:sz="4" w:space="0" w:color="auto"/>
              <w:right w:val="single" w:sz="4" w:space="0" w:color="auto"/>
            </w:tcBorders>
            <w:shd w:val="clear" w:color="000000" w:fill="FFFFFF"/>
            <w:vAlign w:val="center"/>
            <w:hideMark/>
          </w:tcPr>
          <w:p w14:paraId="4C07CEB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进/出口风温</w:t>
            </w:r>
          </w:p>
        </w:tc>
        <w:tc>
          <w:tcPr>
            <w:tcW w:w="1000" w:type="dxa"/>
            <w:tcBorders>
              <w:top w:val="nil"/>
              <w:left w:val="nil"/>
              <w:bottom w:val="single" w:sz="4" w:space="0" w:color="auto"/>
              <w:right w:val="single" w:sz="4" w:space="0" w:color="auto"/>
            </w:tcBorders>
            <w:shd w:val="clear" w:color="000000" w:fill="FFFFFF"/>
            <w:vAlign w:val="center"/>
            <w:hideMark/>
          </w:tcPr>
          <w:p w14:paraId="6292AA0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2F90F2E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66C3828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57248A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C594A6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48889D2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4036B26"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2300F78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12</w:t>
            </w:r>
          </w:p>
        </w:tc>
        <w:tc>
          <w:tcPr>
            <w:tcW w:w="2607" w:type="dxa"/>
            <w:tcBorders>
              <w:top w:val="nil"/>
              <w:left w:val="nil"/>
              <w:bottom w:val="single" w:sz="4" w:space="0" w:color="auto"/>
              <w:right w:val="single" w:sz="4" w:space="0" w:color="auto"/>
            </w:tcBorders>
            <w:shd w:val="clear" w:color="000000" w:fill="FFFFFF"/>
            <w:vAlign w:val="center"/>
            <w:hideMark/>
          </w:tcPr>
          <w:p w14:paraId="7723D81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冷却方式</w:t>
            </w:r>
          </w:p>
        </w:tc>
        <w:tc>
          <w:tcPr>
            <w:tcW w:w="1000" w:type="dxa"/>
            <w:tcBorders>
              <w:top w:val="nil"/>
              <w:left w:val="nil"/>
              <w:bottom w:val="single" w:sz="4" w:space="0" w:color="auto"/>
              <w:right w:val="single" w:sz="4" w:space="0" w:color="auto"/>
            </w:tcBorders>
            <w:shd w:val="clear" w:color="000000" w:fill="FFFFFF"/>
            <w:vAlign w:val="center"/>
            <w:hideMark/>
          </w:tcPr>
          <w:p w14:paraId="3525EE7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0B39BAF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40C6AC5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0CE3CD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30065D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614F8DE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87A10A8"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52326C4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13</w:t>
            </w:r>
          </w:p>
        </w:tc>
        <w:tc>
          <w:tcPr>
            <w:tcW w:w="2607" w:type="dxa"/>
            <w:tcBorders>
              <w:top w:val="nil"/>
              <w:left w:val="nil"/>
              <w:bottom w:val="single" w:sz="4" w:space="0" w:color="auto"/>
              <w:right w:val="single" w:sz="4" w:space="0" w:color="auto"/>
            </w:tcBorders>
            <w:shd w:val="clear" w:color="000000" w:fill="FFFFFF"/>
            <w:vAlign w:val="center"/>
            <w:hideMark/>
          </w:tcPr>
          <w:p w14:paraId="73714AC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轴的材质</w:t>
            </w:r>
          </w:p>
        </w:tc>
        <w:tc>
          <w:tcPr>
            <w:tcW w:w="1000" w:type="dxa"/>
            <w:tcBorders>
              <w:top w:val="nil"/>
              <w:left w:val="nil"/>
              <w:bottom w:val="single" w:sz="4" w:space="0" w:color="auto"/>
              <w:right w:val="single" w:sz="4" w:space="0" w:color="auto"/>
            </w:tcBorders>
            <w:shd w:val="clear" w:color="000000" w:fill="FFFFFF"/>
            <w:vAlign w:val="center"/>
            <w:hideMark/>
          </w:tcPr>
          <w:p w14:paraId="5C4E330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3F081D5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355B246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490059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43355F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60758B9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5AC9D7C"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1DDDB1D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14</w:t>
            </w:r>
          </w:p>
        </w:tc>
        <w:tc>
          <w:tcPr>
            <w:tcW w:w="2607" w:type="dxa"/>
            <w:tcBorders>
              <w:top w:val="nil"/>
              <w:left w:val="nil"/>
              <w:bottom w:val="single" w:sz="4" w:space="0" w:color="auto"/>
              <w:right w:val="single" w:sz="4" w:space="0" w:color="auto"/>
            </w:tcBorders>
            <w:shd w:val="clear" w:color="000000" w:fill="FFFFFF"/>
            <w:vAlign w:val="center"/>
            <w:hideMark/>
          </w:tcPr>
          <w:p w14:paraId="5CFCFA9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转子材质</w:t>
            </w:r>
          </w:p>
        </w:tc>
        <w:tc>
          <w:tcPr>
            <w:tcW w:w="1000" w:type="dxa"/>
            <w:tcBorders>
              <w:top w:val="nil"/>
              <w:left w:val="nil"/>
              <w:bottom w:val="single" w:sz="4" w:space="0" w:color="auto"/>
              <w:right w:val="single" w:sz="4" w:space="0" w:color="auto"/>
            </w:tcBorders>
            <w:shd w:val="clear" w:color="000000" w:fill="FFFFFF"/>
            <w:vAlign w:val="center"/>
            <w:hideMark/>
          </w:tcPr>
          <w:p w14:paraId="70258EF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6BEAE1C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2CE4DBA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2CA497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5721B6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0590F8F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0C5C23B"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A2271E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15</w:t>
            </w:r>
          </w:p>
        </w:tc>
        <w:tc>
          <w:tcPr>
            <w:tcW w:w="2607" w:type="dxa"/>
            <w:tcBorders>
              <w:top w:val="nil"/>
              <w:left w:val="nil"/>
              <w:bottom w:val="single" w:sz="4" w:space="0" w:color="auto"/>
              <w:right w:val="single" w:sz="4" w:space="0" w:color="auto"/>
            </w:tcBorders>
            <w:shd w:val="clear" w:color="000000" w:fill="FFFFFF"/>
            <w:vAlign w:val="center"/>
            <w:hideMark/>
          </w:tcPr>
          <w:p w14:paraId="46781B7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风机壳体材质</w:t>
            </w:r>
          </w:p>
        </w:tc>
        <w:tc>
          <w:tcPr>
            <w:tcW w:w="1000" w:type="dxa"/>
            <w:tcBorders>
              <w:top w:val="nil"/>
              <w:left w:val="nil"/>
              <w:bottom w:val="single" w:sz="4" w:space="0" w:color="auto"/>
              <w:right w:val="single" w:sz="4" w:space="0" w:color="auto"/>
            </w:tcBorders>
            <w:shd w:val="clear" w:color="000000" w:fill="FFFFFF"/>
            <w:vAlign w:val="center"/>
            <w:hideMark/>
          </w:tcPr>
          <w:p w14:paraId="08C32DD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42C2DAD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4851368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EA4BDA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10C210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095D064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CFD45DF"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4DB92A5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16</w:t>
            </w:r>
          </w:p>
        </w:tc>
        <w:tc>
          <w:tcPr>
            <w:tcW w:w="2607" w:type="dxa"/>
            <w:tcBorders>
              <w:top w:val="nil"/>
              <w:left w:val="nil"/>
              <w:bottom w:val="single" w:sz="4" w:space="0" w:color="auto"/>
              <w:right w:val="single" w:sz="4" w:space="0" w:color="auto"/>
            </w:tcBorders>
            <w:shd w:val="clear" w:color="000000" w:fill="FFFFFF"/>
            <w:vAlign w:val="center"/>
            <w:hideMark/>
          </w:tcPr>
          <w:p w14:paraId="539B6FA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传动方式</w:t>
            </w:r>
          </w:p>
        </w:tc>
        <w:tc>
          <w:tcPr>
            <w:tcW w:w="1000" w:type="dxa"/>
            <w:tcBorders>
              <w:top w:val="nil"/>
              <w:left w:val="nil"/>
              <w:bottom w:val="single" w:sz="4" w:space="0" w:color="auto"/>
              <w:right w:val="single" w:sz="4" w:space="0" w:color="auto"/>
            </w:tcBorders>
            <w:shd w:val="clear" w:color="000000" w:fill="FFFFFF"/>
            <w:vAlign w:val="center"/>
            <w:hideMark/>
          </w:tcPr>
          <w:p w14:paraId="0D173E2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4FB8018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611FB46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85949E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476203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32BF391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3271F69"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4B6E702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17</w:t>
            </w:r>
          </w:p>
        </w:tc>
        <w:tc>
          <w:tcPr>
            <w:tcW w:w="2607" w:type="dxa"/>
            <w:tcBorders>
              <w:top w:val="nil"/>
              <w:left w:val="nil"/>
              <w:bottom w:val="single" w:sz="4" w:space="0" w:color="auto"/>
              <w:right w:val="single" w:sz="4" w:space="0" w:color="auto"/>
            </w:tcBorders>
            <w:shd w:val="clear" w:color="000000" w:fill="FFFFFF"/>
            <w:vAlign w:val="center"/>
            <w:hideMark/>
          </w:tcPr>
          <w:p w14:paraId="66D1509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风机轴承形式</w:t>
            </w:r>
          </w:p>
        </w:tc>
        <w:tc>
          <w:tcPr>
            <w:tcW w:w="1000" w:type="dxa"/>
            <w:tcBorders>
              <w:top w:val="nil"/>
              <w:left w:val="nil"/>
              <w:bottom w:val="single" w:sz="4" w:space="0" w:color="auto"/>
              <w:right w:val="single" w:sz="4" w:space="0" w:color="auto"/>
            </w:tcBorders>
            <w:shd w:val="clear" w:color="000000" w:fill="FFFFFF"/>
            <w:vAlign w:val="center"/>
            <w:hideMark/>
          </w:tcPr>
          <w:p w14:paraId="070ED66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5F4403C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4F53069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F30F2B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53DC869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4E23169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763CA1AF"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EECD69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lastRenderedPageBreak/>
              <w:t>18</w:t>
            </w:r>
          </w:p>
        </w:tc>
        <w:tc>
          <w:tcPr>
            <w:tcW w:w="2607" w:type="dxa"/>
            <w:tcBorders>
              <w:top w:val="nil"/>
              <w:left w:val="nil"/>
              <w:bottom w:val="single" w:sz="4" w:space="0" w:color="auto"/>
              <w:right w:val="single" w:sz="4" w:space="0" w:color="auto"/>
            </w:tcBorders>
            <w:shd w:val="clear" w:color="000000" w:fill="FFFFFF"/>
            <w:vAlign w:val="center"/>
            <w:hideMark/>
          </w:tcPr>
          <w:p w14:paraId="5EF1115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轴承使用温度</w:t>
            </w:r>
          </w:p>
        </w:tc>
        <w:tc>
          <w:tcPr>
            <w:tcW w:w="1000" w:type="dxa"/>
            <w:tcBorders>
              <w:top w:val="nil"/>
              <w:left w:val="nil"/>
              <w:bottom w:val="single" w:sz="4" w:space="0" w:color="auto"/>
              <w:right w:val="single" w:sz="4" w:space="0" w:color="auto"/>
            </w:tcBorders>
            <w:shd w:val="clear" w:color="000000" w:fill="FFFFFF"/>
            <w:vAlign w:val="center"/>
            <w:hideMark/>
          </w:tcPr>
          <w:p w14:paraId="6133BA6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188211C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50F0C06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F1229B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6D6A2A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632AA65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0550EFCA"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F13B25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19</w:t>
            </w:r>
          </w:p>
        </w:tc>
        <w:tc>
          <w:tcPr>
            <w:tcW w:w="2607" w:type="dxa"/>
            <w:tcBorders>
              <w:top w:val="nil"/>
              <w:left w:val="nil"/>
              <w:bottom w:val="single" w:sz="4" w:space="0" w:color="auto"/>
              <w:right w:val="single" w:sz="4" w:space="0" w:color="auto"/>
            </w:tcBorders>
            <w:shd w:val="clear" w:color="000000" w:fill="FFFFFF"/>
            <w:vAlign w:val="center"/>
            <w:hideMark/>
          </w:tcPr>
          <w:p w14:paraId="01AE299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轴承润滑方式</w:t>
            </w:r>
          </w:p>
        </w:tc>
        <w:tc>
          <w:tcPr>
            <w:tcW w:w="1000" w:type="dxa"/>
            <w:tcBorders>
              <w:top w:val="nil"/>
              <w:left w:val="nil"/>
              <w:bottom w:val="single" w:sz="4" w:space="0" w:color="auto"/>
              <w:right w:val="single" w:sz="4" w:space="0" w:color="auto"/>
            </w:tcBorders>
            <w:shd w:val="clear" w:color="000000" w:fill="FFFFFF"/>
            <w:vAlign w:val="center"/>
            <w:hideMark/>
          </w:tcPr>
          <w:p w14:paraId="117E929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3FC9C98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3B450C6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2F95C0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34D450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165CE88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D19EAD5"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D0BD81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20</w:t>
            </w:r>
          </w:p>
        </w:tc>
        <w:tc>
          <w:tcPr>
            <w:tcW w:w="2607" w:type="dxa"/>
            <w:tcBorders>
              <w:top w:val="nil"/>
              <w:left w:val="nil"/>
              <w:bottom w:val="single" w:sz="4" w:space="0" w:color="auto"/>
              <w:right w:val="single" w:sz="4" w:space="0" w:color="auto"/>
            </w:tcBorders>
            <w:shd w:val="clear" w:color="000000" w:fill="FFFFFF"/>
            <w:vAlign w:val="center"/>
            <w:hideMark/>
          </w:tcPr>
          <w:p w14:paraId="1A6D138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电机型号及说明</w:t>
            </w:r>
          </w:p>
        </w:tc>
        <w:tc>
          <w:tcPr>
            <w:tcW w:w="1000" w:type="dxa"/>
            <w:tcBorders>
              <w:top w:val="nil"/>
              <w:left w:val="nil"/>
              <w:bottom w:val="single" w:sz="4" w:space="0" w:color="auto"/>
              <w:right w:val="single" w:sz="4" w:space="0" w:color="auto"/>
            </w:tcBorders>
            <w:shd w:val="clear" w:color="000000" w:fill="FFFFFF"/>
            <w:vAlign w:val="center"/>
            <w:hideMark/>
          </w:tcPr>
          <w:p w14:paraId="659274C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3E9727F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47E4627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FA1D96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F1F09E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04CBE4E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0D1237DA"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652B09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21</w:t>
            </w:r>
          </w:p>
        </w:tc>
        <w:tc>
          <w:tcPr>
            <w:tcW w:w="2607" w:type="dxa"/>
            <w:tcBorders>
              <w:top w:val="nil"/>
              <w:left w:val="nil"/>
              <w:bottom w:val="single" w:sz="4" w:space="0" w:color="auto"/>
              <w:right w:val="single" w:sz="4" w:space="0" w:color="auto"/>
            </w:tcBorders>
            <w:shd w:val="clear" w:color="000000" w:fill="FFFFFF"/>
            <w:vAlign w:val="center"/>
            <w:hideMark/>
          </w:tcPr>
          <w:p w14:paraId="2D4D681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电机功率</w:t>
            </w:r>
          </w:p>
        </w:tc>
        <w:tc>
          <w:tcPr>
            <w:tcW w:w="1000" w:type="dxa"/>
            <w:tcBorders>
              <w:top w:val="nil"/>
              <w:left w:val="nil"/>
              <w:bottom w:val="single" w:sz="4" w:space="0" w:color="auto"/>
              <w:right w:val="single" w:sz="4" w:space="0" w:color="auto"/>
            </w:tcBorders>
            <w:shd w:val="clear" w:color="000000" w:fill="FFFFFF"/>
            <w:vAlign w:val="center"/>
            <w:hideMark/>
          </w:tcPr>
          <w:p w14:paraId="0D9E64D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kw</w:t>
            </w:r>
          </w:p>
        </w:tc>
        <w:tc>
          <w:tcPr>
            <w:tcW w:w="1400" w:type="dxa"/>
            <w:tcBorders>
              <w:top w:val="nil"/>
              <w:left w:val="nil"/>
              <w:bottom w:val="single" w:sz="4" w:space="0" w:color="auto"/>
              <w:right w:val="single" w:sz="4" w:space="0" w:color="auto"/>
            </w:tcBorders>
            <w:shd w:val="clear" w:color="000000" w:fill="FFFFFF"/>
            <w:vAlign w:val="center"/>
            <w:hideMark/>
          </w:tcPr>
          <w:p w14:paraId="1090427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095269F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9B8961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9634E1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71B6CE3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1A672A0"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EF5634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22</w:t>
            </w:r>
          </w:p>
        </w:tc>
        <w:tc>
          <w:tcPr>
            <w:tcW w:w="2607" w:type="dxa"/>
            <w:tcBorders>
              <w:top w:val="nil"/>
              <w:left w:val="nil"/>
              <w:bottom w:val="single" w:sz="4" w:space="0" w:color="auto"/>
              <w:right w:val="single" w:sz="4" w:space="0" w:color="auto"/>
            </w:tcBorders>
            <w:shd w:val="clear" w:color="000000" w:fill="FFFFFF"/>
            <w:vAlign w:val="center"/>
            <w:hideMark/>
          </w:tcPr>
          <w:p w14:paraId="76EDDC9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电机电压</w:t>
            </w:r>
          </w:p>
        </w:tc>
        <w:tc>
          <w:tcPr>
            <w:tcW w:w="1000" w:type="dxa"/>
            <w:tcBorders>
              <w:top w:val="nil"/>
              <w:left w:val="nil"/>
              <w:bottom w:val="single" w:sz="4" w:space="0" w:color="auto"/>
              <w:right w:val="single" w:sz="4" w:space="0" w:color="auto"/>
            </w:tcBorders>
            <w:shd w:val="clear" w:color="000000" w:fill="FFFFFF"/>
            <w:vAlign w:val="center"/>
            <w:hideMark/>
          </w:tcPr>
          <w:p w14:paraId="1E34E2E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V</w:t>
            </w:r>
          </w:p>
        </w:tc>
        <w:tc>
          <w:tcPr>
            <w:tcW w:w="1400" w:type="dxa"/>
            <w:tcBorders>
              <w:top w:val="nil"/>
              <w:left w:val="nil"/>
              <w:bottom w:val="single" w:sz="4" w:space="0" w:color="auto"/>
              <w:right w:val="single" w:sz="4" w:space="0" w:color="auto"/>
            </w:tcBorders>
            <w:shd w:val="clear" w:color="000000" w:fill="FFFFFF"/>
            <w:vAlign w:val="center"/>
            <w:hideMark/>
          </w:tcPr>
          <w:p w14:paraId="6DF275F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09A5473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4AA272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EACEE0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3B33EA0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A1A403E"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9883AA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23</w:t>
            </w:r>
          </w:p>
        </w:tc>
        <w:tc>
          <w:tcPr>
            <w:tcW w:w="2607" w:type="dxa"/>
            <w:tcBorders>
              <w:top w:val="nil"/>
              <w:left w:val="nil"/>
              <w:bottom w:val="single" w:sz="4" w:space="0" w:color="auto"/>
              <w:right w:val="single" w:sz="4" w:space="0" w:color="auto"/>
            </w:tcBorders>
            <w:shd w:val="clear" w:color="000000" w:fill="FFFFFF"/>
            <w:vAlign w:val="center"/>
            <w:hideMark/>
          </w:tcPr>
          <w:p w14:paraId="7A3F841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电机电流</w:t>
            </w:r>
          </w:p>
        </w:tc>
        <w:tc>
          <w:tcPr>
            <w:tcW w:w="1000" w:type="dxa"/>
            <w:tcBorders>
              <w:top w:val="nil"/>
              <w:left w:val="nil"/>
              <w:bottom w:val="single" w:sz="4" w:space="0" w:color="auto"/>
              <w:right w:val="single" w:sz="4" w:space="0" w:color="auto"/>
            </w:tcBorders>
            <w:shd w:val="clear" w:color="000000" w:fill="FFFFFF"/>
            <w:vAlign w:val="center"/>
            <w:hideMark/>
          </w:tcPr>
          <w:p w14:paraId="71BB5BC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A</w:t>
            </w:r>
          </w:p>
        </w:tc>
        <w:tc>
          <w:tcPr>
            <w:tcW w:w="1400" w:type="dxa"/>
            <w:tcBorders>
              <w:top w:val="nil"/>
              <w:left w:val="nil"/>
              <w:bottom w:val="single" w:sz="4" w:space="0" w:color="auto"/>
              <w:right w:val="single" w:sz="4" w:space="0" w:color="auto"/>
            </w:tcBorders>
            <w:shd w:val="clear" w:color="000000" w:fill="FFFFFF"/>
            <w:vAlign w:val="center"/>
            <w:hideMark/>
          </w:tcPr>
          <w:p w14:paraId="3BBC605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44C7F5D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62F20F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910276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1BC4707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0ED02E5C"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3C1F764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24</w:t>
            </w:r>
          </w:p>
        </w:tc>
        <w:tc>
          <w:tcPr>
            <w:tcW w:w="2607" w:type="dxa"/>
            <w:tcBorders>
              <w:top w:val="nil"/>
              <w:left w:val="nil"/>
              <w:bottom w:val="single" w:sz="4" w:space="0" w:color="auto"/>
              <w:right w:val="single" w:sz="4" w:space="0" w:color="auto"/>
            </w:tcBorders>
            <w:shd w:val="clear" w:color="000000" w:fill="FFFFFF"/>
            <w:vAlign w:val="center"/>
            <w:hideMark/>
          </w:tcPr>
          <w:p w14:paraId="1E09168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电机转速</w:t>
            </w:r>
          </w:p>
        </w:tc>
        <w:tc>
          <w:tcPr>
            <w:tcW w:w="1000" w:type="dxa"/>
            <w:tcBorders>
              <w:top w:val="nil"/>
              <w:left w:val="nil"/>
              <w:bottom w:val="single" w:sz="4" w:space="0" w:color="auto"/>
              <w:right w:val="single" w:sz="4" w:space="0" w:color="auto"/>
            </w:tcBorders>
            <w:shd w:val="clear" w:color="000000" w:fill="FFFFFF"/>
            <w:vAlign w:val="center"/>
            <w:hideMark/>
          </w:tcPr>
          <w:p w14:paraId="5DB2DEC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3218B9E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799FBAC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FCEA1B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51FCA5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1FA16C9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FC5C941"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38F2DC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25</w:t>
            </w:r>
          </w:p>
        </w:tc>
        <w:tc>
          <w:tcPr>
            <w:tcW w:w="2607" w:type="dxa"/>
            <w:tcBorders>
              <w:top w:val="nil"/>
              <w:left w:val="nil"/>
              <w:bottom w:val="single" w:sz="4" w:space="0" w:color="auto"/>
              <w:right w:val="single" w:sz="4" w:space="0" w:color="auto"/>
            </w:tcBorders>
            <w:shd w:val="clear" w:color="000000" w:fill="FFFFFF"/>
            <w:vAlign w:val="center"/>
            <w:hideMark/>
          </w:tcPr>
          <w:p w14:paraId="06DCFC0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电机重量</w:t>
            </w:r>
          </w:p>
        </w:tc>
        <w:tc>
          <w:tcPr>
            <w:tcW w:w="1000" w:type="dxa"/>
            <w:tcBorders>
              <w:top w:val="nil"/>
              <w:left w:val="nil"/>
              <w:bottom w:val="single" w:sz="4" w:space="0" w:color="auto"/>
              <w:right w:val="single" w:sz="4" w:space="0" w:color="auto"/>
            </w:tcBorders>
            <w:shd w:val="clear" w:color="000000" w:fill="FFFFFF"/>
            <w:vAlign w:val="center"/>
            <w:hideMark/>
          </w:tcPr>
          <w:p w14:paraId="66BD30E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kg</w:t>
            </w:r>
          </w:p>
        </w:tc>
        <w:tc>
          <w:tcPr>
            <w:tcW w:w="1400" w:type="dxa"/>
            <w:tcBorders>
              <w:top w:val="nil"/>
              <w:left w:val="nil"/>
              <w:bottom w:val="single" w:sz="4" w:space="0" w:color="auto"/>
              <w:right w:val="single" w:sz="4" w:space="0" w:color="auto"/>
            </w:tcBorders>
            <w:shd w:val="clear" w:color="000000" w:fill="FFFFFF"/>
            <w:vAlign w:val="center"/>
            <w:hideMark/>
          </w:tcPr>
          <w:p w14:paraId="03099C4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22BE316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579364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624ED3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11ACDDC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72766C29"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51C69CE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26</w:t>
            </w:r>
          </w:p>
        </w:tc>
        <w:tc>
          <w:tcPr>
            <w:tcW w:w="2607" w:type="dxa"/>
            <w:tcBorders>
              <w:top w:val="nil"/>
              <w:left w:val="nil"/>
              <w:bottom w:val="single" w:sz="4" w:space="0" w:color="auto"/>
              <w:right w:val="single" w:sz="4" w:space="0" w:color="auto"/>
            </w:tcBorders>
            <w:shd w:val="clear" w:color="000000" w:fill="FFFFFF"/>
            <w:vAlign w:val="center"/>
            <w:hideMark/>
          </w:tcPr>
          <w:p w14:paraId="4B7E1F0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空气过滤器型号、数量</w:t>
            </w:r>
          </w:p>
        </w:tc>
        <w:tc>
          <w:tcPr>
            <w:tcW w:w="1000" w:type="dxa"/>
            <w:tcBorders>
              <w:top w:val="nil"/>
              <w:left w:val="nil"/>
              <w:bottom w:val="single" w:sz="4" w:space="0" w:color="auto"/>
              <w:right w:val="single" w:sz="4" w:space="0" w:color="auto"/>
            </w:tcBorders>
            <w:shd w:val="clear" w:color="000000" w:fill="FFFFFF"/>
            <w:vAlign w:val="center"/>
            <w:hideMark/>
          </w:tcPr>
          <w:p w14:paraId="4079834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10AECB1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1CB1C19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A5D8DD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217108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69E0DC7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7E6BADC"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4420642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27</w:t>
            </w:r>
          </w:p>
        </w:tc>
        <w:tc>
          <w:tcPr>
            <w:tcW w:w="2607" w:type="dxa"/>
            <w:tcBorders>
              <w:top w:val="nil"/>
              <w:left w:val="nil"/>
              <w:bottom w:val="single" w:sz="4" w:space="0" w:color="auto"/>
              <w:right w:val="single" w:sz="4" w:space="0" w:color="auto"/>
            </w:tcBorders>
            <w:shd w:val="clear" w:color="000000" w:fill="FFFFFF"/>
            <w:vAlign w:val="center"/>
            <w:hideMark/>
          </w:tcPr>
          <w:p w14:paraId="29AFA87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进口消声器型号、数量</w:t>
            </w:r>
          </w:p>
        </w:tc>
        <w:tc>
          <w:tcPr>
            <w:tcW w:w="1000" w:type="dxa"/>
            <w:tcBorders>
              <w:top w:val="nil"/>
              <w:left w:val="nil"/>
              <w:bottom w:val="single" w:sz="4" w:space="0" w:color="auto"/>
              <w:right w:val="single" w:sz="4" w:space="0" w:color="auto"/>
            </w:tcBorders>
            <w:shd w:val="clear" w:color="000000" w:fill="FFFFFF"/>
            <w:vAlign w:val="center"/>
            <w:hideMark/>
          </w:tcPr>
          <w:p w14:paraId="52DE340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317E816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5D37213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702EC5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6309A0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01918D4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282CA44"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99B555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28</w:t>
            </w:r>
          </w:p>
        </w:tc>
        <w:tc>
          <w:tcPr>
            <w:tcW w:w="2607" w:type="dxa"/>
            <w:tcBorders>
              <w:top w:val="nil"/>
              <w:left w:val="nil"/>
              <w:bottom w:val="single" w:sz="4" w:space="0" w:color="auto"/>
              <w:right w:val="single" w:sz="4" w:space="0" w:color="auto"/>
            </w:tcBorders>
            <w:shd w:val="clear" w:color="000000" w:fill="FFFFFF"/>
            <w:vAlign w:val="center"/>
            <w:hideMark/>
          </w:tcPr>
          <w:p w14:paraId="572725C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进口膨胀节、数量</w:t>
            </w:r>
          </w:p>
        </w:tc>
        <w:tc>
          <w:tcPr>
            <w:tcW w:w="1000" w:type="dxa"/>
            <w:tcBorders>
              <w:top w:val="nil"/>
              <w:left w:val="nil"/>
              <w:bottom w:val="single" w:sz="4" w:space="0" w:color="auto"/>
              <w:right w:val="single" w:sz="4" w:space="0" w:color="auto"/>
            </w:tcBorders>
            <w:shd w:val="clear" w:color="000000" w:fill="FFFFFF"/>
            <w:vAlign w:val="center"/>
            <w:hideMark/>
          </w:tcPr>
          <w:p w14:paraId="13E2394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68BB889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7D7507F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DBF5E2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18BECB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7003F2B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012322C8"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4E96873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29</w:t>
            </w:r>
          </w:p>
        </w:tc>
        <w:tc>
          <w:tcPr>
            <w:tcW w:w="2607" w:type="dxa"/>
            <w:tcBorders>
              <w:top w:val="nil"/>
              <w:left w:val="nil"/>
              <w:bottom w:val="single" w:sz="4" w:space="0" w:color="auto"/>
              <w:right w:val="single" w:sz="4" w:space="0" w:color="auto"/>
            </w:tcBorders>
            <w:shd w:val="clear" w:color="000000" w:fill="FFFFFF"/>
            <w:vAlign w:val="center"/>
            <w:hideMark/>
          </w:tcPr>
          <w:p w14:paraId="7FCE342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进口蝶阀、数量</w:t>
            </w:r>
          </w:p>
        </w:tc>
        <w:tc>
          <w:tcPr>
            <w:tcW w:w="1000" w:type="dxa"/>
            <w:tcBorders>
              <w:top w:val="nil"/>
              <w:left w:val="nil"/>
              <w:bottom w:val="single" w:sz="4" w:space="0" w:color="auto"/>
              <w:right w:val="single" w:sz="4" w:space="0" w:color="auto"/>
            </w:tcBorders>
            <w:shd w:val="clear" w:color="000000" w:fill="FFFFFF"/>
            <w:vAlign w:val="center"/>
            <w:hideMark/>
          </w:tcPr>
          <w:p w14:paraId="24B2A61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749A7A9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655D386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449FA4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513190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28B349C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D18C8EB"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3BF9F5F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30</w:t>
            </w:r>
          </w:p>
        </w:tc>
        <w:tc>
          <w:tcPr>
            <w:tcW w:w="2607" w:type="dxa"/>
            <w:tcBorders>
              <w:top w:val="nil"/>
              <w:left w:val="nil"/>
              <w:bottom w:val="single" w:sz="4" w:space="0" w:color="auto"/>
              <w:right w:val="single" w:sz="4" w:space="0" w:color="auto"/>
            </w:tcBorders>
            <w:shd w:val="clear" w:color="000000" w:fill="FFFFFF"/>
            <w:vAlign w:val="center"/>
            <w:hideMark/>
          </w:tcPr>
          <w:p w14:paraId="7F5D33F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出口弹性接头</w:t>
            </w:r>
          </w:p>
        </w:tc>
        <w:tc>
          <w:tcPr>
            <w:tcW w:w="1000" w:type="dxa"/>
            <w:tcBorders>
              <w:top w:val="nil"/>
              <w:left w:val="nil"/>
              <w:bottom w:val="single" w:sz="4" w:space="0" w:color="auto"/>
              <w:right w:val="single" w:sz="4" w:space="0" w:color="auto"/>
            </w:tcBorders>
            <w:shd w:val="clear" w:color="000000" w:fill="FFFFFF"/>
            <w:vAlign w:val="center"/>
            <w:hideMark/>
          </w:tcPr>
          <w:p w14:paraId="359F2AA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36340AD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05904FC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C50E98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71A781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6D7CF03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25B8605"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AE0D64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31</w:t>
            </w:r>
          </w:p>
        </w:tc>
        <w:tc>
          <w:tcPr>
            <w:tcW w:w="2607" w:type="dxa"/>
            <w:tcBorders>
              <w:top w:val="nil"/>
              <w:left w:val="nil"/>
              <w:bottom w:val="single" w:sz="4" w:space="0" w:color="auto"/>
              <w:right w:val="single" w:sz="4" w:space="0" w:color="auto"/>
            </w:tcBorders>
            <w:shd w:val="clear" w:color="000000" w:fill="FFFFFF"/>
            <w:vAlign w:val="center"/>
            <w:hideMark/>
          </w:tcPr>
          <w:p w14:paraId="4E896C2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出口消声器型号、数量</w:t>
            </w:r>
          </w:p>
        </w:tc>
        <w:tc>
          <w:tcPr>
            <w:tcW w:w="1000" w:type="dxa"/>
            <w:tcBorders>
              <w:top w:val="nil"/>
              <w:left w:val="nil"/>
              <w:bottom w:val="single" w:sz="4" w:space="0" w:color="auto"/>
              <w:right w:val="single" w:sz="4" w:space="0" w:color="auto"/>
            </w:tcBorders>
            <w:shd w:val="clear" w:color="000000" w:fill="FFFFFF"/>
            <w:vAlign w:val="center"/>
            <w:hideMark/>
          </w:tcPr>
          <w:p w14:paraId="090833C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1AB7E21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1B69630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509A34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DC954B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3FC4221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6A1FEF7"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C314F3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32</w:t>
            </w:r>
          </w:p>
        </w:tc>
        <w:tc>
          <w:tcPr>
            <w:tcW w:w="2607" w:type="dxa"/>
            <w:tcBorders>
              <w:top w:val="nil"/>
              <w:left w:val="nil"/>
              <w:bottom w:val="single" w:sz="4" w:space="0" w:color="auto"/>
              <w:right w:val="single" w:sz="4" w:space="0" w:color="auto"/>
            </w:tcBorders>
            <w:shd w:val="clear" w:color="000000" w:fill="FFFFFF"/>
            <w:vAlign w:val="center"/>
            <w:hideMark/>
          </w:tcPr>
          <w:p w14:paraId="3AB91CA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出口蝶阀、数量</w:t>
            </w:r>
          </w:p>
        </w:tc>
        <w:tc>
          <w:tcPr>
            <w:tcW w:w="1000" w:type="dxa"/>
            <w:tcBorders>
              <w:top w:val="nil"/>
              <w:left w:val="nil"/>
              <w:bottom w:val="single" w:sz="4" w:space="0" w:color="auto"/>
              <w:right w:val="single" w:sz="4" w:space="0" w:color="auto"/>
            </w:tcBorders>
            <w:shd w:val="clear" w:color="000000" w:fill="FFFFFF"/>
            <w:vAlign w:val="center"/>
            <w:hideMark/>
          </w:tcPr>
          <w:p w14:paraId="6A8C9EC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2FB5663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5D1FC90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76F614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6F42E9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10AD625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07AC96F0"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FBF2A6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33</w:t>
            </w:r>
          </w:p>
        </w:tc>
        <w:tc>
          <w:tcPr>
            <w:tcW w:w="2607" w:type="dxa"/>
            <w:tcBorders>
              <w:top w:val="nil"/>
              <w:left w:val="nil"/>
              <w:bottom w:val="single" w:sz="4" w:space="0" w:color="auto"/>
              <w:right w:val="single" w:sz="4" w:space="0" w:color="auto"/>
            </w:tcBorders>
            <w:shd w:val="clear" w:color="000000" w:fill="FFFFFF"/>
            <w:vAlign w:val="center"/>
            <w:hideMark/>
          </w:tcPr>
          <w:p w14:paraId="13C9FDF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单向阀型号</w:t>
            </w:r>
          </w:p>
        </w:tc>
        <w:tc>
          <w:tcPr>
            <w:tcW w:w="1000" w:type="dxa"/>
            <w:tcBorders>
              <w:top w:val="nil"/>
              <w:left w:val="nil"/>
              <w:bottom w:val="single" w:sz="4" w:space="0" w:color="auto"/>
              <w:right w:val="single" w:sz="4" w:space="0" w:color="auto"/>
            </w:tcBorders>
            <w:shd w:val="clear" w:color="000000" w:fill="FFFFFF"/>
            <w:vAlign w:val="center"/>
            <w:hideMark/>
          </w:tcPr>
          <w:p w14:paraId="471FE8A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2E2C5FC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77630F5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E5133D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C3F471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2296A10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A5ACEE4"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3271F4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34</w:t>
            </w:r>
          </w:p>
        </w:tc>
        <w:tc>
          <w:tcPr>
            <w:tcW w:w="2607" w:type="dxa"/>
            <w:tcBorders>
              <w:top w:val="nil"/>
              <w:left w:val="nil"/>
              <w:bottom w:val="single" w:sz="4" w:space="0" w:color="auto"/>
              <w:right w:val="single" w:sz="4" w:space="0" w:color="auto"/>
            </w:tcBorders>
            <w:shd w:val="clear" w:color="000000" w:fill="FFFFFF"/>
            <w:vAlign w:val="center"/>
            <w:hideMark/>
          </w:tcPr>
          <w:p w14:paraId="0EE8839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绝缘/防护等级</w:t>
            </w:r>
          </w:p>
        </w:tc>
        <w:tc>
          <w:tcPr>
            <w:tcW w:w="1000" w:type="dxa"/>
            <w:tcBorders>
              <w:top w:val="nil"/>
              <w:left w:val="nil"/>
              <w:bottom w:val="single" w:sz="4" w:space="0" w:color="auto"/>
              <w:right w:val="single" w:sz="4" w:space="0" w:color="auto"/>
            </w:tcBorders>
            <w:shd w:val="clear" w:color="000000" w:fill="FFFFFF"/>
            <w:vAlign w:val="center"/>
            <w:hideMark/>
          </w:tcPr>
          <w:p w14:paraId="090D480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5D90C49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15D236A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C87C38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3F647BC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0CEDD04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8351E20"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28BFB7A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35</w:t>
            </w:r>
          </w:p>
        </w:tc>
        <w:tc>
          <w:tcPr>
            <w:tcW w:w="2607" w:type="dxa"/>
            <w:tcBorders>
              <w:top w:val="nil"/>
              <w:left w:val="nil"/>
              <w:bottom w:val="single" w:sz="4" w:space="0" w:color="auto"/>
              <w:right w:val="single" w:sz="4" w:space="0" w:color="auto"/>
            </w:tcBorders>
            <w:shd w:val="clear" w:color="000000" w:fill="FFFFFF"/>
            <w:vAlign w:val="center"/>
            <w:hideMark/>
          </w:tcPr>
          <w:p w14:paraId="5DF6403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整机寿命</w:t>
            </w:r>
          </w:p>
        </w:tc>
        <w:tc>
          <w:tcPr>
            <w:tcW w:w="1000" w:type="dxa"/>
            <w:tcBorders>
              <w:top w:val="nil"/>
              <w:left w:val="nil"/>
              <w:bottom w:val="single" w:sz="4" w:space="0" w:color="auto"/>
              <w:right w:val="single" w:sz="4" w:space="0" w:color="auto"/>
            </w:tcBorders>
            <w:shd w:val="clear" w:color="000000" w:fill="FFFFFF"/>
            <w:vAlign w:val="center"/>
            <w:hideMark/>
          </w:tcPr>
          <w:p w14:paraId="4B09513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年</w:t>
            </w:r>
          </w:p>
        </w:tc>
        <w:tc>
          <w:tcPr>
            <w:tcW w:w="1400" w:type="dxa"/>
            <w:tcBorders>
              <w:top w:val="nil"/>
              <w:left w:val="nil"/>
              <w:bottom w:val="single" w:sz="4" w:space="0" w:color="auto"/>
              <w:right w:val="single" w:sz="4" w:space="0" w:color="auto"/>
            </w:tcBorders>
            <w:shd w:val="clear" w:color="000000" w:fill="FFFFFF"/>
            <w:vAlign w:val="center"/>
            <w:hideMark/>
          </w:tcPr>
          <w:p w14:paraId="3F7CCA4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3167BFF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43CEC0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6036CAD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310F6F7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831945B"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8D173E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lastRenderedPageBreak/>
              <w:t>36</w:t>
            </w:r>
          </w:p>
        </w:tc>
        <w:tc>
          <w:tcPr>
            <w:tcW w:w="2607" w:type="dxa"/>
            <w:tcBorders>
              <w:top w:val="nil"/>
              <w:left w:val="nil"/>
              <w:bottom w:val="single" w:sz="4" w:space="0" w:color="auto"/>
              <w:right w:val="single" w:sz="4" w:space="0" w:color="auto"/>
            </w:tcBorders>
            <w:shd w:val="clear" w:color="000000" w:fill="FFFFFF"/>
            <w:vAlign w:val="center"/>
            <w:hideMark/>
          </w:tcPr>
          <w:p w14:paraId="46598E8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流量误差</w:t>
            </w:r>
          </w:p>
        </w:tc>
        <w:tc>
          <w:tcPr>
            <w:tcW w:w="1000" w:type="dxa"/>
            <w:tcBorders>
              <w:top w:val="nil"/>
              <w:left w:val="nil"/>
              <w:bottom w:val="single" w:sz="4" w:space="0" w:color="auto"/>
              <w:right w:val="single" w:sz="4" w:space="0" w:color="auto"/>
            </w:tcBorders>
            <w:shd w:val="clear" w:color="000000" w:fill="FFFFFF"/>
            <w:vAlign w:val="center"/>
            <w:hideMark/>
          </w:tcPr>
          <w:p w14:paraId="74BD06A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shd w:val="clear" w:color="000000" w:fill="FFFFFF"/>
            <w:vAlign w:val="center"/>
            <w:hideMark/>
          </w:tcPr>
          <w:p w14:paraId="12B48D4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339BE22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7E3F254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57867A2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5D08DDC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B088486"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115383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37</w:t>
            </w:r>
          </w:p>
        </w:tc>
        <w:tc>
          <w:tcPr>
            <w:tcW w:w="2607" w:type="dxa"/>
            <w:tcBorders>
              <w:top w:val="nil"/>
              <w:left w:val="nil"/>
              <w:bottom w:val="single" w:sz="4" w:space="0" w:color="auto"/>
              <w:right w:val="single" w:sz="4" w:space="0" w:color="auto"/>
            </w:tcBorders>
            <w:shd w:val="clear" w:color="000000" w:fill="FFFFFF"/>
            <w:vAlign w:val="center"/>
            <w:hideMark/>
          </w:tcPr>
          <w:p w14:paraId="061A183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风机噪音</w:t>
            </w:r>
          </w:p>
        </w:tc>
        <w:tc>
          <w:tcPr>
            <w:tcW w:w="1000" w:type="dxa"/>
            <w:tcBorders>
              <w:top w:val="nil"/>
              <w:left w:val="nil"/>
              <w:bottom w:val="single" w:sz="4" w:space="0" w:color="auto"/>
              <w:right w:val="single" w:sz="4" w:space="0" w:color="auto"/>
            </w:tcBorders>
            <w:shd w:val="clear" w:color="000000" w:fill="FFFFFF"/>
            <w:vAlign w:val="center"/>
            <w:hideMark/>
          </w:tcPr>
          <w:p w14:paraId="3220542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dBA</w:t>
            </w:r>
          </w:p>
        </w:tc>
        <w:tc>
          <w:tcPr>
            <w:tcW w:w="1400" w:type="dxa"/>
            <w:tcBorders>
              <w:top w:val="nil"/>
              <w:left w:val="nil"/>
              <w:bottom w:val="single" w:sz="4" w:space="0" w:color="auto"/>
              <w:right w:val="single" w:sz="4" w:space="0" w:color="auto"/>
            </w:tcBorders>
            <w:shd w:val="clear" w:color="000000" w:fill="FFFFFF"/>
            <w:vAlign w:val="center"/>
            <w:hideMark/>
          </w:tcPr>
          <w:p w14:paraId="1D48D89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0EA93DA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DAFA0C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5B82CC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259B1F3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132D4EA"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20D0EDD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38</w:t>
            </w:r>
          </w:p>
        </w:tc>
        <w:tc>
          <w:tcPr>
            <w:tcW w:w="2607" w:type="dxa"/>
            <w:tcBorders>
              <w:top w:val="nil"/>
              <w:left w:val="nil"/>
              <w:bottom w:val="single" w:sz="4" w:space="0" w:color="auto"/>
              <w:right w:val="single" w:sz="4" w:space="0" w:color="auto"/>
            </w:tcBorders>
            <w:shd w:val="clear" w:color="000000" w:fill="FFFFFF"/>
            <w:vAlign w:val="center"/>
            <w:hideMark/>
          </w:tcPr>
          <w:p w14:paraId="0A40E67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安装时最大起吊重量/高度</w:t>
            </w:r>
          </w:p>
        </w:tc>
        <w:tc>
          <w:tcPr>
            <w:tcW w:w="1000" w:type="dxa"/>
            <w:tcBorders>
              <w:top w:val="nil"/>
              <w:left w:val="nil"/>
              <w:bottom w:val="single" w:sz="4" w:space="0" w:color="auto"/>
              <w:right w:val="single" w:sz="4" w:space="0" w:color="auto"/>
            </w:tcBorders>
            <w:shd w:val="clear" w:color="000000" w:fill="FFFFFF"/>
            <w:vAlign w:val="center"/>
            <w:hideMark/>
          </w:tcPr>
          <w:p w14:paraId="76D60DC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Kg/m</w:t>
            </w:r>
          </w:p>
        </w:tc>
        <w:tc>
          <w:tcPr>
            <w:tcW w:w="1400" w:type="dxa"/>
            <w:tcBorders>
              <w:top w:val="nil"/>
              <w:left w:val="nil"/>
              <w:bottom w:val="single" w:sz="4" w:space="0" w:color="auto"/>
              <w:right w:val="single" w:sz="4" w:space="0" w:color="auto"/>
            </w:tcBorders>
            <w:shd w:val="clear" w:color="000000" w:fill="FFFFFF"/>
            <w:vAlign w:val="center"/>
            <w:hideMark/>
          </w:tcPr>
          <w:p w14:paraId="0CDBDED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69FFC91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14D1ACE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4AE1F87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5A051CE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5257246"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61EC64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39</w:t>
            </w:r>
          </w:p>
        </w:tc>
        <w:tc>
          <w:tcPr>
            <w:tcW w:w="2607" w:type="dxa"/>
            <w:tcBorders>
              <w:top w:val="nil"/>
              <w:left w:val="nil"/>
              <w:bottom w:val="single" w:sz="4" w:space="0" w:color="auto"/>
              <w:right w:val="single" w:sz="4" w:space="0" w:color="auto"/>
            </w:tcBorders>
            <w:shd w:val="clear" w:color="000000" w:fill="FFFFFF"/>
            <w:vAlign w:val="center"/>
            <w:hideMark/>
          </w:tcPr>
          <w:p w14:paraId="45AAB27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检修时最大起吊重量/高度</w:t>
            </w:r>
          </w:p>
        </w:tc>
        <w:tc>
          <w:tcPr>
            <w:tcW w:w="1000" w:type="dxa"/>
            <w:tcBorders>
              <w:top w:val="nil"/>
              <w:left w:val="nil"/>
              <w:bottom w:val="single" w:sz="4" w:space="0" w:color="auto"/>
              <w:right w:val="single" w:sz="4" w:space="0" w:color="auto"/>
            </w:tcBorders>
            <w:shd w:val="clear" w:color="000000" w:fill="FFFFFF"/>
            <w:vAlign w:val="center"/>
            <w:hideMark/>
          </w:tcPr>
          <w:p w14:paraId="408D836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Kg/m</w:t>
            </w:r>
          </w:p>
        </w:tc>
        <w:tc>
          <w:tcPr>
            <w:tcW w:w="1400" w:type="dxa"/>
            <w:tcBorders>
              <w:top w:val="nil"/>
              <w:left w:val="nil"/>
              <w:bottom w:val="single" w:sz="4" w:space="0" w:color="auto"/>
              <w:right w:val="single" w:sz="4" w:space="0" w:color="auto"/>
            </w:tcBorders>
            <w:shd w:val="clear" w:color="000000" w:fill="FFFFFF"/>
            <w:vAlign w:val="center"/>
            <w:hideMark/>
          </w:tcPr>
          <w:p w14:paraId="0FF6F02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shd w:val="clear" w:color="000000" w:fill="FFFFFF"/>
            <w:vAlign w:val="center"/>
            <w:hideMark/>
          </w:tcPr>
          <w:p w14:paraId="0F677A3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0FC90B8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shd w:val="clear" w:color="000000" w:fill="FFFFFF"/>
            <w:vAlign w:val="center"/>
            <w:hideMark/>
          </w:tcPr>
          <w:p w14:paraId="2ECB97E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538E4CC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9F2E516"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589DAF6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40</w:t>
            </w:r>
          </w:p>
        </w:tc>
        <w:tc>
          <w:tcPr>
            <w:tcW w:w="2607" w:type="dxa"/>
            <w:tcBorders>
              <w:top w:val="nil"/>
              <w:left w:val="nil"/>
              <w:bottom w:val="single" w:sz="4" w:space="0" w:color="auto"/>
              <w:right w:val="single" w:sz="4" w:space="0" w:color="auto"/>
            </w:tcBorders>
            <w:vAlign w:val="center"/>
            <w:hideMark/>
          </w:tcPr>
          <w:p w14:paraId="3460248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隔音罩尺寸</w:t>
            </w:r>
          </w:p>
        </w:tc>
        <w:tc>
          <w:tcPr>
            <w:tcW w:w="1000" w:type="dxa"/>
            <w:tcBorders>
              <w:top w:val="nil"/>
              <w:left w:val="nil"/>
              <w:bottom w:val="single" w:sz="4" w:space="0" w:color="auto"/>
              <w:right w:val="single" w:sz="4" w:space="0" w:color="auto"/>
            </w:tcBorders>
            <w:noWrap/>
            <w:vAlign w:val="center"/>
            <w:hideMark/>
          </w:tcPr>
          <w:p w14:paraId="6765CB1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472C59B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0B79A13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42A5A2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77D1533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34728F5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39937F9"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64B51F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41</w:t>
            </w:r>
          </w:p>
        </w:tc>
        <w:tc>
          <w:tcPr>
            <w:tcW w:w="2607" w:type="dxa"/>
            <w:tcBorders>
              <w:top w:val="nil"/>
              <w:left w:val="nil"/>
              <w:bottom w:val="single" w:sz="4" w:space="0" w:color="auto"/>
              <w:right w:val="single" w:sz="4" w:space="0" w:color="auto"/>
            </w:tcBorders>
            <w:noWrap/>
            <w:vAlign w:val="center"/>
            <w:hideMark/>
          </w:tcPr>
          <w:p w14:paraId="7294237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C00000"/>
                <w:sz w:val="21"/>
                <w:szCs w:val="21"/>
              </w:rPr>
            </w:pPr>
            <w:r w:rsidRPr="000E5DE8">
              <w:rPr>
                <w:rFonts w:asciiTheme="minorEastAsia" w:eastAsiaTheme="minorEastAsia" w:hAnsiTheme="minorEastAsia" w:cs="宋体" w:hint="eastAsia"/>
                <w:color w:val="C00000"/>
                <w:sz w:val="21"/>
                <w:szCs w:val="21"/>
              </w:rPr>
              <w:t>风机布置位置</w:t>
            </w:r>
          </w:p>
        </w:tc>
        <w:tc>
          <w:tcPr>
            <w:tcW w:w="1000" w:type="dxa"/>
            <w:tcBorders>
              <w:top w:val="nil"/>
              <w:left w:val="nil"/>
              <w:bottom w:val="single" w:sz="4" w:space="0" w:color="auto"/>
              <w:right w:val="single" w:sz="4" w:space="0" w:color="auto"/>
            </w:tcBorders>
            <w:noWrap/>
            <w:vAlign w:val="center"/>
            <w:hideMark/>
          </w:tcPr>
          <w:p w14:paraId="3821183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C00000"/>
                <w:sz w:val="21"/>
                <w:szCs w:val="21"/>
              </w:rPr>
            </w:pPr>
            <w:r w:rsidRPr="000E5DE8">
              <w:rPr>
                <w:rFonts w:asciiTheme="minorEastAsia" w:eastAsiaTheme="minorEastAsia" w:hAnsiTheme="minorEastAsia" w:cs="宋体" w:hint="eastAsia"/>
                <w:color w:val="C00000"/>
                <w:sz w:val="21"/>
                <w:szCs w:val="21"/>
              </w:rPr>
              <w:t>/</w:t>
            </w:r>
          </w:p>
        </w:tc>
        <w:tc>
          <w:tcPr>
            <w:tcW w:w="1400" w:type="dxa"/>
            <w:tcBorders>
              <w:top w:val="nil"/>
              <w:left w:val="nil"/>
              <w:bottom w:val="single" w:sz="4" w:space="0" w:color="auto"/>
              <w:right w:val="single" w:sz="4" w:space="0" w:color="auto"/>
            </w:tcBorders>
            <w:noWrap/>
            <w:vAlign w:val="center"/>
            <w:hideMark/>
          </w:tcPr>
          <w:p w14:paraId="68AAF89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C00000"/>
                <w:sz w:val="21"/>
                <w:szCs w:val="21"/>
              </w:rPr>
            </w:pPr>
            <w:r w:rsidRPr="000E5DE8">
              <w:rPr>
                <w:rFonts w:asciiTheme="minorEastAsia" w:eastAsiaTheme="minorEastAsia" w:hAnsiTheme="minorEastAsia" w:cs="宋体" w:hint="eastAsia"/>
                <w:color w:val="C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020F369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C00000"/>
                <w:sz w:val="21"/>
                <w:szCs w:val="21"/>
              </w:rPr>
            </w:pPr>
            <w:r w:rsidRPr="000E5DE8">
              <w:rPr>
                <w:rFonts w:asciiTheme="minorEastAsia" w:eastAsiaTheme="minorEastAsia" w:hAnsiTheme="minorEastAsia" w:cs="宋体" w:hint="eastAsia"/>
                <w:color w:val="C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1CAEC74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C00000"/>
                <w:sz w:val="21"/>
                <w:szCs w:val="21"/>
              </w:rPr>
            </w:pPr>
            <w:r w:rsidRPr="000E5DE8">
              <w:rPr>
                <w:rFonts w:asciiTheme="minorEastAsia" w:eastAsiaTheme="minorEastAsia" w:hAnsiTheme="minorEastAsia" w:cs="宋体" w:hint="eastAsia"/>
                <w:color w:val="C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781FC90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C00000"/>
                <w:sz w:val="21"/>
                <w:szCs w:val="21"/>
              </w:rPr>
            </w:pPr>
            <w:r w:rsidRPr="000E5DE8">
              <w:rPr>
                <w:rFonts w:asciiTheme="minorEastAsia" w:eastAsiaTheme="minorEastAsia" w:hAnsiTheme="minorEastAsia" w:cs="宋体" w:hint="eastAsia"/>
                <w:color w:val="C00000"/>
                <w:sz w:val="21"/>
                <w:szCs w:val="21"/>
              </w:rPr>
              <w:t xml:space="preserve">　</w:t>
            </w:r>
          </w:p>
        </w:tc>
        <w:tc>
          <w:tcPr>
            <w:tcW w:w="3520" w:type="dxa"/>
            <w:tcBorders>
              <w:top w:val="nil"/>
              <w:left w:val="nil"/>
              <w:bottom w:val="single" w:sz="4" w:space="0" w:color="auto"/>
              <w:right w:val="double" w:sz="6" w:space="0" w:color="auto"/>
            </w:tcBorders>
            <w:noWrap/>
            <w:vAlign w:val="center"/>
            <w:hideMark/>
          </w:tcPr>
          <w:p w14:paraId="766F36E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7999EC4"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4805040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42</w:t>
            </w:r>
          </w:p>
        </w:tc>
        <w:tc>
          <w:tcPr>
            <w:tcW w:w="2607" w:type="dxa"/>
            <w:tcBorders>
              <w:top w:val="nil"/>
              <w:left w:val="nil"/>
              <w:bottom w:val="single" w:sz="4" w:space="0" w:color="auto"/>
              <w:right w:val="single" w:sz="4" w:space="0" w:color="auto"/>
            </w:tcBorders>
            <w:shd w:val="clear" w:color="000000" w:fill="FFFFFF"/>
            <w:vAlign w:val="center"/>
            <w:hideMark/>
          </w:tcPr>
          <w:p w14:paraId="03785FB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电机接线盒出线位置</w:t>
            </w:r>
          </w:p>
        </w:tc>
        <w:tc>
          <w:tcPr>
            <w:tcW w:w="1000" w:type="dxa"/>
            <w:tcBorders>
              <w:top w:val="nil"/>
              <w:left w:val="nil"/>
              <w:bottom w:val="single" w:sz="4" w:space="0" w:color="auto"/>
              <w:right w:val="single" w:sz="4" w:space="0" w:color="auto"/>
            </w:tcBorders>
            <w:noWrap/>
            <w:vAlign w:val="center"/>
            <w:hideMark/>
          </w:tcPr>
          <w:p w14:paraId="3BFC4A1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58B33C0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6F13CDE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65CF41E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B20283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7BB4868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从轴伸端往</w:t>
            </w:r>
            <w:proofErr w:type="gramEnd"/>
            <w:r w:rsidRPr="000E5DE8">
              <w:rPr>
                <w:rFonts w:asciiTheme="minorEastAsia" w:eastAsiaTheme="minorEastAsia" w:hAnsiTheme="minorEastAsia" w:cs="宋体" w:hint="eastAsia"/>
                <w:color w:val="000000"/>
                <w:sz w:val="21"/>
                <w:szCs w:val="21"/>
              </w:rPr>
              <w:t>电机尾部看</w:t>
            </w:r>
          </w:p>
        </w:tc>
      </w:tr>
      <w:tr w:rsidR="000E5DE8" w:rsidRPr="000E5DE8" w14:paraId="2FA495AE"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3B6CA82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43</w:t>
            </w:r>
          </w:p>
        </w:tc>
        <w:tc>
          <w:tcPr>
            <w:tcW w:w="2607" w:type="dxa"/>
            <w:tcBorders>
              <w:top w:val="nil"/>
              <w:left w:val="nil"/>
              <w:bottom w:val="single" w:sz="4" w:space="0" w:color="auto"/>
              <w:right w:val="single" w:sz="4" w:space="0" w:color="auto"/>
            </w:tcBorders>
            <w:shd w:val="clear" w:color="000000" w:fill="FFFFFF"/>
            <w:vAlign w:val="center"/>
            <w:hideMark/>
          </w:tcPr>
          <w:p w14:paraId="527CEAE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电机品牌</w:t>
            </w:r>
          </w:p>
        </w:tc>
        <w:tc>
          <w:tcPr>
            <w:tcW w:w="1000" w:type="dxa"/>
            <w:tcBorders>
              <w:top w:val="nil"/>
              <w:left w:val="nil"/>
              <w:bottom w:val="single" w:sz="4" w:space="0" w:color="auto"/>
              <w:right w:val="single" w:sz="4" w:space="0" w:color="auto"/>
            </w:tcBorders>
            <w:noWrap/>
            <w:vAlign w:val="center"/>
            <w:hideMark/>
          </w:tcPr>
          <w:p w14:paraId="1D4C022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07FC278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6F8636B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0AED28C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4742132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4CE606E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180BE69"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580EF70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44</w:t>
            </w:r>
          </w:p>
        </w:tc>
        <w:tc>
          <w:tcPr>
            <w:tcW w:w="2607" w:type="dxa"/>
            <w:tcBorders>
              <w:top w:val="nil"/>
              <w:left w:val="nil"/>
              <w:bottom w:val="single" w:sz="4" w:space="0" w:color="auto"/>
              <w:right w:val="single" w:sz="4" w:space="0" w:color="auto"/>
            </w:tcBorders>
            <w:shd w:val="clear" w:color="000000" w:fill="FFFFFF"/>
            <w:vAlign w:val="center"/>
            <w:hideMark/>
          </w:tcPr>
          <w:p w14:paraId="5128621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电机能效等级</w:t>
            </w:r>
          </w:p>
        </w:tc>
        <w:tc>
          <w:tcPr>
            <w:tcW w:w="1000" w:type="dxa"/>
            <w:tcBorders>
              <w:top w:val="nil"/>
              <w:left w:val="nil"/>
              <w:bottom w:val="single" w:sz="4" w:space="0" w:color="auto"/>
              <w:right w:val="single" w:sz="4" w:space="0" w:color="auto"/>
            </w:tcBorders>
            <w:noWrap/>
            <w:vAlign w:val="center"/>
            <w:hideMark/>
          </w:tcPr>
          <w:p w14:paraId="154831A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0DA57B9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2083BC0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78D146C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0F94881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5035F83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GB18613-2020标准</w:t>
            </w:r>
          </w:p>
        </w:tc>
      </w:tr>
      <w:tr w:rsidR="000E5DE8" w:rsidRPr="000E5DE8" w14:paraId="55279733"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31586D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45</w:t>
            </w:r>
          </w:p>
        </w:tc>
        <w:tc>
          <w:tcPr>
            <w:tcW w:w="2607" w:type="dxa"/>
            <w:tcBorders>
              <w:top w:val="nil"/>
              <w:left w:val="nil"/>
              <w:bottom w:val="single" w:sz="4" w:space="0" w:color="auto"/>
              <w:right w:val="single" w:sz="4" w:space="0" w:color="auto"/>
            </w:tcBorders>
            <w:shd w:val="clear" w:color="000000" w:fill="FFFFFF"/>
            <w:vAlign w:val="center"/>
            <w:hideMark/>
          </w:tcPr>
          <w:p w14:paraId="6BE348B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电机防爆等级</w:t>
            </w:r>
          </w:p>
        </w:tc>
        <w:tc>
          <w:tcPr>
            <w:tcW w:w="1000" w:type="dxa"/>
            <w:tcBorders>
              <w:top w:val="nil"/>
              <w:left w:val="nil"/>
              <w:bottom w:val="single" w:sz="4" w:space="0" w:color="auto"/>
              <w:right w:val="single" w:sz="4" w:space="0" w:color="auto"/>
            </w:tcBorders>
            <w:noWrap/>
            <w:vAlign w:val="center"/>
            <w:hideMark/>
          </w:tcPr>
          <w:p w14:paraId="09686C9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0619E55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2A8045A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15FDB61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4140868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6376870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7730FC70"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AE0501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46</w:t>
            </w:r>
          </w:p>
        </w:tc>
        <w:tc>
          <w:tcPr>
            <w:tcW w:w="2607" w:type="dxa"/>
            <w:tcBorders>
              <w:top w:val="nil"/>
              <w:left w:val="nil"/>
              <w:bottom w:val="single" w:sz="4" w:space="0" w:color="auto"/>
              <w:right w:val="single" w:sz="4" w:space="0" w:color="auto"/>
            </w:tcBorders>
            <w:shd w:val="clear" w:color="000000" w:fill="FFFFFF"/>
            <w:vAlign w:val="center"/>
            <w:hideMark/>
          </w:tcPr>
          <w:p w14:paraId="3A6CCCD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整体底座</w:t>
            </w:r>
          </w:p>
        </w:tc>
        <w:tc>
          <w:tcPr>
            <w:tcW w:w="1000" w:type="dxa"/>
            <w:tcBorders>
              <w:top w:val="nil"/>
              <w:left w:val="nil"/>
              <w:bottom w:val="single" w:sz="4" w:space="0" w:color="auto"/>
              <w:right w:val="single" w:sz="4" w:space="0" w:color="auto"/>
            </w:tcBorders>
            <w:noWrap/>
            <w:vAlign w:val="center"/>
            <w:hideMark/>
          </w:tcPr>
          <w:p w14:paraId="7AFBD36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29E9510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76D6989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21A9B0C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05EF91F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52BEA79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FDF971D"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2D513CB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47</w:t>
            </w:r>
          </w:p>
        </w:tc>
        <w:tc>
          <w:tcPr>
            <w:tcW w:w="2607" w:type="dxa"/>
            <w:tcBorders>
              <w:top w:val="nil"/>
              <w:left w:val="nil"/>
              <w:bottom w:val="single" w:sz="4" w:space="0" w:color="auto"/>
              <w:right w:val="single" w:sz="4" w:space="0" w:color="auto"/>
            </w:tcBorders>
            <w:shd w:val="clear" w:color="000000" w:fill="FFFFFF"/>
            <w:vAlign w:val="center"/>
            <w:hideMark/>
          </w:tcPr>
          <w:p w14:paraId="20920A4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安装螺栓</w:t>
            </w:r>
          </w:p>
        </w:tc>
        <w:tc>
          <w:tcPr>
            <w:tcW w:w="1000" w:type="dxa"/>
            <w:tcBorders>
              <w:top w:val="nil"/>
              <w:left w:val="nil"/>
              <w:bottom w:val="single" w:sz="4" w:space="0" w:color="auto"/>
              <w:right w:val="single" w:sz="4" w:space="0" w:color="auto"/>
            </w:tcBorders>
            <w:noWrap/>
            <w:vAlign w:val="center"/>
            <w:hideMark/>
          </w:tcPr>
          <w:p w14:paraId="1DA0ED3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41B8D28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6A729CA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49F0914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2D03209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6C0751F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ECE34B6"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FB52A7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48</w:t>
            </w:r>
          </w:p>
        </w:tc>
        <w:tc>
          <w:tcPr>
            <w:tcW w:w="2607" w:type="dxa"/>
            <w:tcBorders>
              <w:top w:val="nil"/>
              <w:left w:val="nil"/>
              <w:bottom w:val="single" w:sz="4" w:space="0" w:color="auto"/>
              <w:right w:val="single" w:sz="4" w:space="0" w:color="auto"/>
            </w:tcBorders>
            <w:shd w:val="clear" w:color="000000" w:fill="FFFFFF"/>
            <w:vAlign w:val="center"/>
            <w:hideMark/>
          </w:tcPr>
          <w:p w14:paraId="142A3B7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电机接线盒出线位置</w:t>
            </w:r>
          </w:p>
        </w:tc>
        <w:tc>
          <w:tcPr>
            <w:tcW w:w="1000" w:type="dxa"/>
            <w:tcBorders>
              <w:top w:val="nil"/>
              <w:left w:val="nil"/>
              <w:bottom w:val="single" w:sz="4" w:space="0" w:color="auto"/>
              <w:right w:val="single" w:sz="4" w:space="0" w:color="auto"/>
            </w:tcBorders>
            <w:noWrap/>
            <w:vAlign w:val="center"/>
            <w:hideMark/>
          </w:tcPr>
          <w:p w14:paraId="33374AC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6B3C56E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04DEFF5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79F6663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7CBC8CB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686E696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31431DD"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7C90EF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49</w:t>
            </w:r>
          </w:p>
        </w:tc>
        <w:tc>
          <w:tcPr>
            <w:tcW w:w="2607" w:type="dxa"/>
            <w:tcBorders>
              <w:top w:val="nil"/>
              <w:left w:val="nil"/>
              <w:bottom w:val="single" w:sz="4" w:space="0" w:color="auto"/>
              <w:right w:val="single" w:sz="4" w:space="0" w:color="auto"/>
            </w:tcBorders>
            <w:shd w:val="clear" w:color="000000" w:fill="FFFFFF"/>
            <w:vAlign w:val="center"/>
            <w:hideMark/>
          </w:tcPr>
          <w:p w14:paraId="77502CD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绝缘等级</w:t>
            </w:r>
          </w:p>
        </w:tc>
        <w:tc>
          <w:tcPr>
            <w:tcW w:w="1000" w:type="dxa"/>
            <w:tcBorders>
              <w:top w:val="nil"/>
              <w:left w:val="nil"/>
              <w:bottom w:val="single" w:sz="4" w:space="0" w:color="auto"/>
              <w:right w:val="single" w:sz="4" w:space="0" w:color="auto"/>
            </w:tcBorders>
            <w:noWrap/>
            <w:vAlign w:val="center"/>
            <w:hideMark/>
          </w:tcPr>
          <w:p w14:paraId="59D416F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388278E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0065B22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86F5EE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43987F4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4C57102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0ACCECA6"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8C9C8D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50</w:t>
            </w:r>
          </w:p>
        </w:tc>
        <w:tc>
          <w:tcPr>
            <w:tcW w:w="2607" w:type="dxa"/>
            <w:tcBorders>
              <w:top w:val="nil"/>
              <w:left w:val="nil"/>
              <w:bottom w:val="single" w:sz="4" w:space="0" w:color="auto"/>
              <w:right w:val="single" w:sz="4" w:space="0" w:color="auto"/>
            </w:tcBorders>
            <w:shd w:val="clear" w:color="000000" w:fill="FFFFFF"/>
            <w:vAlign w:val="center"/>
            <w:hideMark/>
          </w:tcPr>
          <w:p w14:paraId="702BE7D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防护等级</w:t>
            </w:r>
          </w:p>
        </w:tc>
        <w:tc>
          <w:tcPr>
            <w:tcW w:w="1000" w:type="dxa"/>
            <w:tcBorders>
              <w:top w:val="nil"/>
              <w:left w:val="nil"/>
              <w:bottom w:val="single" w:sz="4" w:space="0" w:color="auto"/>
              <w:right w:val="single" w:sz="4" w:space="0" w:color="auto"/>
            </w:tcBorders>
            <w:noWrap/>
            <w:vAlign w:val="center"/>
            <w:hideMark/>
          </w:tcPr>
          <w:p w14:paraId="5F69A18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7266BF7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6ACB0E2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0AEA6EF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EB0E01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42928A3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EEA4EB3"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29F442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51</w:t>
            </w:r>
          </w:p>
        </w:tc>
        <w:tc>
          <w:tcPr>
            <w:tcW w:w="2607" w:type="dxa"/>
            <w:tcBorders>
              <w:top w:val="nil"/>
              <w:left w:val="nil"/>
              <w:bottom w:val="single" w:sz="4" w:space="0" w:color="auto"/>
              <w:right w:val="single" w:sz="4" w:space="0" w:color="auto"/>
            </w:tcBorders>
            <w:shd w:val="clear" w:color="000000" w:fill="FFFFFF"/>
            <w:vAlign w:val="center"/>
            <w:hideMark/>
          </w:tcPr>
          <w:p w14:paraId="6306F15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布置位置（室内/室外）</w:t>
            </w:r>
          </w:p>
        </w:tc>
        <w:tc>
          <w:tcPr>
            <w:tcW w:w="1000" w:type="dxa"/>
            <w:tcBorders>
              <w:top w:val="nil"/>
              <w:left w:val="nil"/>
              <w:bottom w:val="single" w:sz="4" w:space="0" w:color="auto"/>
              <w:right w:val="single" w:sz="4" w:space="0" w:color="auto"/>
            </w:tcBorders>
            <w:noWrap/>
            <w:vAlign w:val="center"/>
            <w:hideMark/>
          </w:tcPr>
          <w:p w14:paraId="1C66BBE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2C445AF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5561ECA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28C17ED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222CD23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2C8900A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C490E3B"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1DD9E89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52</w:t>
            </w:r>
          </w:p>
        </w:tc>
        <w:tc>
          <w:tcPr>
            <w:tcW w:w="2607" w:type="dxa"/>
            <w:tcBorders>
              <w:top w:val="nil"/>
              <w:left w:val="nil"/>
              <w:bottom w:val="single" w:sz="4" w:space="0" w:color="auto"/>
              <w:right w:val="single" w:sz="4" w:space="0" w:color="auto"/>
            </w:tcBorders>
            <w:shd w:val="clear" w:color="000000" w:fill="FFFFFF"/>
            <w:vAlign w:val="center"/>
            <w:hideMark/>
          </w:tcPr>
          <w:p w14:paraId="4BBBDDB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运行形式（连续/间断）</w:t>
            </w:r>
          </w:p>
        </w:tc>
        <w:tc>
          <w:tcPr>
            <w:tcW w:w="1000" w:type="dxa"/>
            <w:tcBorders>
              <w:top w:val="nil"/>
              <w:left w:val="nil"/>
              <w:bottom w:val="single" w:sz="4" w:space="0" w:color="auto"/>
              <w:right w:val="single" w:sz="4" w:space="0" w:color="auto"/>
            </w:tcBorders>
            <w:noWrap/>
            <w:vAlign w:val="center"/>
            <w:hideMark/>
          </w:tcPr>
          <w:p w14:paraId="0135838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7D04C2C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3AB0AD6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26F9F3E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E0EE5C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7C9286C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62661527"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39B3BF2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53</w:t>
            </w:r>
          </w:p>
        </w:tc>
        <w:tc>
          <w:tcPr>
            <w:tcW w:w="2607" w:type="dxa"/>
            <w:tcBorders>
              <w:top w:val="nil"/>
              <w:left w:val="nil"/>
              <w:bottom w:val="single" w:sz="4" w:space="0" w:color="auto"/>
              <w:right w:val="single" w:sz="4" w:space="0" w:color="auto"/>
            </w:tcBorders>
            <w:vAlign w:val="center"/>
            <w:hideMark/>
          </w:tcPr>
          <w:p w14:paraId="3FBA281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风机外形尺寸</w:t>
            </w:r>
          </w:p>
        </w:tc>
        <w:tc>
          <w:tcPr>
            <w:tcW w:w="1000" w:type="dxa"/>
            <w:tcBorders>
              <w:top w:val="nil"/>
              <w:left w:val="nil"/>
              <w:bottom w:val="single" w:sz="4" w:space="0" w:color="auto"/>
              <w:right w:val="single" w:sz="4" w:space="0" w:color="auto"/>
            </w:tcBorders>
            <w:vAlign w:val="center"/>
            <w:hideMark/>
          </w:tcPr>
          <w:p w14:paraId="63A004A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mm</w:t>
            </w:r>
          </w:p>
        </w:tc>
        <w:tc>
          <w:tcPr>
            <w:tcW w:w="1400" w:type="dxa"/>
            <w:tcBorders>
              <w:top w:val="nil"/>
              <w:left w:val="nil"/>
              <w:bottom w:val="single" w:sz="4" w:space="0" w:color="auto"/>
              <w:right w:val="single" w:sz="4" w:space="0" w:color="auto"/>
            </w:tcBorders>
            <w:vAlign w:val="center"/>
            <w:hideMark/>
          </w:tcPr>
          <w:p w14:paraId="0CDEFA1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vAlign w:val="center"/>
            <w:hideMark/>
          </w:tcPr>
          <w:p w14:paraId="612C4CF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vAlign w:val="center"/>
            <w:hideMark/>
          </w:tcPr>
          <w:p w14:paraId="7B929EE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vAlign w:val="center"/>
            <w:hideMark/>
          </w:tcPr>
          <w:p w14:paraId="42E74D6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3E912C8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带安装及基础尺寸包括长宽高</w:t>
            </w:r>
          </w:p>
        </w:tc>
      </w:tr>
      <w:tr w:rsidR="000E5DE8" w:rsidRPr="000E5DE8" w14:paraId="7EE08DBD"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146586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lastRenderedPageBreak/>
              <w:t>54</w:t>
            </w:r>
          </w:p>
        </w:tc>
        <w:tc>
          <w:tcPr>
            <w:tcW w:w="2607" w:type="dxa"/>
            <w:tcBorders>
              <w:top w:val="nil"/>
              <w:left w:val="nil"/>
              <w:bottom w:val="single" w:sz="4" w:space="0" w:color="auto"/>
              <w:right w:val="single" w:sz="4" w:space="0" w:color="auto"/>
            </w:tcBorders>
            <w:vAlign w:val="center"/>
            <w:hideMark/>
          </w:tcPr>
          <w:p w14:paraId="02BA3C1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三通型号、数量</w:t>
            </w:r>
          </w:p>
        </w:tc>
        <w:tc>
          <w:tcPr>
            <w:tcW w:w="1000" w:type="dxa"/>
            <w:tcBorders>
              <w:top w:val="nil"/>
              <w:left w:val="nil"/>
              <w:bottom w:val="single" w:sz="4" w:space="0" w:color="auto"/>
              <w:right w:val="single" w:sz="4" w:space="0" w:color="auto"/>
            </w:tcBorders>
            <w:noWrap/>
            <w:vAlign w:val="center"/>
            <w:hideMark/>
          </w:tcPr>
          <w:p w14:paraId="3D9FFB9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3D8304B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6659991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16528CF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77F71E3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5E4E5A0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00D8105"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7AA8BA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55</w:t>
            </w:r>
          </w:p>
        </w:tc>
        <w:tc>
          <w:tcPr>
            <w:tcW w:w="2607" w:type="dxa"/>
            <w:tcBorders>
              <w:top w:val="nil"/>
              <w:left w:val="nil"/>
              <w:bottom w:val="single" w:sz="4" w:space="0" w:color="auto"/>
              <w:right w:val="single" w:sz="4" w:space="0" w:color="auto"/>
            </w:tcBorders>
            <w:vAlign w:val="center"/>
            <w:hideMark/>
          </w:tcPr>
          <w:p w14:paraId="34BBCF5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proofErr w:type="gramStart"/>
            <w:r w:rsidRPr="000E5DE8">
              <w:rPr>
                <w:rFonts w:asciiTheme="minorEastAsia" w:eastAsiaTheme="minorEastAsia" w:hAnsiTheme="minorEastAsia" w:cs="宋体" w:hint="eastAsia"/>
                <w:color w:val="000000"/>
                <w:sz w:val="21"/>
                <w:szCs w:val="21"/>
              </w:rPr>
              <w:t>放空碟阀型号</w:t>
            </w:r>
            <w:proofErr w:type="gramEnd"/>
          </w:p>
        </w:tc>
        <w:tc>
          <w:tcPr>
            <w:tcW w:w="1000" w:type="dxa"/>
            <w:tcBorders>
              <w:top w:val="nil"/>
              <w:left w:val="nil"/>
              <w:bottom w:val="single" w:sz="4" w:space="0" w:color="auto"/>
              <w:right w:val="single" w:sz="4" w:space="0" w:color="auto"/>
            </w:tcBorders>
            <w:noWrap/>
            <w:vAlign w:val="center"/>
            <w:hideMark/>
          </w:tcPr>
          <w:p w14:paraId="240E48B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5308AE4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0F13E30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08F8F3E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1B1005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0E67D2C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57768B1E"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611B722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56</w:t>
            </w:r>
          </w:p>
        </w:tc>
        <w:tc>
          <w:tcPr>
            <w:tcW w:w="2607" w:type="dxa"/>
            <w:tcBorders>
              <w:top w:val="nil"/>
              <w:left w:val="nil"/>
              <w:bottom w:val="single" w:sz="4" w:space="0" w:color="auto"/>
              <w:right w:val="single" w:sz="4" w:space="0" w:color="auto"/>
            </w:tcBorders>
            <w:vAlign w:val="center"/>
            <w:hideMark/>
          </w:tcPr>
          <w:p w14:paraId="74F7647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放空阀消声器</w:t>
            </w:r>
          </w:p>
        </w:tc>
        <w:tc>
          <w:tcPr>
            <w:tcW w:w="1000" w:type="dxa"/>
            <w:tcBorders>
              <w:top w:val="nil"/>
              <w:left w:val="nil"/>
              <w:bottom w:val="single" w:sz="4" w:space="0" w:color="auto"/>
              <w:right w:val="single" w:sz="4" w:space="0" w:color="auto"/>
            </w:tcBorders>
            <w:noWrap/>
            <w:vAlign w:val="center"/>
            <w:hideMark/>
          </w:tcPr>
          <w:p w14:paraId="51D5ED5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16FF00C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4FCE2B96"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336AEA0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27A1659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75C3112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4E955312"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79C3D85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57</w:t>
            </w:r>
          </w:p>
        </w:tc>
        <w:tc>
          <w:tcPr>
            <w:tcW w:w="2607" w:type="dxa"/>
            <w:tcBorders>
              <w:top w:val="nil"/>
              <w:left w:val="nil"/>
              <w:bottom w:val="single" w:sz="4" w:space="0" w:color="auto"/>
              <w:right w:val="single" w:sz="4" w:space="0" w:color="auto"/>
            </w:tcBorders>
            <w:vAlign w:val="center"/>
            <w:hideMark/>
          </w:tcPr>
          <w:p w14:paraId="694F3E4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带热电阻的双金属温度计</w:t>
            </w:r>
          </w:p>
        </w:tc>
        <w:tc>
          <w:tcPr>
            <w:tcW w:w="1000" w:type="dxa"/>
            <w:tcBorders>
              <w:top w:val="nil"/>
              <w:left w:val="nil"/>
              <w:bottom w:val="single" w:sz="4" w:space="0" w:color="auto"/>
              <w:right w:val="single" w:sz="4" w:space="0" w:color="auto"/>
            </w:tcBorders>
            <w:noWrap/>
            <w:vAlign w:val="center"/>
            <w:hideMark/>
          </w:tcPr>
          <w:p w14:paraId="2015C88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7EBB5BA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74B809B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35A32B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4658399F"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41A769D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28C7A399"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51A0C92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58</w:t>
            </w:r>
          </w:p>
        </w:tc>
        <w:tc>
          <w:tcPr>
            <w:tcW w:w="2607" w:type="dxa"/>
            <w:tcBorders>
              <w:top w:val="nil"/>
              <w:left w:val="nil"/>
              <w:bottom w:val="single" w:sz="4" w:space="0" w:color="auto"/>
              <w:right w:val="single" w:sz="4" w:space="0" w:color="auto"/>
            </w:tcBorders>
            <w:vAlign w:val="center"/>
            <w:hideMark/>
          </w:tcPr>
          <w:p w14:paraId="2052DC4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压力表型号、数量</w:t>
            </w:r>
          </w:p>
        </w:tc>
        <w:tc>
          <w:tcPr>
            <w:tcW w:w="1000" w:type="dxa"/>
            <w:tcBorders>
              <w:top w:val="nil"/>
              <w:left w:val="nil"/>
              <w:bottom w:val="single" w:sz="4" w:space="0" w:color="auto"/>
              <w:right w:val="single" w:sz="4" w:space="0" w:color="auto"/>
            </w:tcBorders>
            <w:noWrap/>
            <w:vAlign w:val="center"/>
            <w:hideMark/>
          </w:tcPr>
          <w:p w14:paraId="25D95F3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1F26AF81"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2A279845"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4C094F9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1C3EC9A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2FCB63F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FC505BA"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DDBF16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59</w:t>
            </w:r>
          </w:p>
        </w:tc>
        <w:tc>
          <w:tcPr>
            <w:tcW w:w="2607" w:type="dxa"/>
            <w:tcBorders>
              <w:top w:val="nil"/>
              <w:left w:val="nil"/>
              <w:bottom w:val="single" w:sz="4" w:space="0" w:color="auto"/>
              <w:right w:val="single" w:sz="4" w:space="0" w:color="auto"/>
            </w:tcBorders>
            <w:vAlign w:val="center"/>
            <w:hideMark/>
          </w:tcPr>
          <w:p w14:paraId="49C81D6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隔音罩型号、数量</w:t>
            </w:r>
          </w:p>
        </w:tc>
        <w:tc>
          <w:tcPr>
            <w:tcW w:w="1000" w:type="dxa"/>
            <w:tcBorders>
              <w:top w:val="nil"/>
              <w:left w:val="nil"/>
              <w:bottom w:val="single" w:sz="4" w:space="0" w:color="auto"/>
              <w:right w:val="single" w:sz="4" w:space="0" w:color="auto"/>
            </w:tcBorders>
            <w:noWrap/>
            <w:vAlign w:val="center"/>
            <w:hideMark/>
          </w:tcPr>
          <w:p w14:paraId="1D1D12B3"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w:t>
            </w:r>
          </w:p>
        </w:tc>
        <w:tc>
          <w:tcPr>
            <w:tcW w:w="1400" w:type="dxa"/>
            <w:tcBorders>
              <w:top w:val="nil"/>
              <w:left w:val="nil"/>
              <w:bottom w:val="single" w:sz="4" w:space="0" w:color="auto"/>
              <w:right w:val="single" w:sz="4" w:space="0" w:color="auto"/>
            </w:tcBorders>
            <w:noWrap/>
            <w:vAlign w:val="center"/>
            <w:hideMark/>
          </w:tcPr>
          <w:p w14:paraId="7F63106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167A16A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64C4555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5B0AE5C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4C1E418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38C02803" w14:textId="77777777" w:rsidTr="000E5DE8">
        <w:trPr>
          <w:trHeight w:val="454"/>
          <w:jc w:val="center"/>
        </w:trPr>
        <w:tc>
          <w:tcPr>
            <w:tcW w:w="828" w:type="dxa"/>
            <w:tcBorders>
              <w:top w:val="nil"/>
              <w:left w:val="double" w:sz="6" w:space="0" w:color="auto"/>
              <w:bottom w:val="single" w:sz="4" w:space="0" w:color="auto"/>
              <w:right w:val="single" w:sz="4" w:space="0" w:color="auto"/>
            </w:tcBorders>
            <w:shd w:val="clear" w:color="000000" w:fill="FFFFFF"/>
            <w:vAlign w:val="center"/>
            <w:hideMark/>
          </w:tcPr>
          <w:p w14:paraId="04798C10"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60</w:t>
            </w:r>
          </w:p>
        </w:tc>
        <w:tc>
          <w:tcPr>
            <w:tcW w:w="2607" w:type="dxa"/>
            <w:tcBorders>
              <w:top w:val="nil"/>
              <w:left w:val="nil"/>
              <w:bottom w:val="single" w:sz="4" w:space="0" w:color="auto"/>
              <w:right w:val="single" w:sz="4" w:space="0" w:color="auto"/>
            </w:tcBorders>
            <w:vAlign w:val="center"/>
            <w:hideMark/>
          </w:tcPr>
          <w:p w14:paraId="45FEECF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隔音室（含通风）</w:t>
            </w:r>
          </w:p>
        </w:tc>
        <w:tc>
          <w:tcPr>
            <w:tcW w:w="1000" w:type="dxa"/>
            <w:tcBorders>
              <w:top w:val="nil"/>
              <w:left w:val="nil"/>
              <w:bottom w:val="single" w:sz="4" w:space="0" w:color="auto"/>
              <w:right w:val="single" w:sz="4" w:space="0" w:color="auto"/>
            </w:tcBorders>
            <w:noWrap/>
            <w:vAlign w:val="center"/>
            <w:hideMark/>
          </w:tcPr>
          <w:p w14:paraId="5FD5D7E9"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kw</w:t>
            </w:r>
          </w:p>
        </w:tc>
        <w:tc>
          <w:tcPr>
            <w:tcW w:w="1400" w:type="dxa"/>
            <w:tcBorders>
              <w:top w:val="nil"/>
              <w:left w:val="nil"/>
              <w:bottom w:val="single" w:sz="4" w:space="0" w:color="auto"/>
              <w:right w:val="single" w:sz="4" w:space="0" w:color="auto"/>
            </w:tcBorders>
            <w:noWrap/>
            <w:vAlign w:val="center"/>
            <w:hideMark/>
          </w:tcPr>
          <w:p w14:paraId="29C8DC1D"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single" w:sz="4" w:space="0" w:color="auto"/>
              <w:right w:val="single" w:sz="4" w:space="0" w:color="auto"/>
            </w:tcBorders>
            <w:noWrap/>
            <w:vAlign w:val="center"/>
            <w:hideMark/>
          </w:tcPr>
          <w:p w14:paraId="19B10F8B"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38ADF42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single" w:sz="4" w:space="0" w:color="auto"/>
              <w:right w:val="single" w:sz="4" w:space="0" w:color="auto"/>
            </w:tcBorders>
            <w:noWrap/>
            <w:vAlign w:val="center"/>
            <w:hideMark/>
          </w:tcPr>
          <w:p w14:paraId="047C5FE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single" w:sz="4" w:space="0" w:color="auto"/>
              <w:right w:val="double" w:sz="6" w:space="0" w:color="auto"/>
            </w:tcBorders>
            <w:vAlign w:val="center"/>
            <w:hideMark/>
          </w:tcPr>
          <w:p w14:paraId="3277CB5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r w:rsidR="000E5DE8" w:rsidRPr="000E5DE8" w14:paraId="16183586" w14:textId="77777777" w:rsidTr="000E5DE8">
        <w:trPr>
          <w:trHeight w:val="454"/>
          <w:jc w:val="center"/>
        </w:trPr>
        <w:tc>
          <w:tcPr>
            <w:tcW w:w="828" w:type="dxa"/>
            <w:tcBorders>
              <w:top w:val="nil"/>
              <w:left w:val="double" w:sz="6" w:space="0" w:color="auto"/>
              <w:bottom w:val="double" w:sz="6" w:space="0" w:color="auto"/>
              <w:right w:val="single" w:sz="4" w:space="0" w:color="auto"/>
            </w:tcBorders>
            <w:shd w:val="clear" w:color="000000" w:fill="FFFFFF"/>
            <w:vAlign w:val="center"/>
            <w:hideMark/>
          </w:tcPr>
          <w:p w14:paraId="3ECBD46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61</w:t>
            </w:r>
          </w:p>
        </w:tc>
        <w:tc>
          <w:tcPr>
            <w:tcW w:w="2607" w:type="dxa"/>
            <w:tcBorders>
              <w:top w:val="nil"/>
              <w:left w:val="nil"/>
              <w:bottom w:val="double" w:sz="6" w:space="0" w:color="auto"/>
              <w:right w:val="single" w:sz="4" w:space="0" w:color="auto"/>
            </w:tcBorders>
            <w:vAlign w:val="center"/>
            <w:hideMark/>
          </w:tcPr>
          <w:p w14:paraId="2CA0610A"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流量误差</w:t>
            </w:r>
          </w:p>
        </w:tc>
        <w:tc>
          <w:tcPr>
            <w:tcW w:w="1000" w:type="dxa"/>
            <w:tcBorders>
              <w:top w:val="nil"/>
              <w:left w:val="nil"/>
              <w:bottom w:val="double" w:sz="6" w:space="0" w:color="auto"/>
              <w:right w:val="single" w:sz="4" w:space="0" w:color="auto"/>
            </w:tcBorders>
            <w:shd w:val="clear" w:color="000000" w:fill="FFFFFF"/>
            <w:vAlign w:val="center"/>
            <w:hideMark/>
          </w:tcPr>
          <w:p w14:paraId="1FB78C82"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w:t>
            </w:r>
          </w:p>
        </w:tc>
        <w:tc>
          <w:tcPr>
            <w:tcW w:w="1400" w:type="dxa"/>
            <w:tcBorders>
              <w:top w:val="nil"/>
              <w:left w:val="nil"/>
              <w:bottom w:val="double" w:sz="6" w:space="0" w:color="auto"/>
              <w:right w:val="single" w:sz="4" w:space="0" w:color="auto"/>
            </w:tcBorders>
            <w:shd w:val="clear" w:color="000000" w:fill="FFFFFF"/>
            <w:vAlign w:val="center"/>
            <w:hideMark/>
          </w:tcPr>
          <w:p w14:paraId="5F9622D4"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500" w:type="dxa"/>
            <w:tcBorders>
              <w:top w:val="nil"/>
              <w:left w:val="nil"/>
              <w:bottom w:val="double" w:sz="6" w:space="0" w:color="auto"/>
              <w:right w:val="single" w:sz="4" w:space="0" w:color="auto"/>
            </w:tcBorders>
            <w:shd w:val="clear" w:color="000000" w:fill="FFFFFF"/>
            <w:vAlign w:val="center"/>
            <w:hideMark/>
          </w:tcPr>
          <w:p w14:paraId="1DC3036C"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double" w:sz="6" w:space="0" w:color="auto"/>
              <w:right w:val="single" w:sz="4" w:space="0" w:color="auto"/>
            </w:tcBorders>
            <w:shd w:val="clear" w:color="000000" w:fill="FFFFFF"/>
            <w:vAlign w:val="center"/>
            <w:hideMark/>
          </w:tcPr>
          <w:p w14:paraId="5D6708FE"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1660" w:type="dxa"/>
            <w:tcBorders>
              <w:top w:val="nil"/>
              <w:left w:val="nil"/>
              <w:bottom w:val="double" w:sz="6" w:space="0" w:color="auto"/>
              <w:right w:val="single" w:sz="4" w:space="0" w:color="auto"/>
            </w:tcBorders>
            <w:shd w:val="clear" w:color="000000" w:fill="FFFFFF"/>
            <w:vAlign w:val="center"/>
            <w:hideMark/>
          </w:tcPr>
          <w:p w14:paraId="54D0F268"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c>
          <w:tcPr>
            <w:tcW w:w="3520" w:type="dxa"/>
            <w:tcBorders>
              <w:top w:val="nil"/>
              <w:left w:val="nil"/>
              <w:bottom w:val="double" w:sz="6" w:space="0" w:color="auto"/>
              <w:right w:val="double" w:sz="6" w:space="0" w:color="auto"/>
            </w:tcBorders>
            <w:vAlign w:val="center"/>
            <w:hideMark/>
          </w:tcPr>
          <w:p w14:paraId="6EF05C77" w14:textId="77777777" w:rsidR="000E5DE8" w:rsidRPr="000E5DE8" w:rsidRDefault="000E5DE8" w:rsidP="000E5DE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0E5DE8">
              <w:rPr>
                <w:rFonts w:asciiTheme="minorEastAsia" w:eastAsiaTheme="minorEastAsia" w:hAnsiTheme="minorEastAsia" w:cs="宋体" w:hint="eastAsia"/>
                <w:color w:val="000000"/>
                <w:sz w:val="21"/>
                <w:szCs w:val="21"/>
              </w:rPr>
              <w:t xml:space="preserve">　</w:t>
            </w:r>
          </w:p>
        </w:tc>
      </w:tr>
    </w:tbl>
    <w:p w14:paraId="1F222FA4" w14:textId="77777777" w:rsidR="0027477E" w:rsidRPr="00D03A24" w:rsidRDefault="0027477E">
      <w:pPr>
        <w:spacing w:line="288" w:lineRule="auto"/>
        <w:jc w:val="center"/>
        <w:rPr>
          <w:rFonts w:asciiTheme="minorEastAsia" w:eastAsiaTheme="minorEastAsia" w:hAnsiTheme="minorEastAsia" w:hint="eastAsia"/>
          <w:szCs w:val="28"/>
        </w:rPr>
        <w:sectPr w:rsidR="0027477E" w:rsidRPr="00D03A24" w:rsidSect="000E5DE8">
          <w:pgSz w:w="16838" w:h="11906" w:orient="landscape"/>
          <w:pgMar w:top="1418" w:right="1418" w:bottom="1418" w:left="1418" w:header="850" w:footer="850" w:gutter="0"/>
          <w:cols w:space="720"/>
          <w:docGrid w:linePitch="326"/>
        </w:sectPr>
      </w:pPr>
    </w:p>
    <w:p w14:paraId="71048809" w14:textId="77777777" w:rsidR="008155A9" w:rsidRPr="00D03A24" w:rsidRDefault="008155A9" w:rsidP="008155A9">
      <w:pPr>
        <w:keepNext/>
        <w:keepLines/>
        <w:numPr>
          <w:ilvl w:val="0"/>
          <w:numId w:val="16"/>
        </w:numPr>
        <w:spacing w:line="360" w:lineRule="auto"/>
        <w:ind w:left="0" w:firstLine="0"/>
        <w:outlineLvl w:val="0"/>
        <w:rPr>
          <w:rFonts w:asciiTheme="minorEastAsia" w:eastAsiaTheme="minorEastAsia" w:hAnsiTheme="minorEastAsia"/>
          <w:b/>
          <w:color w:val="000000"/>
          <w:kern w:val="44"/>
          <w:szCs w:val="28"/>
        </w:rPr>
      </w:pPr>
      <w:bookmarkStart w:id="49" w:name="_Toc226978843"/>
      <w:r w:rsidRPr="00D03A24">
        <w:rPr>
          <w:rFonts w:asciiTheme="minorEastAsia" w:eastAsiaTheme="minorEastAsia" w:hAnsiTheme="minorEastAsia" w:hint="eastAsia"/>
          <w:b/>
          <w:color w:val="000000"/>
          <w:kern w:val="44"/>
          <w:szCs w:val="28"/>
        </w:rPr>
        <w:lastRenderedPageBreak/>
        <w:t>品牌要求</w:t>
      </w:r>
      <w:bookmarkEnd w:id="49"/>
    </w:p>
    <w:p w14:paraId="26EF6B7E" w14:textId="77777777" w:rsidR="008155A9" w:rsidRPr="00D03A24" w:rsidRDefault="008155A9" w:rsidP="008155A9">
      <w:pPr>
        <w:keepNext/>
        <w:keepLines/>
        <w:numPr>
          <w:ilvl w:val="0"/>
          <w:numId w:val="16"/>
        </w:numPr>
        <w:spacing w:line="360" w:lineRule="auto"/>
        <w:outlineLvl w:val="0"/>
        <w:rPr>
          <w:rFonts w:asciiTheme="minorEastAsia" w:eastAsiaTheme="minorEastAsia" w:hAnsiTheme="minorEastAsia" w:hint="eastAsia"/>
          <w:b/>
          <w:kern w:val="44"/>
          <w:szCs w:val="28"/>
          <w:u w:color="215868" w:themeColor="accent5" w:themeShade="80"/>
        </w:rPr>
      </w:pPr>
      <w:bookmarkStart w:id="50" w:name="_Toc226475217"/>
      <w:bookmarkStart w:id="51" w:name="_Toc226978844"/>
      <w:r w:rsidRPr="00D03A24">
        <w:rPr>
          <w:rFonts w:asciiTheme="minorEastAsia" w:eastAsiaTheme="minorEastAsia" w:hAnsiTheme="minorEastAsia" w:hint="eastAsia"/>
          <w:b/>
          <w:kern w:val="44"/>
          <w:szCs w:val="28"/>
          <w:u w:color="215868" w:themeColor="accent5" w:themeShade="80"/>
        </w:rPr>
        <w:t>品牌要求</w:t>
      </w:r>
      <w:bookmarkEnd w:id="50"/>
      <w:bookmarkEnd w:id="51"/>
    </w:p>
    <w:tbl>
      <w:tblPr>
        <w:tblW w:w="907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748"/>
        <w:gridCol w:w="1829"/>
        <w:gridCol w:w="6495"/>
      </w:tblGrid>
      <w:tr w:rsidR="008155A9" w:rsidRPr="00D03A24" w14:paraId="3C2A8AA8" w14:textId="77777777" w:rsidTr="007E33FB">
        <w:trPr>
          <w:trHeight w:val="454"/>
          <w:tblHeader/>
          <w:jc w:val="center"/>
        </w:trPr>
        <w:tc>
          <w:tcPr>
            <w:tcW w:w="752" w:type="dxa"/>
            <w:shd w:val="clear" w:color="000000" w:fill="F2F2F2"/>
            <w:vAlign w:val="center"/>
            <w:hideMark/>
          </w:tcPr>
          <w:p w14:paraId="49FB8F86" w14:textId="77777777" w:rsidR="008155A9" w:rsidRPr="00D03A24" w:rsidRDefault="008155A9" w:rsidP="008155A9">
            <w:pPr>
              <w:widowControl/>
              <w:spacing w:line="240" w:lineRule="auto"/>
              <w:jc w:val="center"/>
              <w:rPr>
                <w:rFonts w:asciiTheme="minorEastAsia" w:eastAsiaTheme="minorEastAsia" w:hAnsiTheme="minorEastAsia" w:cs="宋体" w:hint="eastAsia"/>
                <w:b/>
                <w:bCs/>
                <w:color w:val="000000"/>
                <w:sz w:val="21"/>
                <w:szCs w:val="21"/>
              </w:rPr>
            </w:pPr>
            <w:r w:rsidRPr="00D03A24">
              <w:rPr>
                <w:rFonts w:asciiTheme="minorEastAsia" w:eastAsiaTheme="minorEastAsia" w:hAnsiTheme="minorEastAsia" w:cs="宋体" w:hint="eastAsia"/>
                <w:b/>
                <w:bCs/>
                <w:color w:val="000000"/>
                <w:sz w:val="21"/>
                <w:szCs w:val="21"/>
              </w:rPr>
              <w:t>序号</w:t>
            </w:r>
          </w:p>
        </w:tc>
        <w:tc>
          <w:tcPr>
            <w:tcW w:w="1843" w:type="dxa"/>
            <w:shd w:val="clear" w:color="000000" w:fill="F2F2F2"/>
            <w:vAlign w:val="center"/>
            <w:hideMark/>
          </w:tcPr>
          <w:p w14:paraId="52BDDDD9" w14:textId="77777777" w:rsidR="008155A9" w:rsidRPr="00D03A24" w:rsidRDefault="008155A9" w:rsidP="008155A9">
            <w:pPr>
              <w:widowControl/>
              <w:spacing w:line="240" w:lineRule="auto"/>
              <w:jc w:val="center"/>
              <w:rPr>
                <w:rFonts w:asciiTheme="minorEastAsia" w:eastAsiaTheme="minorEastAsia" w:hAnsiTheme="minorEastAsia" w:cs="宋体" w:hint="eastAsia"/>
                <w:b/>
                <w:bCs/>
                <w:color w:val="000000"/>
                <w:sz w:val="21"/>
                <w:szCs w:val="21"/>
              </w:rPr>
            </w:pPr>
            <w:r w:rsidRPr="00D03A24">
              <w:rPr>
                <w:rFonts w:asciiTheme="minorEastAsia" w:eastAsiaTheme="minorEastAsia" w:hAnsiTheme="minorEastAsia" w:cs="宋体" w:hint="eastAsia"/>
                <w:b/>
                <w:bCs/>
                <w:color w:val="000000"/>
                <w:sz w:val="21"/>
                <w:szCs w:val="21"/>
              </w:rPr>
              <w:t>设备、材料名称</w:t>
            </w:r>
          </w:p>
        </w:tc>
        <w:tc>
          <w:tcPr>
            <w:tcW w:w="6560" w:type="dxa"/>
            <w:shd w:val="clear" w:color="000000" w:fill="F2F2F2"/>
            <w:vAlign w:val="center"/>
            <w:hideMark/>
          </w:tcPr>
          <w:p w14:paraId="58F4A353" w14:textId="77777777" w:rsidR="008155A9" w:rsidRPr="00D03A24" w:rsidRDefault="008155A9" w:rsidP="008155A9">
            <w:pPr>
              <w:widowControl/>
              <w:spacing w:line="240" w:lineRule="auto"/>
              <w:jc w:val="center"/>
              <w:rPr>
                <w:rFonts w:asciiTheme="minorEastAsia" w:eastAsiaTheme="minorEastAsia" w:hAnsiTheme="minorEastAsia" w:cs="宋体" w:hint="eastAsia"/>
                <w:b/>
                <w:bCs/>
                <w:color w:val="000000"/>
                <w:sz w:val="21"/>
                <w:szCs w:val="21"/>
              </w:rPr>
            </w:pPr>
            <w:r w:rsidRPr="00D03A24">
              <w:rPr>
                <w:rFonts w:asciiTheme="minorEastAsia" w:eastAsiaTheme="minorEastAsia" w:hAnsiTheme="minorEastAsia" w:cs="宋体" w:hint="eastAsia"/>
                <w:b/>
                <w:bCs/>
                <w:color w:val="000000"/>
                <w:sz w:val="21"/>
                <w:szCs w:val="21"/>
              </w:rPr>
              <w:t>供应商名单</w:t>
            </w:r>
          </w:p>
        </w:tc>
      </w:tr>
      <w:tr w:rsidR="008155A9" w:rsidRPr="00D03A24" w14:paraId="1EBA56AB" w14:textId="77777777" w:rsidTr="007E33FB">
        <w:trPr>
          <w:trHeight w:val="454"/>
          <w:jc w:val="center"/>
        </w:trPr>
        <w:tc>
          <w:tcPr>
            <w:tcW w:w="752" w:type="dxa"/>
            <w:vAlign w:val="center"/>
            <w:hideMark/>
          </w:tcPr>
          <w:p w14:paraId="4716314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w:t>
            </w:r>
          </w:p>
        </w:tc>
        <w:tc>
          <w:tcPr>
            <w:tcW w:w="1843" w:type="dxa"/>
            <w:vAlign w:val="center"/>
            <w:hideMark/>
          </w:tcPr>
          <w:p w14:paraId="396CB63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过滤器</w:t>
            </w:r>
          </w:p>
        </w:tc>
        <w:tc>
          <w:tcPr>
            <w:tcW w:w="6560" w:type="dxa"/>
            <w:vAlign w:val="center"/>
            <w:hideMark/>
          </w:tcPr>
          <w:p w14:paraId="1A969AB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国内一流品牌</w:t>
            </w:r>
          </w:p>
        </w:tc>
      </w:tr>
      <w:tr w:rsidR="008155A9" w:rsidRPr="00D03A24" w14:paraId="02BFBFD5" w14:textId="77777777" w:rsidTr="007E33FB">
        <w:trPr>
          <w:trHeight w:val="454"/>
          <w:jc w:val="center"/>
        </w:trPr>
        <w:tc>
          <w:tcPr>
            <w:tcW w:w="752" w:type="dxa"/>
            <w:vAlign w:val="center"/>
            <w:hideMark/>
          </w:tcPr>
          <w:p w14:paraId="6D9B9F15"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w:t>
            </w:r>
          </w:p>
        </w:tc>
        <w:tc>
          <w:tcPr>
            <w:tcW w:w="1843" w:type="dxa"/>
            <w:vAlign w:val="center"/>
            <w:hideMark/>
          </w:tcPr>
          <w:p w14:paraId="0632D4F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止回阀</w:t>
            </w:r>
          </w:p>
        </w:tc>
        <w:tc>
          <w:tcPr>
            <w:tcW w:w="6560" w:type="dxa"/>
            <w:vAlign w:val="center"/>
            <w:hideMark/>
          </w:tcPr>
          <w:p w14:paraId="6721477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自贡阀门、江苏神通阀门有限公司、沈高阀门集团有限公司、</w:t>
            </w:r>
            <w:proofErr w:type="gramStart"/>
            <w:r w:rsidRPr="00D03A24">
              <w:rPr>
                <w:rFonts w:asciiTheme="minorEastAsia" w:eastAsiaTheme="minorEastAsia" w:hAnsiTheme="minorEastAsia" w:cs="宋体" w:hint="eastAsia"/>
                <w:color w:val="000000"/>
                <w:sz w:val="21"/>
                <w:szCs w:val="21"/>
              </w:rPr>
              <w:t>天阀控股</w:t>
            </w:r>
            <w:proofErr w:type="gramEnd"/>
            <w:r w:rsidRPr="00D03A24">
              <w:rPr>
                <w:rFonts w:asciiTheme="minorEastAsia" w:eastAsiaTheme="minorEastAsia" w:hAnsiTheme="minorEastAsia" w:cs="宋体" w:hint="eastAsia"/>
                <w:color w:val="000000"/>
                <w:sz w:val="21"/>
                <w:szCs w:val="21"/>
              </w:rPr>
              <w:t>集团有限公司</w:t>
            </w:r>
          </w:p>
        </w:tc>
      </w:tr>
      <w:tr w:rsidR="008155A9" w:rsidRPr="00D03A24" w14:paraId="0265EA3B" w14:textId="77777777" w:rsidTr="007E33FB">
        <w:trPr>
          <w:trHeight w:val="454"/>
          <w:jc w:val="center"/>
        </w:trPr>
        <w:tc>
          <w:tcPr>
            <w:tcW w:w="752" w:type="dxa"/>
            <w:vAlign w:val="center"/>
            <w:hideMark/>
          </w:tcPr>
          <w:p w14:paraId="112EFDD0"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w:t>
            </w:r>
          </w:p>
        </w:tc>
        <w:tc>
          <w:tcPr>
            <w:tcW w:w="1843" w:type="dxa"/>
            <w:vAlign w:val="center"/>
            <w:hideMark/>
          </w:tcPr>
          <w:p w14:paraId="52CBC73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手动阀</w:t>
            </w:r>
          </w:p>
        </w:tc>
        <w:tc>
          <w:tcPr>
            <w:tcW w:w="6560" w:type="dxa"/>
            <w:vAlign w:val="center"/>
            <w:hideMark/>
          </w:tcPr>
          <w:p w14:paraId="6EA671BA"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自贡阀门、江苏神通阀门有限公司、沈高阀门集团有限公司、</w:t>
            </w:r>
            <w:proofErr w:type="gramStart"/>
            <w:r w:rsidRPr="00D03A24">
              <w:rPr>
                <w:rFonts w:asciiTheme="minorEastAsia" w:eastAsiaTheme="minorEastAsia" w:hAnsiTheme="minorEastAsia" w:cs="宋体" w:hint="eastAsia"/>
                <w:color w:val="000000"/>
                <w:sz w:val="21"/>
                <w:szCs w:val="21"/>
              </w:rPr>
              <w:t>天阀控股</w:t>
            </w:r>
            <w:proofErr w:type="gramEnd"/>
            <w:r w:rsidRPr="00D03A24">
              <w:rPr>
                <w:rFonts w:asciiTheme="minorEastAsia" w:eastAsiaTheme="minorEastAsia" w:hAnsiTheme="minorEastAsia" w:cs="宋体" w:hint="eastAsia"/>
                <w:color w:val="000000"/>
                <w:sz w:val="21"/>
                <w:szCs w:val="21"/>
              </w:rPr>
              <w:t>集团有限公司</w:t>
            </w:r>
          </w:p>
        </w:tc>
      </w:tr>
      <w:tr w:rsidR="008155A9" w:rsidRPr="00D03A24" w14:paraId="48F0744D" w14:textId="77777777" w:rsidTr="007E33FB">
        <w:trPr>
          <w:trHeight w:val="454"/>
          <w:jc w:val="center"/>
        </w:trPr>
        <w:tc>
          <w:tcPr>
            <w:tcW w:w="752" w:type="dxa"/>
            <w:vAlign w:val="center"/>
            <w:hideMark/>
          </w:tcPr>
          <w:p w14:paraId="1AD77E1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4</w:t>
            </w:r>
          </w:p>
        </w:tc>
        <w:tc>
          <w:tcPr>
            <w:tcW w:w="1843" w:type="dxa"/>
            <w:vAlign w:val="center"/>
            <w:hideMark/>
          </w:tcPr>
          <w:p w14:paraId="580C71E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阀门（多功能阀、蝶阀、闸阀）</w:t>
            </w:r>
          </w:p>
        </w:tc>
        <w:tc>
          <w:tcPr>
            <w:tcW w:w="6560" w:type="dxa"/>
            <w:vAlign w:val="center"/>
            <w:hideMark/>
          </w:tcPr>
          <w:p w14:paraId="707B657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自贡阀门、</w:t>
            </w:r>
            <w:proofErr w:type="gramStart"/>
            <w:r w:rsidRPr="00D03A24">
              <w:rPr>
                <w:rFonts w:asciiTheme="minorEastAsia" w:eastAsiaTheme="minorEastAsia" w:hAnsiTheme="minorEastAsia" w:cs="宋体" w:hint="eastAsia"/>
                <w:color w:val="000000"/>
                <w:sz w:val="21"/>
                <w:szCs w:val="21"/>
              </w:rPr>
              <w:t>蓝帕控制</w:t>
            </w:r>
            <w:proofErr w:type="gramEnd"/>
            <w:r w:rsidRPr="00D03A24">
              <w:rPr>
                <w:rFonts w:asciiTheme="minorEastAsia" w:eastAsiaTheme="minorEastAsia" w:hAnsiTheme="minorEastAsia" w:cs="宋体" w:hint="eastAsia"/>
                <w:color w:val="000000"/>
                <w:sz w:val="21"/>
                <w:szCs w:val="21"/>
              </w:rPr>
              <w:t>阀门(江苏) 有限公司、良工阀门集团有限公司、开封市瑞发高中压阀门有限公司</w:t>
            </w:r>
          </w:p>
        </w:tc>
      </w:tr>
      <w:tr w:rsidR="008155A9" w:rsidRPr="00D03A24" w14:paraId="1F69713A" w14:textId="77777777" w:rsidTr="007E33FB">
        <w:trPr>
          <w:trHeight w:val="454"/>
          <w:jc w:val="center"/>
        </w:trPr>
        <w:tc>
          <w:tcPr>
            <w:tcW w:w="752" w:type="dxa"/>
            <w:vAlign w:val="center"/>
            <w:hideMark/>
          </w:tcPr>
          <w:p w14:paraId="4BAA815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5</w:t>
            </w:r>
          </w:p>
        </w:tc>
        <w:tc>
          <w:tcPr>
            <w:tcW w:w="1843" w:type="dxa"/>
            <w:vAlign w:val="center"/>
            <w:hideMark/>
          </w:tcPr>
          <w:p w14:paraId="6731D35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离心风机</w:t>
            </w:r>
          </w:p>
        </w:tc>
        <w:tc>
          <w:tcPr>
            <w:tcW w:w="6560" w:type="dxa"/>
            <w:vAlign w:val="center"/>
            <w:hideMark/>
          </w:tcPr>
          <w:p w14:paraId="7D862C96"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山东章丘、湖北三峰、重庆通用、</w:t>
            </w:r>
            <w:proofErr w:type="gramStart"/>
            <w:r w:rsidRPr="00D03A24">
              <w:rPr>
                <w:rFonts w:asciiTheme="minorEastAsia" w:eastAsiaTheme="minorEastAsia" w:hAnsiTheme="minorEastAsia" w:cs="宋体" w:hint="eastAsia"/>
                <w:color w:val="000000"/>
                <w:sz w:val="21"/>
                <w:szCs w:val="21"/>
              </w:rPr>
              <w:t>鞍山钢峰</w:t>
            </w:r>
            <w:proofErr w:type="gramEnd"/>
          </w:p>
        </w:tc>
      </w:tr>
      <w:tr w:rsidR="008155A9" w:rsidRPr="00D03A24" w14:paraId="362B0A90" w14:textId="77777777" w:rsidTr="007E33FB">
        <w:trPr>
          <w:trHeight w:val="454"/>
          <w:jc w:val="center"/>
        </w:trPr>
        <w:tc>
          <w:tcPr>
            <w:tcW w:w="752" w:type="dxa"/>
            <w:vAlign w:val="center"/>
            <w:hideMark/>
          </w:tcPr>
          <w:p w14:paraId="2B2985E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6</w:t>
            </w:r>
          </w:p>
        </w:tc>
        <w:tc>
          <w:tcPr>
            <w:tcW w:w="1843" w:type="dxa"/>
            <w:vAlign w:val="center"/>
            <w:hideMark/>
          </w:tcPr>
          <w:p w14:paraId="7303B65A"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离心风机电机</w:t>
            </w:r>
          </w:p>
        </w:tc>
        <w:tc>
          <w:tcPr>
            <w:tcW w:w="6560" w:type="dxa"/>
            <w:vAlign w:val="center"/>
            <w:hideMark/>
          </w:tcPr>
          <w:p w14:paraId="7077920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上电、南阳防爆（苏州）特种设备有限公司、佳木斯、南阳防爆</w:t>
            </w:r>
          </w:p>
        </w:tc>
      </w:tr>
      <w:tr w:rsidR="008155A9" w:rsidRPr="00D03A24" w14:paraId="2AF5948C" w14:textId="77777777" w:rsidTr="007E33FB">
        <w:trPr>
          <w:trHeight w:val="454"/>
          <w:jc w:val="center"/>
        </w:trPr>
        <w:tc>
          <w:tcPr>
            <w:tcW w:w="752" w:type="dxa"/>
            <w:vAlign w:val="center"/>
            <w:hideMark/>
          </w:tcPr>
          <w:p w14:paraId="2C410A4F"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7</w:t>
            </w:r>
          </w:p>
        </w:tc>
        <w:tc>
          <w:tcPr>
            <w:tcW w:w="1843" w:type="dxa"/>
            <w:vAlign w:val="center"/>
            <w:hideMark/>
          </w:tcPr>
          <w:p w14:paraId="563543E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软连接</w:t>
            </w:r>
          </w:p>
        </w:tc>
        <w:tc>
          <w:tcPr>
            <w:tcW w:w="6560" w:type="dxa"/>
            <w:vAlign w:val="center"/>
            <w:hideMark/>
          </w:tcPr>
          <w:p w14:paraId="547BC306"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国内一流品牌（河北博通等）</w:t>
            </w:r>
          </w:p>
        </w:tc>
      </w:tr>
      <w:tr w:rsidR="008155A9" w:rsidRPr="00D03A24" w14:paraId="02FBD9AF" w14:textId="77777777" w:rsidTr="007E33FB">
        <w:trPr>
          <w:trHeight w:val="454"/>
          <w:jc w:val="center"/>
        </w:trPr>
        <w:tc>
          <w:tcPr>
            <w:tcW w:w="752" w:type="dxa"/>
            <w:vAlign w:val="center"/>
            <w:hideMark/>
          </w:tcPr>
          <w:p w14:paraId="2A5090C2"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8</w:t>
            </w:r>
          </w:p>
        </w:tc>
        <w:tc>
          <w:tcPr>
            <w:tcW w:w="1843" w:type="dxa"/>
            <w:vAlign w:val="center"/>
            <w:hideMark/>
          </w:tcPr>
          <w:p w14:paraId="6FCE2A6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proofErr w:type="gramStart"/>
            <w:r w:rsidRPr="00D03A24">
              <w:rPr>
                <w:rFonts w:asciiTheme="minorEastAsia" w:eastAsiaTheme="minorEastAsia" w:hAnsiTheme="minorEastAsia" w:cs="宋体" w:hint="eastAsia"/>
                <w:color w:val="000000"/>
                <w:sz w:val="21"/>
                <w:szCs w:val="21"/>
              </w:rPr>
              <w:t>耐磨尘气电动</w:t>
            </w:r>
            <w:proofErr w:type="gramEnd"/>
            <w:r w:rsidRPr="00D03A24">
              <w:rPr>
                <w:rFonts w:asciiTheme="minorEastAsia" w:eastAsiaTheme="minorEastAsia" w:hAnsiTheme="minorEastAsia" w:cs="宋体" w:hint="eastAsia"/>
                <w:color w:val="000000"/>
                <w:sz w:val="21"/>
                <w:szCs w:val="21"/>
              </w:rPr>
              <w:t>挡板阀</w:t>
            </w:r>
          </w:p>
        </w:tc>
        <w:tc>
          <w:tcPr>
            <w:tcW w:w="6560" w:type="dxa"/>
            <w:vAlign w:val="center"/>
            <w:hideMark/>
          </w:tcPr>
          <w:p w14:paraId="533DC001"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国内一流品牌</w:t>
            </w:r>
          </w:p>
        </w:tc>
      </w:tr>
      <w:tr w:rsidR="008155A9" w:rsidRPr="00D03A24" w14:paraId="2BC1A6E8" w14:textId="77777777" w:rsidTr="007E33FB">
        <w:trPr>
          <w:trHeight w:val="454"/>
          <w:jc w:val="center"/>
        </w:trPr>
        <w:tc>
          <w:tcPr>
            <w:tcW w:w="752" w:type="dxa"/>
            <w:vAlign w:val="center"/>
            <w:hideMark/>
          </w:tcPr>
          <w:p w14:paraId="12DAB09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9</w:t>
            </w:r>
          </w:p>
        </w:tc>
        <w:tc>
          <w:tcPr>
            <w:tcW w:w="1843" w:type="dxa"/>
            <w:vAlign w:val="center"/>
            <w:hideMark/>
          </w:tcPr>
          <w:p w14:paraId="6AB57C8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高质量防腐涂料</w:t>
            </w:r>
          </w:p>
        </w:tc>
        <w:tc>
          <w:tcPr>
            <w:tcW w:w="6560" w:type="dxa"/>
            <w:vAlign w:val="center"/>
            <w:hideMark/>
          </w:tcPr>
          <w:p w14:paraId="4F77388F"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湖南邦泽科技有限公司、江苏金陵特种涂料有限公司、圣诺（武汉）工业技术有限公司、珠海展辰新材料股份有限公司、长沙华泰涂料有限公司</w:t>
            </w:r>
          </w:p>
        </w:tc>
      </w:tr>
      <w:tr w:rsidR="008155A9" w:rsidRPr="00D03A24" w14:paraId="04A1F4AC" w14:textId="77777777" w:rsidTr="007E33FB">
        <w:trPr>
          <w:trHeight w:val="454"/>
          <w:jc w:val="center"/>
        </w:trPr>
        <w:tc>
          <w:tcPr>
            <w:tcW w:w="752" w:type="dxa"/>
            <w:vAlign w:val="center"/>
            <w:hideMark/>
          </w:tcPr>
          <w:p w14:paraId="3F2CEDC5"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10</w:t>
            </w:r>
          </w:p>
        </w:tc>
        <w:tc>
          <w:tcPr>
            <w:tcW w:w="1843" w:type="dxa"/>
            <w:vAlign w:val="center"/>
            <w:hideMark/>
          </w:tcPr>
          <w:p w14:paraId="39AA701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proofErr w:type="gramStart"/>
            <w:r w:rsidRPr="00D03A24">
              <w:rPr>
                <w:rFonts w:asciiTheme="minorEastAsia" w:eastAsiaTheme="minorEastAsia" w:hAnsiTheme="minorEastAsia" w:cs="宋体" w:hint="eastAsia"/>
                <w:color w:val="000000"/>
                <w:sz w:val="21"/>
                <w:szCs w:val="21"/>
              </w:rPr>
              <w:t>电气仪控</w:t>
            </w:r>
            <w:proofErr w:type="gramEnd"/>
          </w:p>
        </w:tc>
        <w:tc>
          <w:tcPr>
            <w:tcW w:w="6560" w:type="dxa"/>
            <w:vAlign w:val="center"/>
            <w:hideMark/>
          </w:tcPr>
          <w:p w14:paraId="5A9AEDCF"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 xml:space="preserve">　</w:t>
            </w:r>
          </w:p>
        </w:tc>
      </w:tr>
      <w:tr w:rsidR="008155A9" w:rsidRPr="00D03A24" w14:paraId="5F55F955" w14:textId="77777777" w:rsidTr="007E33FB">
        <w:trPr>
          <w:trHeight w:val="454"/>
          <w:jc w:val="center"/>
        </w:trPr>
        <w:tc>
          <w:tcPr>
            <w:tcW w:w="752" w:type="dxa"/>
            <w:vAlign w:val="center"/>
            <w:hideMark/>
          </w:tcPr>
          <w:p w14:paraId="54340F20"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11</w:t>
            </w:r>
          </w:p>
        </w:tc>
        <w:tc>
          <w:tcPr>
            <w:tcW w:w="1843" w:type="dxa"/>
            <w:vAlign w:val="center"/>
            <w:hideMark/>
          </w:tcPr>
          <w:p w14:paraId="6C3511A5"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UPS</w:t>
            </w:r>
          </w:p>
        </w:tc>
        <w:tc>
          <w:tcPr>
            <w:tcW w:w="6560" w:type="dxa"/>
            <w:vAlign w:val="center"/>
            <w:hideMark/>
          </w:tcPr>
          <w:p w14:paraId="4AF2CAAC"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浙江三辰、重庆川仪、艾默生、山特、科华、北京华夏首科科技有限公司</w:t>
            </w:r>
          </w:p>
        </w:tc>
      </w:tr>
      <w:tr w:rsidR="008155A9" w:rsidRPr="00D03A24" w14:paraId="30F6B391" w14:textId="77777777" w:rsidTr="007E33FB">
        <w:trPr>
          <w:trHeight w:val="454"/>
          <w:jc w:val="center"/>
        </w:trPr>
        <w:tc>
          <w:tcPr>
            <w:tcW w:w="752" w:type="dxa"/>
            <w:vAlign w:val="center"/>
            <w:hideMark/>
          </w:tcPr>
          <w:p w14:paraId="004B0B5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12</w:t>
            </w:r>
          </w:p>
        </w:tc>
        <w:tc>
          <w:tcPr>
            <w:tcW w:w="1843" w:type="dxa"/>
            <w:vAlign w:val="center"/>
            <w:hideMark/>
          </w:tcPr>
          <w:p w14:paraId="59FF042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高压变频器</w:t>
            </w:r>
          </w:p>
        </w:tc>
        <w:tc>
          <w:tcPr>
            <w:tcW w:w="6560" w:type="dxa"/>
            <w:vAlign w:val="center"/>
            <w:hideMark/>
          </w:tcPr>
          <w:p w14:paraId="274F86E4"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希望森兰、施耐德电气（中国）、</w:t>
            </w:r>
            <w:proofErr w:type="gramStart"/>
            <w:r w:rsidRPr="00D03A24">
              <w:rPr>
                <w:rFonts w:asciiTheme="minorEastAsia" w:eastAsiaTheme="minorEastAsia" w:hAnsiTheme="minorEastAsia" w:cs="宋体" w:hint="eastAsia"/>
                <w:color w:val="000000"/>
                <w:sz w:val="21"/>
                <w:szCs w:val="21"/>
              </w:rPr>
              <w:t>中冶南方</w:t>
            </w:r>
            <w:proofErr w:type="gramEnd"/>
            <w:r w:rsidRPr="00D03A24">
              <w:rPr>
                <w:rFonts w:asciiTheme="minorEastAsia" w:eastAsiaTheme="minorEastAsia" w:hAnsiTheme="minorEastAsia" w:cs="宋体" w:hint="eastAsia"/>
                <w:color w:val="000000"/>
                <w:sz w:val="21"/>
                <w:szCs w:val="21"/>
              </w:rPr>
              <w:t>，汇川</w:t>
            </w:r>
          </w:p>
        </w:tc>
      </w:tr>
      <w:tr w:rsidR="008155A9" w:rsidRPr="00D03A24" w14:paraId="5E0928BC" w14:textId="77777777" w:rsidTr="007E33FB">
        <w:trPr>
          <w:trHeight w:val="454"/>
          <w:jc w:val="center"/>
        </w:trPr>
        <w:tc>
          <w:tcPr>
            <w:tcW w:w="752" w:type="dxa"/>
            <w:vAlign w:val="center"/>
            <w:hideMark/>
          </w:tcPr>
          <w:p w14:paraId="03539A3F"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13</w:t>
            </w:r>
          </w:p>
        </w:tc>
        <w:tc>
          <w:tcPr>
            <w:tcW w:w="1843" w:type="dxa"/>
            <w:vAlign w:val="center"/>
            <w:hideMark/>
          </w:tcPr>
          <w:p w14:paraId="39510AD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软启动器</w:t>
            </w:r>
          </w:p>
        </w:tc>
        <w:tc>
          <w:tcPr>
            <w:tcW w:w="6560" w:type="dxa"/>
            <w:vAlign w:val="center"/>
            <w:hideMark/>
          </w:tcPr>
          <w:p w14:paraId="7519135F"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湖南科太、施耐德电气（中国）、雷诺尔</w:t>
            </w:r>
          </w:p>
        </w:tc>
      </w:tr>
      <w:tr w:rsidR="008155A9" w:rsidRPr="00D03A24" w14:paraId="503A164D" w14:textId="77777777" w:rsidTr="007E33FB">
        <w:trPr>
          <w:trHeight w:val="454"/>
          <w:jc w:val="center"/>
        </w:trPr>
        <w:tc>
          <w:tcPr>
            <w:tcW w:w="752" w:type="dxa"/>
            <w:vAlign w:val="center"/>
            <w:hideMark/>
          </w:tcPr>
          <w:p w14:paraId="206C8CA4"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14</w:t>
            </w:r>
          </w:p>
        </w:tc>
        <w:tc>
          <w:tcPr>
            <w:tcW w:w="1843" w:type="dxa"/>
            <w:vAlign w:val="center"/>
            <w:hideMark/>
          </w:tcPr>
          <w:p w14:paraId="7F5C28F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低压变频器</w:t>
            </w:r>
          </w:p>
        </w:tc>
        <w:tc>
          <w:tcPr>
            <w:tcW w:w="6560" w:type="dxa"/>
            <w:vAlign w:val="center"/>
            <w:hideMark/>
          </w:tcPr>
          <w:p w14:paraId="0D9CB78B" w14:textId="77777777" w:rsidR="008155A9" w:rsidRPr="00D03A24" w:rsidRDefault="008155A9" w:rsidP="008155A9">
            <w:pPr>
              <w:widowControl/>
              <w:spacing w:line="240" w:lineRule="auto"/>
              <w:jc w:val="center"/>
              <w:rPr>
                <w:rFonts w:asciiTheme="minorEastAsia" w:eastAsiaTheme="minorEastAsia" w:hAnsiTheme="minorEastAsia" w:cs="宋体" w:hint="eastAsia"/>
                <w:b/>
                <w:bCs/>
                <w:color w:val="C00000"/>
                <w:sz w:val="21"/>
                <w:szCs w:val="21"/>
              </w:rPr>
            </w:pPr>
            <w:r w:rsidRPr="00D03A24">
              <w:rPr>
                <w:rFonts w:asciiTheme="minorEastAsia" w:eastAsiaTheme="minorEastAsia" w:hAnsiTheme="minorEastAsia" w:cs="宋体" w:hint="eastAsia"/>
                <w:b/>
                <w:bCs/>
                <w:color w:val="C00000"/>
                <w:sz w:val="21"/>
                <w:szCs w:val="21"/>
              </w:rPr>
              <w:t>ABB</w:t>
            </w:r>
          </w:p>
        </w:tc>
      </w:tr>
      <w:tr w:rsidR="008155A9" w:rsidRPr="00D03A24" w14:paraId="589BF82F" w14:textId="77777777" w:rsidTr="007E33FB">
        <w:trPr>
          <w:trHeight w:val="454"/>
          <w:jc w:val="center"/>
        </w:trPr>
        <w:tc>
          <w:tcPr>
            <w:tcW w:w="752" w:type="dxa"/>
            <w:vAlign w:val="center"/>
            <w:hideMark/>
          </w:tcPr>
          <w:p w14:paraId="5F767AC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15</w:t>
            </w:r>
          </w:p>
        </w:tc>
        <w:tc>
          <w:tcPr>
            <w:tcW w:w="1843" w:type="dxa"/>
            <w:vAlign w:val="center"/>
            <w:hideMark/>
          </w:tcPr>
          <w:p w14:paraId="5F506F2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变频器室空调</w:t>
            </w:r>
          </w:p>
        </w:tc>
        <w:tc>
          <w:tcPr>
            <w:tcW w:w="6560" w:type="dxa"/>
            <w:vAlign w:val="center"/>
            <w:hideMark/>
          </w:tcPr>
          <w:p w14:paraId="2BC5A6C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格力、美的、海尔</w:t>
            </w:r>
          </w:p>
        </w:tc>
      </w:tr>
      <w:tr w:rsidR="008155A9" w:rsidRPr="00D03A24" w14:paraId="123C32BC" w14:textId="77777777" w:rsidTr="007E33FB">
        <w:trPr>
          <w:trHeight w:val="454"/>
          <w:jc w:val="center"/>
        </w:trPr>
        <w:tc>
          <w:tcPr>
            <w:tcW w:w="752" w:type="dxa"/>
            <w:vAlign w:val="center"/>
            <w:hideMark/>
          </w:tcPr>
          <w:p w14:paraId="728CFF62"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16</w:t>
            </w:r>
          </w:p>
        </w:tc>
        <w:tc>
          <w:tcPr>
            <w:tcW w:w="1843" w:type="dxa"/>
            <w:vAlign w:val="center"/>
            <w:hideMark/>
          </w:tcPr>
          <w:p w14:paraId="262E4A6A"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高、低压柜</w:t>
            </w:r>
          </w:p>
        </w:tc>
        <w:tc>
          <w:tcPr>
            <w:tcW w:w="6560" w:type="dxa"/>
            <w:vAlign w:val="center"/>
            <w:hideMark/>
          </w:tcPr>
          <w:p w14:paraId="58E98911"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北元电器、江苏常熟开关、正泰、华自科技股份有限公司</w:t>
            </w:r>
          </w:p>
        </w:tc>
      </w:tr>
      <w:tr w:rsidR="008155A9" w:rsidRPr="00D03A24" w14:paraId="25F8AFF9" w14:textId="77777777" w:rsidTr="007E33FB">
        <w:trPr>
          <w:trHeight w:val="454"/>
          <w:jc w:val="center"/>
        </w:trPr>
        <w:tc>
          <w:tcPr>
            <w:tcW w:w="752" w:type="dxa"/>
            <w:vAlign w:val="center"/>
            <w:hideMark/>
          </w:tcPr>
          <w:p w14:paraId="2A731CC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17</w:t>
            </w:r>
          </w:p>
        </w:tc>
        <w:tc>
          <w:tcPr>
            <w:tcW w:w="1843" w:type="dxa"/>
            <w:vAlign w:val="center"/>
            <w:hideMark/>
          </w:tcPr>
          <w:p w14:paraId="1D24E1C1"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电缆</w:t>
            </w:r>
          </w:p>
        </w:tc>
        <w:tc>
          <w:tcPr>
            <w:tcW w:w="6560" w:type="dxa"/>
            <w:vAlign w:val="center"/>
            <w:hideMark/>
          </w:tcPr>
          <w:p w14:paraId="2AF57791"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四川摩天电缆、杭州电缆、安徽天康、</w:t>
            </w:r>
            <w:proofErr w:type="gramStart"/>
            <w:r w:rsidRPr="00D03A24">
              <w:rPr>
                <w:rFonts w:asciiTheme="minorEastAsia" w:eastAsiaTheme="minorEastAsia" w:hAnsiTheme="minorEastAsia" w:cs="宋体" w:hint="eastAsia"/>
                <w:color w:val="000000"/>
                <w:sz w:val="21"/>
                <w:szCs w:val="21"/>
              </w:rPr>
              <w:t>重庆渝能泰山</w:t>
            </w:r>
            <w:proofErr w:type="gramEnd"/>
            <w:r w:rsidRPr="00D03A24">
              <w:rPr>
                <w:rFonts w:asciiTheme="minorEastAsia" w:eastAsiaTheme="minorEastAsia" w:hAnsiTheme="minorEastAsia" w:cs="宋体" w:hint="eastAsia"/>
                <w:color w:val="000000"/>
                <w:sz w:val="21"/>
                <w:szCs w:val="21"/>
              </w:rPr>
              <w:t>、青岛汉河、青岛青缆、山东蓬莱、江苏昌盛</w:t>
            </w:r>
          </w:p>
        </w:tc>
      </w:tr>
      <w:tr w:rsidR="008155A9" w:rsidRPr="00D03A24" w14:paraId="67F1A71D" w14:textId="77777777" w:rsidTr="007E33FB">
        <w:trPr>
          <w:trHeight w:val="454"/>
          <w:jc w:val="center"/>
        </w:trPr>
        <w:tc>
          <w:tcPr>
            <w:tcW w:w="752" w:type="dxa"/>
            <w:vAlign w:val="center"/>
            <w:hideMark/>
          </w:tcPr>
          <w:p w14:paraId="5083A312"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18</w:t>
            </w:r>
          </w:p>
        </w:tc>
        <w:tc>
          <w:tcPr>
            <w:tcW w:w="1843" w:type="dxa"/>
            <w:vAlign w:val="center"/>
            <w:hideMark/>
          </w:tcPr>
          <w:p w14:paraId="6513CB8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电缆桥架</w:t>
            </w:r>
          </w:p>
        </w:tc>
        <w:tc>
          <w:tcPr>
            <w:tcW w:w="6560" w:type="dxa"/>
            <w:vAlign w:val="center"/>
            <w:hideMark/>
          </w:tcPr>
          <w:p w14:paraId="437483D0"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长虹塑料集团英泒瑞塑料有限公司、安徽蓝德、安徽天康、扬中伟卓</w:t>
            </w:r>
          </w:p>
        </w:tc>
      </w:tr>
      <w:tr w:rsidR="008155A9" w:rsidRPr="00D03A24" w14:paraId="4EBABD8E" w14:textId="77777777" w:rsidTr="007E33FB">
        <w:trPr>
          <w:trHeight w:val="454"/>
          <w:jc w:val="center"/>
        </w:trPr>
        <w:tc>
          <w:tcPr>
            <w:tcW w:w="752" w:type="dxa"/>
            <w:vAlign w:val="center"/>
            <w:hideMark/>
          </w:tcPr>
          <w:p w14:paraId="3CA4FA9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19</w:t>
            </w:r>
          </w:p>
        </w:tc>
        <w:tc>
          <w:tcPr>
            <w:tcW w:w="1843" w:type="dxa"/>
            <w:vAlign w:val="center"/>
            <w:hideMark/>
          </w:tcPr>
          <w:p w14:paraId="202E8B1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照明</w:t>
            </w:r>
          </w:p>
        </w:tc>
        <w:tc>
          <w:tcPr>
            <w:tcW w:w="6560" w:type="dxa"/>
            <w:vAlign w:val="center"/>
            <w:hideMark/>
          </w:tcPr>
          <w:p w14:paraId="349B8E9C"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深圳尚为、欧普照明、德力西、雷士、公牛</w:t>
            </w:r>
          </w:p>
        </w:tc>
      </w:tr>
      <w:tr w:rsidR="008155A9" w:rsidRPr="00D03A24" w14:paraId="1DA8664B" w14:textId="77777777" w:rsidTr="007E33FB">
        <w:trPr>
          <w:trHeight w:val="454"/>
          <w:jc w:val="center"/>
        </w:trPr>
        <w:tc>
          <w:tcPr>
            <w:tcW w:w="752" w:type="dxa"/>
            <w:vAlign w:val="center"/>
            <w:hideMark/>
          </w:tcPr>
          <w:p w14:paraId="6D06C3F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20</w:t>
            </w:r>
          </w:p>
        </w:tc>
        <w:tc>
          <w:tcPr>
            <w:tcW w:w="1843" w:type="dxa"/>
            <w:vAlign w:val="center"/>
            <w:hideMark/>
          </w:tcPr>
          <w:p w14:paraId="37995464"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PLC控制系统</w:t>
            </w:r>
          </w:p>
        </w:tc>
        <w:tc>
          <w:tcPr>
            <w:tcW w:w="6560" w:type="dxa"/>
            <w:vAlign w:val="center"/>
            <w:hideMark/>
          </w:tcPr>
          <w:p w14:paraId="104762D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西门子</w:t>
            </w:r>
          </w:p>
        </w:tc>
      </w:tr>
      <w:tr w:rsidR="008155A9" w:rsidRPr="00D03A24" w14:paraId="583253F6" w14:textId="77777777" w:rsidTr="007E33FB">
        <w:trPr>
          <w:trHeight w:val="454"/>
          <w:jc w:val="center"/>
        </w:trPr>
        <w:tc>
          <w:tcPr>
            <w:tcW w:w="752" w:type="dxa"/>
            <w:vAlign w:val="center"/>
            <w:hideMark/>
          </w:tcPr>
          <w:p w14:paraId="606912F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21</w:t>
            </w:r>
          </w:p>
        </w:tc>
        <w:tc>
          <w:tcPr>
            <w:tcW w:w="1843" w:type="dxa"/>
            <w:vAlign w:val="center"/>
            <w:hideMark/>
          </w:tcPr>
          <w:p w14:paraId="3A08EDF6"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工控机</w:t>
            </w:r>
          </w:p>
        </w:tc>
        <w:tc>
          <w:tcPr>
            <w:tcW w:w="6560" w:type="dxa"/>
            <w:vAlign w:val="center"/>
            <w:hideMark/>
          </w:tcPr>
          <w:p w14:paraId="039DCF9C"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北京华夏首科科技有限公司、国内一流品牌</w:t>
            </w:r>
          </w:p>
        </w:tc>
      </w:tr>
      <w:tr w:rsidR="008155A9" w:rsidRPr="00D03A24" w14:paraId="51308AD2" w14:textId="77777777" w:rsidTr="007E33FB">
        <w:trPr>
          <w:trHeight w:val="454"/>
          <w:jc w:val="center"/>
        </w:trPr>
        <w:tc>
          <w:tcPr>
            <w:tcW w:w="752" w:type="dxa"/>
            <w:vAlign w:val="center"/>
            <w:hideMark/>
          </w:tcPr>
          <w:p w14:paraId="1DCBD85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22</w:t>
            </w:r>
          </w:p>
        </w:tc>
        <w:tc>
          <w:tcPr>
            <w:tcW w:w="1843" w:type="dxa"/>
            <w:vAlign w:val="center"/>
            <w:hideMark/>
          </w:tcPr>
          <w:p w14:paraId="30383304"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热电阻/热电偶</w:t>
            </w:r>
          </w:p>
        </w:tc>
        <w:tc>
          <w:tcPr>
            <w:tcW w:w="6560" w:type="dxa"/>
            <w:vAlign w:val="center"/>
            <w:hideMark/>
          </w:tcPr>
          <w:p w14:paraId="7709E20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重庆川仪、江苏杰克、深圳万讯、江苏红光</w:t>
            </w:r>
          </w:p>
        </w:tc>
      </w:tr>
      <w:tr w:rsidR="008155A9" w:rsidRPr="00D03A24" w14:paraId="748DB327" w14:textId="77777777" w:rsidTr="007E33FB">
        <w:trPr>
          <w:trHeight w:val="454"/>
          <w:jc w:val="center"/>
        </w:trPr>
        <w:tc>
          <w:tcPr>
            <w:tcW w:w="752" w:type="dxa"/>
            <w:vAlign w:val="center"/>
            <w:hideMark/>
          </w:tcPr>
          <w:p w14:paraId="4E4A6C56"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23</w:t>
            </w:r>
          </w:p>
        </w:tc>
        <w:tc>
          <w:tcPr>
            <w:tcW w:w="1843" w:type="dxa"/>
            <w:vAlign w:val="center"/>
            <w:hideMark/>
          </w:tcPr>
          <w:p w14:paraId="182AF51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双金属温度计</w:t>
            </w:r>
          </w:p>
        </w:tc>
        <w:tc>
          <w:tcPr>
            <w:tcW w:w="6560" w:type="dxa"/>
            <w:vAlign w:val="center"/>
            <w:hideMark/>
          </w:tcPr>
          <w:p w14:paraId="430A132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重庆川仪、江苏杰克、江苏红光</w:t>
            </w:r>
          </w:p>
        </w:tc>
      </w:tr>
      <w:tr w:rsidR="008155A9" w:rsidRPr="00D03A24" w14:paraId="094CECF3" w14:textId="77777777" w:rsidTr="007E33FB">
        <w:trPr>
          <w:trHeight w:val="454"/>
          <w:jc w:val="center"/>
        </w:trPr>
        <w:tc>
          <w:tcPr>
            <w:tcW w:w="752" w:type="dxa"/>
            <w:vAlign w:val="center"/>
            <w:hideMark/>
          </w:tcPr>
          <w:p w14:paraId="7B1EE64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lastRenderedPageBreak/>
              <w:t>24</w:t>
            </w:r>
          </w:p>
        </w:tc>
        <w:tc>
          <w:tcPr>
            <w:tcW w:w="1843" w:type="dxa"/>
            <w:vAlign w:val="center"/>
            <w:hideMark/>
          </w:tcPr>
          <w:p w14:paraId="6B74855C"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差压变送器</w:t>
            </w:r>
          </w:p>
        </w:tc>
        <w:tc>
          <w:tcPr>
            <w:tcW w:w="6560" w:type="dxa"/>
            <w:vAlign w:val="center"/>
            <w:hideMark/>
          </w:tcPr>
          <w:p w14:paraId="702CFF5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重庆川仪、西门子、江苏杰克、深圳万讯、江苏红光</w:t>
            </w:r>
          </w:p>
        </w:tc>
      </w:tr>
      <w:tr w:rsidR="008155A9" w:rsidRPr="00D03A24" w14:paraId="27F120D5" w14:textId="77777777" w:rsidTr="007E33FB">
        <w:trPr>
          <w:trHeight w:val="454"/>
          <w:jc w:val="center"/>
        </w:trPr>
        <w:tc>
          <w:tcPr>
            <w:tcW w:w="752" w:type="dxa"/>
            <w:vAlign w:val="center"/>
            <w:hideMark/>
          </w:tcPr>
          <w:p w14:paraId="672AE43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25</w:t>
            </w:r>
          </w:p>
        </w:tc>
        <w:tc>
          <w:tcPr>
            <w:tcW w:w="1843" w:type="dxa"/>
            <w:vAlign w:val="center"/>
            <w:hideMark/>
          </w:tcPr>
          <w:p w14:paraId="738300A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隔离器</w:t>
            </w:r>
          </w:p>
        </w:tc>
        <w:tc>
          <w:tcPr>
            <w:tcW w:w="6560" w:type="dxa"/>
            <w:vAlign w:val="center"/>
            <w:hideMark/>
          </w:tcPr>
          <w:p w14:paraId="03BDEB1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深圳万讯、重庆川仪、南京优</w:t>
            </w:r>
            <w:proofErr w:type="gramStart"/>
            <w:r w:rsidRPr="00D03A24">
              <w:rPr>
                <w:rFonts w:asciiTheme="minorEastAsia" w:eastAsiaTheme="minorEastAsia" w:hAnsiTheme="minorEastAsia" w:cs="宋体" w:hint="eastAsia"/>
                <w:color w:val="000000"/>
                <w:sz w:val="21"/>
                <w:szCs w:val="21"/>
              </w:rPr>
              <w:t>倍</w:t>
            </w:r>
            <w:proofErr w:type="gramEnd"/>
          </w:p>
        </w:tc>
      </w:tr>
      <w:tr w:rsidR="008155A9" w:rsidRPr="00D03A24" w14:paraId="665A01D7" w14:textId="77777777" w:rsidTr="007E33FB">
        <w:trPr>
          <w:trHeight w:val="454"/>
          <w:jc w:val="center"/>
        </w:trPr>
        <w:tc>
          <w:tcPr>
            <w:tcW w:w="752" w:type="dxa"/>
            <w:vAlign w:val="center"/>
            <w:hideMark/>
          </w:tcPr>
          <w:p w14:paraId="688563C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26</w:t>
            </w:r>
          </w:p>
        </w:tc>
        <w:tc>
          <w:tcPr>
            <w:tcW w:w="1843" w:type="dxa"/>
            <w:vAlign w:val="center"/>
            <w:hideMark/>
          </w:tcPr>
          <w:p w14:paraId="6052497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压力变送器</w:t>
            </w:r>
          </w:p>
        </w:tc>
        <w:tc>
          <w:tcPr>
            <w:tcW w:w="6560" w:type="dxa"/>
            <w:vAlign w:val="center"/>
            <w:hideMark/>
          </w:tcPr>
          <w:p w14:paraId="4FD981E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重庆川仪、西门子、江苏杰克、深圳万讯、金湖上润、江苏红光</w:t>
            </w:r>
          </w:p>
        </w:tc>
      </w:tr>
      <w:tr w:rsidR="008155A9" w:rsidRPr="00D03A24" w14:paraId="18F3ED77" w14:textId="77777777" w:rsidTr="007E33FB">
        <w:trPr>
          <w:trHeight w:val="454"/>
          <w:jc w:val="center"/>
        </w:trPr>
        <w:tc>
          <w:tcPr>
            <w:tcW w:w="752" w:type="dxa"/>
            <w:vAlign w:val="center"/>
            <w:hideMark/>
          </w:tcPr>
          <w:p w14:paraId="26057D6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27</w:t>
            </w:r>
          </w:p>
        </w:tc>
        <w:tc>
          <w:tcPr>
            <w:tcW w:w="1843" w:type="dxa"/>
            <w:vAlign w:val="center"/>
            <w:hideMark/>
          </w:tcPr>
          <w:p w14:paraId="3BA8D2A0"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就地压力表</w:t>
            </w:r>
          </w:p>
        </w:tc>
        <w:tc>
          <w:tcPr>
            <w:tcW w:w="6560" w:type="dxa"/>
            <w:vAlign w:val="center"/>
            <w:hideMark/>
          </w:tcPr>
          <w:p w14:paraId="56A527C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布莱迪、重庆川仪、江苏杰克、江苏红光</w:t>
            </w:r>
          </w:p>
        </w:tc>
      </w:tr>
      <w:tr w:rsidR="008155A9" w:rsidRPr="00D03A24" w14:paraId="77705390" w14:textId="77777777" w:rsidTr="007E33FB">
        <w:trPr>
          <w:trHeight w:val="454"/>
          <w:jc w:val="center"/>
        </w:trPr>
        <w:tc>
          <w:tcPr>
            <w:tcW w:w="752" w:type="dxa"/>
            <w:vAlign w:val="center"/>
            <w:hideMark/>
          </w:tcPr>
          <w:p w14:paraId="60E99E7C"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28</w:t>
            </w:r>
          </w:p>
        </w:tc>
        <w:tc>
          <w:tcPr>
            <w:tcW w:w="1843" w:type="dxa"/>
            <w:vAlign w:val="center"/>
            <w:hideMark/>
          </w:tcPr>
          <w:p w14:paraId="7D71D3FC"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proofErr w:type="gramStart"/>
            <w:r w:rsidRPr="00D03A24">
              <w:rPr>
                <w:rFonts w:asciiTheme="minorEastAsia" w:eastAsiaTheme="minorEastAsia" w:hAnsiTheme="minorEastAsia" w:cs="宋体" w:hint="eastAsia"/>
                <w:color w:val="000000"/>
                <w:sz w:val="21"/>
                <w:szCs w:val="21"/>
              </w:rPr>
              <w:t>巴类流量计</w:t>
            </w:r>
            <w:proofErr w:type="gramEnd"/>
          </w:p>
        </w:tc>
        <w:tc>
          <w:tcPr>
            <w:tcW w:w="6560" w:type="dxa"/>
            <w:vAlign w:val="center"/>
            <w:hideMark/>
          </w:tcPr>
          <w:p w14:paraId="12DE5BB1"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福建上润、铁岭光明（威力巴、毕托巴）、开封仪表</w:t>
            </w:r>
          </w:p>
        </w:tc>
      </w:tr>
      <w:tr w:rsidR="008155A9" w:rsidRPr="00D03A24" w14:paraId="0BADC315" w14:textId="77777777" w:rsidTr="007E33FB">
        <w:trPr>
          <w:trHeight w:val="454"/>
          <w:jc w:val="center"/>
        </w:trPr>
        <w:tc>
          <w:tcPr>
            <w:tcW w:w="752" w:type="dxa"/>
            <w:vAlign w:val="center"/>
            <w:hideMark/>
          </w:tcPr>
          <w:p w14:paraId="2B42B95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29</w:t>
            </w:r>
          </w:p>
        </w:tc>
        <w:tc>
          <w:tcPr>
            <w:tcW w:w="1843" w:type="dxa"/>
            <w:vAlign w:val="center"/>
            <w:hideMark/>
          </w:tcPr>
          <w:p w14:paraId="39CD2C8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转子流量计</w:t>
            </w:r>
          </w:p>
        </w:tc>
        <w:tc>
          <w:tcPr>
            <w:tcW w:w="6560" w:type="dxa"/>
            <w:vAlign w:val="center"/>
            <w:hideMark/>
          </w:tcPr>
          <w:p w14:paraId="0F31FC6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武汉科隆、福建上润、北京妙斯特、承德菲时博特</w:t>
            </w:r>
          </w:p>
        </w:tc>
      </w:tr>
      <w:tr w:rsidR="008155A9" w:rsidRPr="00D03A24" w14:paraId="59AA34C6" w14:textId="77777777" w:rsidTr="007E33FB">
        <w:trPr>
          <w:trHeight w:val="454"/>
          <w:jc w:val="center"/>
        </w:trPr>
        <w:tc>
          <w:tcPr>
            <w:tcW w:w="752" w:type="dxa"/>
            <w:vAlign w:val="center"/>
            <w:hideMark/>
          </w:tcPr>
          <w:p w14:paraId="2421BC2C"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30</w:t>
            </w:r>
          </w:p>
        </w:tc>
        <w:tc>
          <w:tcPr>
            <w:tcW w:w="1843" w:type="dxa"/>
            <w:vAlign w:val="center"/>
            <w:hideMark/>
          </w:tcPr>
          <w:p w14:paraId="3D3C98A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超声波</w:t>
            </w:r>
            <w:proofErr w:type="gramStart"/>
            <w:r w:rsidRPr="00D03A24">
              <w:rPr>
                <w:rFonts w:asciiTheme="minorEastAsia" w:eastAsiaTheme="minorEastAsia" w:hAnsiTheme="minorEastAsia" w:cs="宋体" w:hint="eastAsia"/>
                <w:color w:val="000000"/>
                <w:sz w:val="21"/>
                <w:szCs w:val="21"/>
              </w:rPr>
              <w:t>液位计</w:t>
            </w:r>
            <w:proofErr w:type="gramEnd"/>
          </w:p>
        </w:tc>
        <w:tc>
          <w:tcPr>
            <w:tcW w:w="6560" w:type="dxa"/>
            <w:vAlign w:val="center"/>
            <w:hideMark/>
          </w:tcPr>
          <w:p w14:paraId="58B9597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重庆川仪、济南能电、武汉天罡、武汉科隆</w:t>
            </w:r>
          </w:p>
        </w:tc>
      </w:tr>
      <w:tr w:rsidR="008155A9" w:rsidRPr="00D03A24" w14:paraId="4B6A951C" w14:textId="77777777" w:rsidTr="007E33FB">
        <w:trPr>
          <w:trHeight w:val="454"/>
          <w:jc w:val="center"/>
        </w:trPr>
        <w:tc>
          <w:tcPr>
            <w:tcW w:w="752" w:type="dxa"/>
            <w:vAlign w:val="center"/>
            <w:hideMark/>
          </w:tcPr>
          <w:p w14:paraId="71B76425"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31</w:t>
            </w:r>
          </w:p>
        </w:tc>
        <w:tc>
          <w:tcPr>
            <w:tcW w:w="1843" w:type="dxa"/>
            <w:vAlign w:val="center"/>
            <w:hideMark/>
          </w:tcPr>
          <w:p w14:paraId="2389E5F1"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电动执行机构</w:t>
            </w:r>
          </w:p>
        </w:tc>
        <w:tc>
          <w:tcPr>
            <w:tcW w:w="6560" w:type="dxa"/>
            <w:vAlign w:val="center"/>
            <w:hideMark/>
          </w:tcPr>
          <w:p w14:paraId="7C4703D2"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南京科远、上海洛托克、鞍山工装、重庆川仪</w:t>
            </w:r>
          </w:p>
        </w:tc>
      </w:tr>
      <w:tr w:rsidR="008155A9" w:rsidRPr="00D03A24" w14:paraId="0886DFA6" w14:textId="77777777" w:rsidTr="007E33FB">
        <w:trPr>
          <w:trHeight w:val="454"/>
          <w:jc w:val="center"/>
        </w:trPr>
        <w:tc>
          <w:tcPr>
            <w:tcW w:w="752" w:type="dxa"/>
            <w:vAlign w:val="center"/>
            <w:hideMark/>
          </w:tcPr>
          <w:p w14:paraId="52E73CE5"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32</w:t>
            </w:r>
          </w:p>
        </w:tc>
        <w:tc>
          <w:tcPr>
            <w:tcW w:w="1843" w:type="dxa"/>
            <w:vAlign w:val="center"/>
            <w:hideMark/>
          </w:tcPr>
          <w:p w14:paraId="0C18025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调节阀</w:t>
            </w:r>
          </w:p>
        </w:tc>
        <w:tc>
          <w:tcPr>
            <w:tcW w:w="6560" w:type="dxa"/>
            <w:vAlign w:val="center"/>
            <w:hideMark/>
          </w:tcPr>
          <w:p w14:paraId="101ECC0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深圳万讯、重庆川仪、鞍山工装、江苏红光</w:t>
            </w:r>
          </w:p>
        </w:tc>
      </w:tr>
      <w:tr w:rsidR="008155A9" w:rsidRPr="00D03A24" w14:paraId="2345FF5A" w14:textId="77777777" w:rsidTr="007E33FB">
        <w:trPr>
          <w:trHeight w:val="454"/>
          <w:jc w:val="center"/>
        </w:trPr>
        <w:tc>
          <w:tcPr>
            <w:tcW w:w="752" w:type="dxa"/>
            <w:vAlign w:val="center"/>
            <w:hideMark/>
          </w:tcPr>
          <w:p w14:paraId="393E9D60"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33</w:t>
            </w:r>
          </w:p>
        </w:tc>
        <w:tc>
          <w:tcPr>
            <w:tcW w:w="1843" w:type="dxa"/>
            <w:vAlign w:val="center"/>
            <w:hideMark/>
          </w:tcPr>
          <w:p w14:paraId="32283CF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工业电视系统</w:t>
            </w:r>
          </w:p>
        </w:tc>
        <w:tc>
          <w:tcPr>
            <w:tcW w:w="6560" w:type="dxa"/>
            <w:vAlign w:val="center"/>
            <w:hideMark/>
          </w:tcPr>
          <w:p w14:paraId="4CB6FE48"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海康威视、宇视、大华</w:t>
            </w:r>
          </w:p>
        </w:tc>
      </w:tr>
      <w:tr w:rsidR="008155A9" w:rsidRPr="00D03A24" w14:paraId="15FDB51F" w14:textId="77777777" w:rsidTr="007E33FB">
        <w:trPr>
          <w:trHeight w:val="454"/>
          <w:jc w:val="center"/>
        </w:trPr>
        <w:tc>
          <w:tcPr>
            <w:tcW w:w="752" w:type="dxa"/>
            <w:vAlign w:val="center"/>
            <w:hideMark/>
          </w:tcPr>
          <w:p w14:paraId="4F61E873"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34</w:t>
            </w:r>
          </w:p>
        </w:tc>
        <w:tc>
          <w:tcPr>
            <w:tcW w:w="1843" w:type="dxa"/>
            <w:vAlign w:val="center"/>
            <w:hideMark/>
          </w:tcPr>
          <w:p w14:paraId="7A1F6BE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控制电缆</w:t>
            </w:r>
          </w:p>
        </w:tc>
        <w:tc>
          <w:tcPr>
            <w:tcW w:w="6560" w:type="dxa"/>
            <w:vAlign w:val="center"/>
            <w:hideMark/>
          </w:tcPr>
          <w:p w14:paraId="227C4F5F"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四川摩天电缆、杭州电缆、安徽天康、</w:t>
            </w:r>
            <w:proofErr w:type="gramStart"/>
            <w:r w:rsidRPr="00D03A24">
              <w:rPr>
                <w:rFonts w:asciiTheme="minorEastAsia" w:eastAsiaTheme="minorEastAsia" w:hAnsiTheme="minorEastAsia" w:cs="宋体" w:hint="eastAsia"/>
                <w:color w:val="000000"/>
                <w:sz w:val="21"/>
                <w:szCs w:val="21"/>
              </w:rPr>
              <w:t>重庆渝能泰山</w:t>
            </w:r>
            <w:proofErr w:type="gramEnd"/>
            <w:r w:rsidRPr="00D03A24">
              <w:rPr>
                <w:rFonts w:asciiTheme="minorEastAsia" w:eastAsiaTheme="minorEastAsia" w:hAnsiTheme="minorEastAsia" w:cs="宋体" w:hint="eastAsia"/>
                <w:color w:val="000000"/>
                <w:sz w:val="21"/>
                <w:szCs w:val="21"/>
              </w:rPr>
              <w:t>、青岛汉河、青岛青缆、山东蓬莱、江苏昌盛</w:t>
            </w:r>
          </w:p>
        </w:tc>
      </w:tr>
      <w:tr w:rsidR="008155A9" w:rsidRPr="00D03A24" w14:paraId="7B25C18B" w14:textId="77777777" w:rsidTr="007E33FB">
        <w:trPr>
          <w:trHeight w:val="454"/>
          <w:jc w:val="center"/>
        </w:trPr>
        <w:tc>
          <w:tcPr>
            <w:tcW w:w="752" w:type="dxa"/>
            <w:vAlign w:val="center"/>
            <w:hideMark/>
          </w:tcPr>
          <w:p w14:paraId="411A364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35</w:t>
            </w:r>
          </w:p>
        </w:tc>
        <w:tc>
          <w:tcPr>
            <w:tcW w:w="1843" w:type="dxa"/>
            <w:vAlign w:val="center"/>
            <w:hideMark/>
          </w:tcPr>
          <w:p w14:paraId="25A16810"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控制电缆桥架</w:t>
            </w:r>
          </w:p>
        </w:tc>
        <w:tc>
          <w:tcPr>
            <w:tcW w:w="6560" w:type="dxa"/>
            <w:vAlign w:val="center"/>
            <w:hideMark/>
          </w:tcPr>
          <w:p w14:paraId="3C21E39D"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长虹塑料集团英泒瑞塑料有限公司、安徽蓝德、安徽天康、扬中伟卓</w:t>
            </w:r>
          </w:p>
        </w:tc>
      </w:tr>
      <w:tr w:rsidR="008155A9" w:rsidRPr="00D03A24" w14:paraId="18DCD87C" w14:textId="77777777" w:rsidTr="007E33FB">
        <w:trPr>
          <w:trHeight w:val="454"/>
          <w:jc w:val="center"/>
        </w:trPr>
        <w:tc>
          <w:tcPr>
            <w:tcW w:w="752" w:type="dxa"/>
            <w:vAlign w:val="center"/>
            <w:hideMark/>
          </w:tcPr>
          <w:p w14:paraId="727EE495"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36</w:t>
            </w:r>
          </w:p>
        </w:tc>
        <w:tc>
          <w:tcPr>
            <w:tcW w:w="1843" w:type="dxa"/>
            <w:vAlign w:val="center"/>
            <w:hideMark/>
          </w:tcPr>
          <w:p w14:paraId="09142856"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CEMS</w:t>
            </w:r>
          </w:p>
        </w:tc>
        <w:tc>
          <w:tcPr>
            <w:tcW w:w="6560" w:type="dxa"/>
            <w:vAlign w:val="center"/>
            <w:hideMark/>
          </w:tcPr>
          <w:p w14:paraId="655C16A0"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青岛佳明、杭州聚光科技、雪</w:t>
            </w:r>
            <w:proofErr w:type="gramStart"/>
            <w:r w:rsidRPr="00D03A24">
              <w:rPr>
                <w:rFonts w:asciiTheme="minorEastAsia" w:eastAsiaTheme="minorEastAsia" w:hAnsiTheme="minorEastAsia" w:cs="宋体" w:hint="eastAsia"/>
                <w:color w:val="000000"/>
                <w:sz w:val="21"/>
                <w:szCs w:val="21"/>
              </w:rPr>
              <w:t>迪</w:t>
            </w:r>
            <w:proofErr w:type="gramEnd"/>
            <w:r w:rsidRPr="00D03A24">
              <w:rPr>
                <w:rFonts w:asciiTheme="minorEastAsia" w:eastAsiaTheme="minorEastAsia" w:hAnsiTheme="minorEastAsia" w:cs="宋体" w:hint="eastAsia"/>
                <w:color w:val="000000"/>
                <w:sz w:val="21"/>
                <w:szCs w:val="21"/>
              </w:rPr>
              <w:t>龙、西安聚能、杭州泽天春来科技股份有限公司、安荣信</w:t>
            </w:r>
          </w:p>
        </w:tc>
      </w:tr>
      <w:tr w:rsidR="008155A9" w:rsidRPr="00D03A24" w14:paraId="681F4B73" w14:textId="77777777" w:rsidTr="007E33FB">
        <w:trPr>
          <w:trHeight w:val="454"/>
          <w:jc w:val="center"/>
        </w:trPr>
        <w:tc>
          <w:tcPr>
            <w:tcW w:w="752" w:type="dxa"/>
            <w:vAlign w:val="center"/>
            <w:hideMark/>
          </w:tcPr>
          <w:p w14:paraId="6B69D726"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37</w:t>
            </w:r>
          </w:p>
        </w:tc>
        <w:tc>
          <w:tcPr>
            <w:tcW w:w="1843" w:type="dxa"/>
            <w:vAlign w:val="center"/>
            <w:hideMark/>
          </w:tcPr>
          <w:p w14:paraId="566FBF4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氨逃逸分析仪</w:t>
            </w:r>
          </w:p>
        </w:tc>
        <w:tc>
          <w:tcPr>
            <w:tcW w:w="6560" w:type="dxa"/>
            <w:vAlign w:val="center"/>
            <w:hideMark/>
          </w:tcPr>
          <w:p w14:paraId="180A8F11"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青岛佳明、杭州聚光科技、雪</w:t>
            </w:r>
            <w:proofErr w:type="gramStart"/>
            <w:r w:rsidRPr="00D03A24">
              <w:rPr>
                <w:rFonts w:asciiTheme="minorEastAsia" w:eastAsiaTheme="minorEastAsia" w:hAnsiTheme="minorEastAsia" w:cs="宋体" w:hint="eastAsia"/>
                <w:color w:val="000000"/>
                <w:sz w:val="21"/>
                <w:szCs w:val="21"/>
              </w:rPr>
              <w:t>迪</w:t>
            </w:r>
            <w:proofErr w:type="gramEnd"/>
            <w:r w:rsidRPr="00D03A24">
              <w:rPr>
                <w:rFonts w:asciiTheme="minorEastAsia" w:eastAsiaTheme="minorEastAsia" w:hAnsiTheme="minorEastAsia" w:cs="宋体" w:hint="eastAsia"/>
                <w:color w:val="000000"/>
                <w:sz w:val="21"/>
                <w:szCs w:val="21"/>
              </w:rPr>
              <w:t>龙、西安聚能、杭州泽天春来科技股份有限公司、安荣信</w:t>
            </w:r>
          </w:p>
        </w:tc>
      </w:tr>
      <w:tr w:rsidR="008155A9" w:rsidRPr="00D03A24" w14:paraId="1184512E" w14:textId="77777777" w:rsidTr="007E33FB">
        <w:trPr>
          <w:trHeight w:val="454"/>
          <w:jc w:val="center"/>
        </w:trPr>
        <w:tc>
          <w:tcPr>
            <w:tcW w:w="752" w:type="dxa"/>
            <w:vAlign w:val="center"/>
            <w:hideMark/>
          </w:tcPr>
          <w:p w14:paraId="139E7789"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38</w:t>
            </w:r>
          </w:p>
        </w:tc>
        <w:tc>
          <w:tcPr>
            <w:tcW w:w="1843" w:type="dxa"/>
            <w:vAlign w:val="center"/>
            <w:hideMark/>
          </w:tcPr>
          <w:p w14:paraId="415C86C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消防报警系统</w:t>
            </w:r>
          </w:p>
        </w:tc>
        <w:tc>
          <w:tcPr>
            <w:tcW w:w="6560" w:type="dxa"/>
            <w:vAlign w:val="center"/>
            <w:hideMark/>
          </w:tcPr>
          <w:p w14:paraId="15AC63FB"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国内一流品牌（北京中电科</w:t>
            </w:r>
            <w:proofErr w:type="gramStart"/>
            <w:r w:rsidRPr="00D03A24">
              <w:rPr>
                <w:rFonts w:asciiTheme="minorEastAsia" w:eastAsiaTheme="minorEastAsia" w:hAnsiTheme="minorEastAsia" w:cs="宋体" w:hint="eastAsia"/>
                <w:color w:val="000000"/>
                <w:sz w:val="21"/>
                <w:szCs w:val="21"/>
              </w:rPr>
              <w:t>劳</w:t>
            </w:r>
            <w:proofErr w:type="gramEnd"/>
            <w:r w:rsidRPr="00D03A24">
              <w:rPr>
                <w:rFonts w:asciiTheme="minorEastAsia" w:eastAsiaTheme="minorEastAsia" w:hAnsiTheme="minorEastAsia" w:cs="宋体" w:hint="eastAsia"/>
                <w:color w:val="000000"/>
                <w:sz w:val="21"/>
                <w:szCs w:val="21"/>
              </w:rPr>
              <w:t>）</w:t>
            </w:r>
          </w:p>
        </w:tc>
      </w:tr>
      <w:tr w:rsidR="008155A9" w:rsidRPr="00D03A24" w14:paraId="1192A689" w14:textId="77777777" w:rsidTr="007E33FB">
        <w:trPr>
          <w:trHeight w:val="454"/>
          <w:jc w:val="center"/>
        </w:trPr>
        <w:tc>
          <w:tcPr>
            <w:tcW w:w="752" w:type="dxa"/>
            <w:vAlign w:val="center"/>
            <w:hideMark/>
          </w:tcPr>
          <w:p w14:paraId="1C2AFFA5"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39</w:t>
            </w:r>
          </w:p>
        </w:tc>
        <w:tc>
          <w:tcPr>
            <w:tcW w:w="1843" w:type="dxa"/>
            <w:vAlign w:val="center"/>
            <w:hideMark/>
          </w:tcPr>
          <w:p w14:paraId="389E1DAE"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气体报警系统</w:t>
            </w:r>
          </w:p>
        </w:tc>
        <w:tc>
          <w:tcPr>
            <w:tcW w:w="6560" w:type="dxa"/>
            <w:vAlign w:val="center"/>
            <w:hideMark/>
          </w:tcPr>
          <w:p w14:paraId="24E573A7" w14:textId="77777777" w:rsidR="008155A9" w:rsidRPr="00D03A24" w:rsidRDefault="008155A9" w:rsidP="008155A9">
            <w:pPr>
              <w:widowControl/>
              <w:spacing w:line="240" w:lineRule="auto"/>
              <w:jc w:val="center"/>
              <w:rPr>
                <w:rFonts w:asciiTheme="minorEastAsia" w:eastAsiaTheme="minorEastAsia" w:hAnsiTheme="minorEastAsia" w:cs="宋体" w:hint="eastAsia"/>
                <w:color w:val="000000"/>
                <w:sz w:val="21"/>
                <w:szCs w:val="21"/>
              </w:rPr>
            </w:pPr>
            <w:r w:rsidRPr="00D03A24">
              <w:rPr>
                <w:rFonts w:asciiTheme="minorEastAsia" w:eastAsiaTheme="minorEastAsia" w:hAnsiTheme="minorEastAsia" w:cs="宋体" w:hint="eastAsia"/>
                <w:color w:val="000000"/>
                <w:sz w:val="21"/>
                <w:szCs w:val="21"/>
              </w:rPr>
              <w:t>国内一流品牌（北京中电科</w:t>
            </w:r>
            <w:proofErr w:type="gramStart"/>
            <w:r w:rsidRPr="00D03A24">
              <w:rPr>
                <w:rFonts w:asciiTheme="minorEastAsia" w:eastAsiaTheme="minorEastAsia" w:hAnsiTheme="minorEastAsia" w:cs="宋体" w:hint="eastAsia"/>
                <w:color w:val="000000"/>
                <w:sz w:val="21"/>
                <w:szCs w:val="21"/>
              </w:rPr>
              <w:t>劳</w:t>
            </w:r>
            <w:proofErr w:type="gramEnd"/>
            <w:r w:rsidRPr="00D03A24">
              <w:rPr>
                <w:rFonts w:asciiTheme="minorEastAsia" w:eastAsiaTheme="minorEastAsia" w:hAnsiTheme="minorEastAsia" w:cs="宋体" w:hint="eastAsia"/>
                <w:color w:val="000000"/>
                <w:sz w:val="21"/>
                <w:szCs w:val="21"/>
              </w:rPr>
              <w:t>）</w:t>
            </w:r>
          </w:p>
        </w:tc>
      </w:tr>
    </w:tbl>
    <w:p w14:paraId="06F8DA9B" w14:textId="77777777" w:rsidR="008155A9" w:rsidRPr="00D03A24" w:rsidRDefault="008155A9" w:rsidP="008155A9">
      <w:pPr>
        <w:pStyle w:val="a4"/>
        <w:ind w:firstLine="480"/>
        <w:rPr>
          <w:rFonts w:asciiTheme="minorEastAsia" w:eastAsiaTheme="minorEastAsia" w:hAnsiTheme="minorEastAsia"/>
          <w:lang w:val="en-US"/>
        </w:rPr>
      </w:pPr>
    </w:p>
    <w:p w14:paraId="1ACACC18" w14:textId="186C016E" w:rsidR="008155A9" w:rsidRPr="00D03A24" w:rsidRDefault="008155A9" w:rsidP="008155A9">
      <w:pPr>
        <w:keepNext/>
        <w:keepLines/>
        <w:numPr>
          <w:ilvl w:val="0"/>
          <w:numId w:val="16"/>
        </w:numPr>
        <w:spacing w:line="360" w:lineRule="auto"/>
        <w:ind w:left="0" w:firstLine="0"/>
        <w:outlineLvl w:val="0"/>
        <w:rPr>
          <w:rFonts w:asciiTheme="minorEastAsia" w:eastAsiaTheme="minorEastAsia" w:hAnsiTheme="minorEastAsia" w:hint="eastAsia"/>
          <w:b/>
          <w:color w:val="000000"/>
          <w:kern w:val="44"/>
          <w:szCs w:val="28"/>
        </w:rPr>
      </w:pPr>
      <w:bookmarkStart w:id="52" w:name="_Toc339916826"/>
      <w:bookmarkStart w:id="53" w:name="_Toc172133798"/>
      <w:bookmarkStart w:id="54" w:name="_Toc81905684"/>
      <w:bookmarkStart w:id="55" w:name="_Toc195280525"/>
      <w:bookmarkStart w:id="56" w:name="_Toc226978845"/>
      <w:r w:rsidRPr="00D03A24">
        <w:rPr>
          <w:rFonts w:asciiTheme="minorEastAsia" w:eastAsiaTheme="minorEastAsia" w:hAnsiTheme="minorEastAsia" w:hint="eastAsia"/>
          <w:b/>
          <w:color w:val="000000"/>
          <w:kern w:val="44"/>
          <w:szCs w:val="28"/>
        </w:rPr>
        <w:t>性能保证</w:t>
      </w:r>
      <w:bookmarkEnd w:id="52"/>
      <w:bookmarkEnd w:id="53"/>
      <w:bookmarkEnd w:id="54"/>
      <w:bookmarkEnd w:id="55"/>
      <w:bookmarkEnd w:id="56"/>
    </w:p>
    <w:p w14:paraId="1F222FA6"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1)、每</w:t>
      </w:r>
      <w:proofErr w:type="gramStart"/>
      <w:r w:rsidRPr="00D03A24">
        <w:rPr>
          <w:rFonts w:asciiTheme="minorEastAsia" w:eastAsiaTheme="minorEastAsia" w:hAnsiTheme="minorEastAsia" w:hint="eastAsia"/>
        </w:rPr>
        <w:t>台风机</w:t>
      </w:r>
      <w:proofErr w:type="gramEnd"/>
      <w:r w:rsidRPr="00D03A24">
        <w:rPr>
          <w:rFonts w:asciiTheme="minorEastAsia" w:eastAsiaTheme="minorEastAsia" w:hAnsiTheme="minorEastAsia" w:hint="eastAsia"/>
        </w:rPr>
        <w:t>的主要零部件均进行工厂试验，并保证设计和结构满足要求。</w:t>
      </w:r>
    </w:p>
    <w:p w14:paraId="1F222FA7"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2)、用于转动零部件材料，有材料质量保证书或试验报告。</w:t>
      </w:r>
    </w:p>
    <w:p w14:paraId="1F222FA8"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3)、风机主轴、皮带轮及叶轮等转动件的材料，符合有关标准和图样规定，进行材料机械性能。</w:t>
      </w:r>
    </w:p>
    <w:p w14:paraId="1F222FA9"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4)、除有特殊规定的焊接件外，其余无特殊规定的焊接件焊接质量符合JB/TQ 330《通风机焊接质量要求》的规定。</w:t>
      </w:r>
    </w:p>
    <w:p w14:paraId="1F222FAA"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5)、风机轴承的振动速度均方根≤11.2mm/s。</w:t>
      </w:r>
    </w:p>
    <w:p w14:paraId="1F222FAB"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6)、轴承在正常温度工作时，润滑剂粘度不得低于12cst(厘沱)。</w:t>
      </w:r>
    </w:p>
    <w:p w14:paraId="1F222FAC"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7)、冷油器和滤油器（如果有），在水压试验压力下不得发生渗漏。水压试验压力为工作压力的1.5倍。(无)</w:t>
      </w:r>
    </w:p>
    <w:p w14:paraId="1F222FAD"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lastRenderedPageBreak/>
        <w:t>8)、风机转子动平衡前，组成转子的零部件分别单独进行动平衡。</w:t>
      </w:r>
    </w:p>
    <w:p w14:paraId="1F222FAE"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9)、风机转子动平衡，符合JB/TQ 337《通风机转子平衡》的要求。</w:t>
      </w:r>
    </w:p>
    <w:p w14:paraId="1F222FAF"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10)、风机的涂漆质量，符合JB／TA 332《通风机油漆技术条件》的规定。</w:t>
      </w:r>
    </w:p>
    <w:p w14:paraId="1F222FB0"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11)、乙方提供有关质量保证的各项文件。这些文件至少包括：产品检验合格证书；主要零部件材料试验合格证书；主要零部件材料试验报告；转动部件材料试验报告；电气试验结果；ISO9000质量认证书。</w:t>
      </w:r>
    </w:p>
    <w:p w14:paraId="1F222FB1"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12)、风机在合同规定时间内因制造质量问题而发生损坏，或不能进行正常工作时，乙方应免费为甲方修理或更换零部件。</w:t>
      </w:r>
    </w:p>
    <w:p w14:paraId="1F222FB2" w14:textId="77777777" w:rsidR="0027477E" w:rsidRPr="00D03A24" w:rsidRDefault="00A473D7">
      <w:pPr>
        <w:spacing w:line="360" w:lineRule="auto"/>
        <w:ind w:firstLineChars="225" w:firstLine="540"/>
        <w:rPr>
          <w:rFonts w:asciiTheme="minorEastAsia" w:eastAsiaTheme="minorEastAsia" w:hAnsiTheme="minorEastAsia" w:hint="eastAsia"/>
          <w:szCs w:val="21"/>
        </w:rPr>
      </w:pPr>
      <w:r w:rsidRPr="00D03A24">
        <w:rPr>
          <w:rFonts w:asciiTheme="minorEastAsia" w:eastAsiaTheme="minorEastAsia" w:hAnsiTheme="minorEastAsia" w:hint="eastAsia"/>
          <w:szCs w:val="21"/>
        </w:rPr>
        <w:t>13）、轴承温度≤95℃。</w:t>
      </w:r>
    </w:p>
    <w:p w14:paraId="1F222FB3" w14:textId="77777777" w:rsidR="0027477E" w:rsidRPr="00D03A24" w:rsidRDefault="00A473D7">
      <w:pPr>
        <w:spacing w:line="360" w:lineRule="auto"/>
        <w:ind w:firstLineChars="225" w:firstLine="540"/>
        <w:rPr>
          <w:rFonts w:asciiTheme="minorEastAsia" w:eastAsiaTheme="minorEastAsia" w:hAnsiTheme="minorEastAsia" w:hint="eastAsia"/>
          <w:szCs w:val="21"/>
        </w:rPr>
      </w:pPr>
      <w:r w:rsidRPr="00D03A24">
        <w:rPr>
          <w:rFonts w:asciiTheme="minorEastAsia" w:eastAsiaTheme="minorEastAsia" w:hAnsiTheme="minorEastAsia" w:hint="eastAsia"/>
          <w:szCs w:val="21"/>
        </w:rPr>
        <w:t>14）、距离隔音罩1米处风机及电机噪音小于85db。</w:t>
      </w:r>
    </w:p>
    <w:p w14:paraId="1F222FB4" w14:textId="77777777" w:rsidR="0027477E" w:rsidRPr="00D03A24" w:rsidRDefault="00A473D7">
      <w:pPr>
        <w:spacing w:line="360" w:lineRule="auto"/>
        <w:ind w:firstLineChars="225" w:firstLine="540"/>
        <w:rPr>
          <w:rFonts w:asciiTheme="minorEastAsia" w:eastAsiaTheme="minorEastAsia" w:hAnsiTheme="minorEastAsia" w:hint="eastAsia"/>
          <w:szCs w:val="21"/>
        </w:rPr>
      </w:pPr>
      <w:r w:rsidRPr="00D03A24">
        <w:rPr>
          <w:rFonts w:asciiTheme="minorEastAsia" w:eastAsiaTheme="minorEastAsia" w:hAnsiTheme="minorEastAsia" w:hint="eastAsia"/>
          <w:szCs w:val="21"/>
        </w:rPr>
        <w:t>15）正常工作条件下风机的主要部件寿命不小于下列要求：转子：126000h；轴承：49000h；叶轮：78000h；设备整体使用寿命为30年。</w:t>
      </w:r>
    </w:p>
    <w:p w14:paraId="1F222FB5" w14:textId="77777777" w:rsidR="0027477E" w:rsidRPr="00D03A24" w:rsidRDefault="00A473D7">
      <w:pPr>
        <w:spacing w:line="360" w:lineRule="auto"/>
        <w:ind w:firstLineChars="225" w:firstLine="540"/>
        <w:rPr>
          <w:rFonts w:asciiTheme="minorEastAsia" w:eastAsiaTheme="minorEastAsia" w:hAnsiTheme="minorEastAsia" w:hint="eastAsia"/>
          <w:szCs w:val="21"/>
        </w:rPr>
      </w:pPr>
      <w:r w:rsidRPr="00D03A24">
        <w:rPr>
          <w:rFonts w:asciiTheme="minorEastAsia" w:eastAsiaTheme="minorEastAsia" w:hAnsiTheme="minorEastAsia" w:hint="eastAsia"/>
          <w:szCs w:val="21"/>
        </w:rPr>
        <w:t>在设备质保期内，因设备质量问题而造成的设备损坏或不能正常使用时，乙方无偿修理或更换。质保期后，保证长期并及时有偿供应备品备件。</w:t>
      </w:r>
    </w:p>
    <w:p w14:paraId="1F222FB6" w14:textId="77777777" w:rsidR="0027477E" w:rsidRPr="00D03A24" w:rsidRDefault="00A473D7">
      <w:pPr>
        <w:adjustRightInd/>
        <w:snapToGrid w:val="0"/>
        <w:spacing w:line="360" w:lineRule="auto"/>
        <w:ind w:firstLineChars="200" w:firstLine="480"/>
        <w:jc w:val="both"/>
        <w:textAlignment w:val="auto"/>
        <w:rPr>
          <w:rFonts w:asciiTheme="minorEastAsia" w:eastAsiaTheme="minorEastAsia" w:hAnsiTheme="minorEastAsia" w:hint="eastAsia"/>
          <w:kern w:val="2"/>
          <w:szCs w:val="24"/>
        </w:rPr>
      </w:pPr>
      <w:r w:rsidRPr="00D03A24">
        <w:rPr>
          <w:rFonts w:asciiTheme="minorEastAsia" w:eastAsiaTheme="minorEastAsia" w:hAnsiTheme="minorEastAsia" w:hint="eastAsia"/>
          <w:kern w:val="2"/>
          <w:szCs w:val="24"/>
        </w:rPr>
        <w:t>所有风机性能保证期详见商务合同。</w:t>
      </w:r>
    </w:p>
    <w:p w14:paraId="1F222FB7" w14:textId="77777777" w:rsidR="0027477E" w:rsidRPr="00D03A24" w:rsidRDefault="0027477E">
      <w:pPr>
        <w:pStyle w:val="afff5"/>
        <w:tabs>
          <w:tab w:val="left" w:pos="567"/>
        </w:tabs>
        <w:adjustRightInd/>
        <w:spacing w:line="360" w:lineRule="auto"/>
        <w:ind w:firstLineChars="0"/>
        <w:jc w:val="both"/>
        <w:textAlignment w:val="auto"/>
        <w:rPr>
          <w:rFonts w:asciiTheme="minorEastAsia" w:eastAsiaTheme="minorEastAsia" w:hAnsiTheme="minorEastAsia" w:hint="eastAsia"/>
        </w:rPr>
        <w:sectPr w:rsidR="0027477E" w:rsidRPr="00D03A24" w:rsidSect="00AF22E6">
          <w:pgSz w:w="11906" w:h="16838"/>
          <w:pgMar w:top="1418" w:right="1418" w:bottom="1418" w:left="1418" w:header="851" w:footer="992" w:gutter="0"/>
          <w:cols w:space="720"/>
          <w:docGrid w:linePitch="312"/>
        </w:sectPr>
      </w:pPr>
    </w:p>
    <w:p w14:paraId="1F222FB8" w14:textId="77777777" w:rsidR="0027477E" w:rsidRPr="00D03A24" w:rsidRDefault="00A473D7">
      <w:pPr>
        <w:keepNext/>
        <w:keepLines/>
        <w:numPr>
          <w:ilvl w:val="0"/>
          <w:numId w:val="16"/>
        </w:numPr>
        <w:spacing w:line="360" w:lineRule="auto"/>
        <w:ind w:left="0" w:firstLine="0"/>
        <w:outlineLvl w:val="0"/>
        <w:rPr>
          <w:rFonts w:asciiTheme="minorEastAsia" w:eastAsiaTheme="minorEastAsia" w:hAnsiTheme="minorEastAsia" w:hint="eastAsia"/>
          <w:b/>
          <w:color w:val="000000"/>
          <w:kern w:val="44"/>
          <w:szCs w:val="28"/>
        </w:rPr>
      </w:pPr>
      <w:bookmarkStart w:id="57" w:name="_Toc172133799"/>
      <w:bookmarkStart w:id="58" w:name="_Toc21513414"/>
      <w:bookmarkStart w:id="59" w:name="_Toc10240619"/>
      <w:bookmarkStart w:id="60" w:name="_Toc226978846"/>
      <w:r w:rsidRPr="00D03A24">
        <w:rPr>
          <w:rFonts w:asciiTheme="minorEastAsia" w:eastAsiaTheme="minorEastAsia" w:hAnsiTheme="minorEastAsia" w:hint="eastAsia"/>
          <w:b/>
          <w:color w:val="000000"/>
          <w:kern w:val="44"/>
          <w:szCs w:val="28"/>
        </w:rPr>
        <w:lastRenderedPageBreak/>
        <w:t>供货范围</w:t>
      </w:r>
      <w:bookmarkEnd w:id="57"/>
      <w:bookmarkEnd w:id="58"/>
      <w:bookmarkEnd w:id="59"/>
      <w:bookmarkEnd w:id="60"/>
    </w:p>
    <w:p w14:paraId="1F222FB9"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一般要求</w:t>
      </w:r>
    </w:p>
    <w:p w14:paraId="1F222FBA" w14:textId="595BA448" w:rsidR="0027477E" w:rsidRPr="00D03A24" w:rsidRDefault="00A473D7" w:rsidP="00D03A24">
      <w:pPr>
        <w:autoSpaceDE w:val="0"/>
        <w:autoSpaceDN w:val="0"/>
        <w:spacing w:line="360" w:lineRule="auto"/>
        <w:ind w:firstLine="480"/>
        <w:rPr>
          <w:rFonts w:asciiTheme="minorEastAsia" w:eastAsiaTheme="minorEastAsia" w:hAnsiTheme="minorEastAsia" w:hint="eastAsia"/>
        </w:rPr>
      </w:pPr>
      <w:r w:rsidRPr="00D03A24">
        <w:rPr>
          <w:rFonts w:asciiTheme="minorEastAsia" w:eastAsiaTheme="minorEastAsia" w:hAnsiTheme="minorEastAsia" w:hint="eastAsia"/>
        </w:rPr>
        <w:t>保证提供设备为全新的、先进的、成熟的、安全可靠的和完整的，且设计的技术经济性能符合技术附件要求的产品。</w:t>
      </w:r>
    </w:p>
    <w:p w14:paraId="1F222FBB" w14:textId="06C80AEE" w:rsidR="0027477E" w:rsidRPr="00D03A24" w:rsidRDefault="00AB107A" w:rsidP="00D03A24">
      <w:pPr>
        <w:autoSpaceDE w:val="0"/>
        <w:autoSpaceDN w:val="0"/>
        <w:spacing w:line="360" w:lineRule="auto"/>
        <w:ind w:firstLine="480"/>
        <w:rPr>
          <w:rFonts w:asciiTheme="minorEastAsia" w:eastAsiaTheme="minorEastAsia" w:hAnsiTheme="minorEastAsia" w:hint="eastAsia"/>
        </w:rPr>
      </w:pPr>
      <w:r>
        <w:rPr>
          <w:rFonts w:asciiTheme="minorEastAsia" w:eastAsiaTheme="minorEastAsia" w:hAnsiTheme="minorEastAsia" w:hint="eastAsia"/>
        </w:rPr>
        <w:t>乙方</w:t>
      </w:r>
      <w:r w:rsidR="00A473D7" w:rsidRPr="00D03A24">
        <w:rPr>
          <w:rFonts w:asciiTheme="minorEastAsia" w:eastAsiaTheme="minorEastAsia" w:hAnsiTheme="minorEastAsia" w:hint="eastAsia"/>
        </w:rPr>
        <w:t>应提供详细供货清单，清单中依次说明型号、数量、原产地、生产厂等内容。对于属于整套设备运行和施工所必需的部件.</w:t>
      </w:r>
    </w:p>
    <w:p w14:paraId="1F222FBC" w14:textId="21FC6FDC" w:rsidR="0027477E" w:rsidRPr="00D03A24" w:rsidRDefault="00A473D7" w:rsidP="00D03A24">
      <w:pPr>
        <w:autoSpaceDE w:val="0"/>
        <w:autoSpaceDN w:val="0"/>
        <w:spacing w:line="360" w:lineRule="auto"/>
        <w:ind w:firstLine="480"/>
        <w:rPr>
          <w:rFonts w:asciiTheme="minorEastAsia" w:eastAsiaTheme="minorEastAsia" w:hAnsiTheme="minorEastAsia" w:hint="eastAsia"/>
        </w:rPr>
      </w:pPr>
      <w:r w:rsidRPr="00D03A24">
        <w:rPr>
          <w:rFonts w:asciiTheme="minorEastAsia" w:eastAsiaTheme="minorEastAsia" w:hAnsiTheme="minorEastAsia" w:hint="eastAsia"/>
        </w:rPr>
        <w:t>必须的备品备件和专用工具（无）系指每套设备提供的</w:t>
      </w:r>
      <w:proofErr w:type="gramStart"/>
      <w:r w:rsidRPr="00D03A24">
        <w:rPr>
          <w:rFonts w:asciiTheme="minorEastAsia" w:eastAsiaTheme="minorEastAsia" w:hAnsiTheme="minorEastAsia" w:hint="eastAsia"/>
        </w:rPr>
        <w:t>不</w:t>
      </w:r>
      <w:proofErr w:type="gramEnd"/>
      <w:r w:rsidRPr="00D03A24">
        <w:rPr>
          <w:rFonts w:asciiTheme="minorEastAsia" w:eastAsiaTheme="minorEastAsia" w:hAnsiTheme="minorEastAsia" w:hint="eastAsia"/>
        </w:rPr>
        <w:t>附加费用的。</w:t>
      </w:r>
    </w:p>
    <w:p w14:paraId="1F222FBD" w14:textId="245B30D5" w:rsidR="0027477E" w:rsidRPr="00D03A24" w:rsidRDefault="00AB107A" w:rsidP="00D03A24">
      <w:pPr>
        <w:autoSpaceDE w:val="0"/>
        <w:autoSpaceDN w:val="0"/>
        <w:spacing w:line="360" w:lineRule="auto"/>
        <w:ind w:firstLine="480"/>
        <w:rPr>
          <w:rFonts w:asciiTheme="minorEastAsia" w:eastAsiaTheme="minorEastAsia" w:hAnsiTheme="minorEastAsia" w:hint="eastAsia"/>
        </w:rPr>
      </w:pPr>
      <w:r>
        <w:rPr>
          <w:rFonts w:asciiTheme="minorEastAsia" w:eastAsiaTheme="minorEastAsia" w:hAnsiTheme="minorEastAsia" w:hint="eastAsia"/>
        </w:rPr>
        <w:t>乙方</w:t>
      </w:r>
      <w:r w:rsidR="00A473D7" w:rsidRPr="00D03A24">
        <w:rPr>
          <w:rFonts w:asciiTheme="minorEastAsia" w:eastAsiaTheme="minorEastAsia" w:hAnsiTheme="minorEastAsia" w:hint="eastAsia"/>
        </w:rPr>
        <w:t>应提供详细供货清单。</w:t>
      </w:r>
    </w:p>
    <w:p w14:paraId="1F222FBE" w14:textId="56BBD16F" w:rsidR="0027477E" w:rsidRPr="00D03A24" w:rsidRDefault="00A473D7" w:rsidP="00D03A24">
      <w:pPr>
        <w:autoSpaceDE w:val="0"/>
        <w:autoSpaceDN w:val="0"/>
        <w:spacing w:line="360" w:lineRule="auto"/>
        <w:ind w:firstLine="480"/>
        <w:rPr>
          <w:rFonts w:asciiTheme="minorEastAsia" w:eastAsiaTheme="minorEastAsia" w:hAnsiTheme="minorEastAsia" w:hint="eastAsia"/>
        </w:rPr>
      </w:pPr>
      <w:r w:rsidRPr="00D03A24">
        <w:rPr>
          <w:rFonts w:asciiTheme="minorEastAsia" w:eastAsiaTheme="minorEastAsia" w:hAnsiTheme="minorEastAsia" w:hint="eastAsia"/>
        </w:rPr>
        <w:t>提供三年推荐备品备件清单供甲方参考。</w:t>
      </w:r>
    </w:p>
    <w:p w14:paraId="1F222FBF" w14:textId="4D07B14F" w:rsidR="0027477E" w:rsidRPr="00D03A24" w:rsidRDefault="00A473D7" w:rsidP="00D03A24">
      <w:pPr>
        <w:autoSpaceDE w:val="0"/>
        <w:autoSpaceDN w:val="0"/>
        <w:spacing w:line="360" w:lineRule="auto"/>
        <w:ind w:firstLine="480"/>
        <w:rPr>
          <w:rFonts w:asciiTheme="minorEastAsia" w:eastAsiaTheme="minorEastAsia" w:hAnsiTheme="minorEastAsia" w:hint="eastAsia"/>
        </w:rPr>
      </w:pPr>
      <w:r w:rsidRPr="00D03A24">
        <w:rPr>
          <w:rFonts w:asciiTheme="minorEastAsia" w:eastAsiaTheme="minorEastAsia" w:hAnsiTheme="minorEastAsia" w:hint="eastAsia"/>
        </w:rPr>
        <w:t>所供的非国家标准件备件应附带加工图纸，并应保证这些图纸的完整性和正确性，国标件、部标件应开列标准代号及参数。</w:t>
      </w:r>
    </w:p>
    <w:p w14:paraId="1F222FC0" w14:textId="3B2A09C1" w:rsidR="0027477E" w:rsidRPr="00D03A24" w:rsidRDefault="00A473D7" w:rsidP="00D03A24">
      <w:pPr>
        <w:autoSpaceDE w:val="0"/>
        <w:autoSpaceDN w:val="0"/>
        <w:spacing w:line="360" w:lineRule="auto"/>
        <w:ind w:firstLine="480"/>
        <w:rPr>
          <w:rFonts w:asciiTheme="minorEastAsia" w:eastAsiaTheme="minorEastAsia" w:hAnsiTheme="minorEastAsia" w:hint="eastAsia"/>
        </w:rPr>
      </w:pPr>
      <w:r w:rsidRPr="00D03A24">
        <w:rPr>
          <w:rFonts w:asciiTheme="minorEastAsia" w:eastAsiaTheme="minorEastAsia" w:hAnsiTheme="minorEastAsia" w:hint="eastAsia"/>
        </w:rPr>
        <w:t>提供所供设备的进口件清单。</w:t>
      </w:r>
    </w:p>
    <w:p w14:paraId="1F222FC1"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供货范围</w:t>
      </w:r>
    </w:p>
    <w:p w14:paraId="1F222FC2" w14:textId="0257DF4E" w:rsidR="0027477E" w:rsidRPr="00D03A24" w:rsidRDefault="00A473D7">
      <w:pPr>
        <w:autoSpaceDE w:val="0"/>
        <w:autoSpaceDN w:val="0"/>
        <w:spacing w:line="360" w:lineRule="auto"/>
        <w:ind w:left="425"/>
        <w:rPr>
          <w:rFonts w:asciiTheme="minorEastAsia" w:eastAsiaTheme="minorEastAsia" w:hAnsiTheme="minorEastAsia" w:hint="eastAsia"/>
        </w:rPr>
      </w:pPr>
      <w:r w:rsidRPr="00D03A24">
        <w:rPr>
          <w:rFonts w:asciiTheme="minorEastAsia" w:eastAsiaTheme="minorEastAsia" w:hAnsiTheme="minorEastAsia" w:hint="eastAsia"/>
        </w:rPr>
        <w:t>本项目共计</w:t>
      </w:r>
      <w:r w:rsidR="000E5DE8" w:rsidRPr="00D03A24">
        <w:rPr>
          <w:rFonts w:asciiTheme="minorEastAsia" w:eastAsiaTheme="minorEastAsia" w:hAnsiTheme="minorEastAsia" w:hint="eastAsia"/>
        </w:rPr>
        <w:t>7</w:t>
      </w:r>
      <w:r w:rsidRPr="00D03A24">
        <w:rPr>
          <w:rFonts w:asciiTheme="minorEastAsia" w:eastAsiaTheme="minorEastAsia" w:hAnsiTheme="minorEastAsia" w:hint="eastAsia"/>
        </w:rPr>
        <w:t>台风机，具体发货顺序及到货时间及地点见商务合同。</w:t>
      </w:r>
    </w:p>
    <w:p w14:paraId="1F222FC3" w14:textId="084887B1" w:rsidR="0027477E" w:rsidRPr="00D03A24" w:rsidRDefault="00A473D7" w:rsidP="00553365">
      <w:pPr>
        <w:autoSpaceDE w:val="0"/>
        <w:autoSpaceDN w:val="0"/>
        <w:spacing w:line="360" w:lineRule="auto"/>
        <w:ind w:firstLine="480"/>
        <w:rPr>
          <w:rFonts w:asciiTheme="minorEastAsia" w:eastAsiaTheme="minorEastAsia" w:hAnsiTheme="minorEastAsia" w:hint="eastAsia"/>
        </w:rPr>
      </w:pPr>
      <w:r w:rsidRPr="00D03A24">
        <w:rPr>
          <w:rFonts w:asciiTheme="minorEastAsia" w:eastAsiaTheme="minorEastAsia" w:hAnsiTheme="minorEastAsia" w:hint="eastAsia"/>
        </w:rPr>
        <w:t xml:space="preserve">乙方在确保供货范围完整（以供货清单为准），以能满足用户安装、运行要求为原则。 </w:t>
      </w:r>
    </w:p>
    <w:p w14:paraId="4BECA188" w14:textId="77777777" w:rsidR="00553365" w:rsidRPr="00D03A24" w:rsidRDefault="00553365" w:rsidP="00553365">
      <w:pPr>
        <w:spacing w:line="360" w:lineRule="auto"/>
        <w:ind w:firstLineChars="200" w:firstLine="482"/>
        <w:rPr>
          <w:rFonts w:asciiTheme="minorEastAsia" w:eastAsiaTheme="minorEastAsia" w:hAnsiTheme="minorEastAsia" w:hint="eastAsia"/>
          <w:b/>
        </w:rPr>
      </w:pPr>
      <w:r w:rsidRPr="00D03A24">
        <w:rPr>
          <w:rFonts w:asciiTheme="minorEastAsia" w:eastAsiaTheme="minorEastAsia" w:hAnsiTheme="minorEastAsia"/>
          <w:b/>
        </w:rPr>
        <w:t>风机供货包括：风机及其润滑系统、进</w:t>
      </w:r>
      <w:r w:rsidRPr="00D03A24">
        <w:rPr>
          <w:rFonts w:asciiTheme="minorEastAsia" w:eastAsiaTheme="minorEastAsia" w:hAnsiTheme="minorEastAsia" w:hint="eastAsia"/>
          <w:b/>
        </w:rPr>
        <w:t>、</w:t>
      </w:r>
      <w:r w:rsidRPr="00D03A24">
        <w:rPr>
          <w:rFonts w:asciiTheme="minorEastAsia" w:eastAsiaTheme="minorEastAsia" w:hAnsiTheme="minorEastAsia"/>
          <w:b/>
        </w:rPr>
        <w:t>出口消声器、隔音室（含通风及照明）、带过滤器的吸入风道、法兰和附件、电机、</w:t>
      </w:r>
      <w:r w:rsidRPr="00D03A24">
        <w:rPr>
          <w:rFonts w:asciiTheme="minorEastAsia" w:eastAsiaTheme="minorEastAsia" w:hAnsiTheme="minorEastAsia" w:hint="eastAsia"/>
          <w:b/>
        </w:rPr>
        <w:t>皮带轮</w:t>
      </w:r>
      <w:r w:rsidRPr="00D03A24">
        <w:rPr>
          <w:rFonts w:asciiTheme="minorEastAsia" w:eastAsiaTheme="minorEastAsia" w:hAnsiTheme="minorEastAsia"/>
          <w:b/>
        </w:rPr>
        <w:t>、电机和风机的共用基础框架及地脚螺栓、</w:t>
      </w:r>
      <w:proofErr w:type="gramStart"/>
      <w:r w:rsidRPr="00D03A24">
        <w:rPr>
          <w:rFonts w:asciiTheme="minorEastAsia" w:eastAsiaTheme="minorEastAsia" w:hAnsiTheme="minorEastAsia"/>
          <w:b/>
        </w:rPr>
        <w:t>基础埋件等</w:t>
      </w:r>
      <w:proofErr w:type="gramEnd"/>
      <w:r w:rsidRPr="00D03A24">
        <w:rPr>
          <w:rFonts w:asciiTheme="minorEastAsia" w:eastAsiaTheme="minorEastAsia" w:hAnsiTheme="minorEastAsia"/>
          <w:b/>
        </w:rPr>
        <w:t>。</w:t>
      </w:r>
      <w:r w:rsidRPr="00D03A24">
        <w:rPr>
          <w:rFonts w:asciiTheme="minorEastAsia" w:eastAsiaTheme="minorEastAsia" w:hAnsiTheme="minorEastAsia" w:hint="eastAsia"/>
        </w:rPr>
        <w:t>罗茨</w:t>
      </w:r>
      <w:r w:rsidRPr="00D03A24">
        <w:rPr>
          <w:rFonts w:asciiTheme="minorEastAsia" w:eastAsiaTheme="minorEastAsia" w:hAnsiTheme="minorEastAsia"/>
        </w:rPr>
        <w:t>风机以成套供货，每套设备至少包括但不限于下列内容：</w:t>
      </w:r>
    </w:p>
    <w:p w14:paraId="1F222FC5"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风机主机全套设备；</w:t>
      </w:r>
    </w:p>
    <w:p w14:paraId="1F222FC6"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传动部分包括电动机、传动设备、皮带（每种类型风机备用一套皮带）及其半封闭保护罩；</w:t>
      </w:r>
    </w:p>
    <w:p w14:paraId="1F222FC7"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进口消声器，出口立式消音器，风机进、排气口各设1个；</w:t>
      </w:r>
    </w:p>
    <w:p w14:paraId="1F222FC8"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空气过滤器（集成在进口消音器内）；</w:t>
      </w:r>
    </w:p>
    <w:p w14:paraId="1F222FC9"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出口阀门，包括放气阀、单向阀；</w:t>
      </w:r>
    </w:p>
    <w:p w14:paraId="1F222FCA"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各类就地压力仪表（出口压力表）；</w:t>
      </w:r>
    </w:p>
    <w:p w14:paraId="1F222FCB"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弹性接头；</w:t>
      </w:r>
    </w:p>
    <w:p w14:paraId="1F222FCC"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连接管件（出口接管）；</w:t>
      </w:r>
    </w:p>
    <w:p w14:paraId="1F222FCD"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底座材料：包括整体底座、安装螺栓等；</w:t>
      </w:r>
    </w:p>
    <w:p w14:paraId="1F222FCE"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lastRenderedPageBreak/>
        <w:t>润滑油（满足初次调试）；</w:t>
      </w:r>
    </w:p>
    <w:p w14:paraId="1F222FCF"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随机备品备件及专用工具（无）。</w:t>
      </w:r>
    </w:p>
    <w:p w14:paraId="1F222FD0" w14:textId="12FBC8F0"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隔声罩。</w:t>
      </w:r>
    </w:p>
    <w:p w14:paraId="1F222FD1" w14:textId="77777777" w:rsidR="0027477E" w:rsidRPr="00D03A24" w:rsidRDefault="00A473D7" w:rsidP="00D03A24">
      <w:pPr>
        <w:pStyle w:val="2c"/>
        <w:numPr>
          <w:ilvl w:val="5"/>
          <w:numId w:val="27"/>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三年推荐备品备件（单独报价）。</w:t>
      </w:r>
    </w:p>
    <w:p w14:paraId="1F222FD3" w14:textId="77777777" w:rsidR="0027477E" w:rsidRPr="00D03A24" w:rsidRDefault="00A473D7" w:rsidP="000601D4">
      <w:pPr>
        <w:numPr>
          <w:ilvl w:val="2"/>
          <w:numId w:val="16"/>
        </w:numPr>
        <w:adjustRightInd/>
        <w:spacing w:line="360" w:lineRule="auto"/>
        <w:ind w:left="0" w:firstLine="0"/>
        <w:jc w:val="both"/>
        <w:textAlignment w:val="auto"/>
        <w:outlineLvl w:val="2"/>
        <w:rPr>
          <w:rFonts w:asciiTheme="minorEastAsia" w:eastAsiaTheme="minorEastAsia" w:hAnsiTheme="minorEastAsia"/>
          <w:b/>
        </w:rPr>
      </w:pPr>
      <w:r w:rsidRPr="00D03A24">
        <w:rPr>
          <w:rFonts w:asciiTheme="minorEastAsia" w:eastAsiaTheme="minorEastAsia" w:hAnsiTheme="minorEastAsia" w:hint="eastAsia"/>
          <w:b/>
        </w:rPr>
        <w:t>罗</w:t>
      </w:r>
      <w:proofErr w:type="gramStart"/>
      <w:r w:rsidRPr="00D03A24">
        <w:rPr>
          <w:rFonts w:asciiTheme="minorEastAsia" w:eastAsiaTheme="minorEastAsia" w:hAnsiTheme="minorEastAsia" w:hint="eastAsia"/>
          <w:b/>
        </w:rPr>
        <w:t>茨</w:t>
      </w:r>
      <w:proofErr w:type="gramEnd"/>
      <w:r w:rsidRPr="00D03A24">
        <w:rPr>
          <w:rFonts w:asciiTheme="minorEastAsia" w:eastAsiaTheme="minorEastAsia" w:hAnsiTheme="minorEastAsia" w:hint="eastAsia"/>
          <w:b/>
        </w:rPr>
        <w:t>风机供货清单（乙方填写）</w:t>
      </w:r>
    </w:p>
    <w:p w14:paraId="58E11510" w14:textId="663CFCF1" w:rsidR="000601D4" w:rsidRPr="00D03A24" w:rsidRDefault="000601D4" w:rsidP="00D0042C">
      <w:pPr>
        <w:numPr>
          <w:ilvl w:val="5"/>
          <w:numId w:val="37"/>
        </w:numPr>
        <w:tabs>
          <w:tab w:val="clear" w:pos="840"/>
        </w:tabs>
        <w:snapToGrid w:val="0"/>
        <w:spacing w:line="360" w:lineRule="auto"/>
        <w:ind w:firstLineChars="200" w:firstLine="482"/>
        <w:rPr>
          <w:rFonts w:asciiTheme="minorEastAsia" w:eastAsiaTheme="minorEastAsia" w:hAnsiTheme="minorEastAsia" w:hint="eastAsia"/>
          <w:b/>
        </w:rPr>
      </w:pPr>
      <w:r w:rsidRPr="00D03A24">
        <w:rPr>
          <w:rFonts w:asciiTheme="minorEastAsia" w:eastAsiaTheme="minorEastAsia" w:hAnsiTheme="minorEastAsia" w:hint="eastAsia"/>
          <w:b/>
        </w:rPr>
        <w:t>脱硫剂输送</w:t>
      </w:r>
    </w:p>
    <w:tbl>
      <w:tblPr>
        <w:tblW w:w="9072" w:type="dxa"/>
        <w:jc w:val="center"/>
        <w:tblLook w:val="04A0" w:firstRow="1" w:lastRow="0" w:firstColumn="1" w:lastColumn="0" w:noHBand="0" w:noVBand="1"/>
      </w:tblPr>
      <w:tblGrid>
        <w:gridCol w:w="656"/>
        <w:gridCol w:w="2166"/>
        <w:gridCol w:w="1090"/>
        <w:gridCol w:w="656"/>
        <w:gridCol w:w="656"/>
        <w:gridCol w:w="656"/>
        <w:gridCol w:w="3192"/>
      </w:tblGrid>
      <w:tr w:rsidR="00733998" w:rsidRPr="00733998" w14:paraId="02E7392F" w14:textId="77777777" w:rsidTr="007E33FB">
        <w:trPr>
          <w:trHeight w:val="454"/>
          <w:tblHeader/>
          <w:jc w:val="center"/>
        </w:trPr>
        <w:tc>
          <w:tcPr>
            <w:tcW w:w="0" w:type="auto"/>
            <w:tcBorders>
              <w:top w:val="double" w:sz="6" w:space="0" w:color="auto"/>
              <w:left w:val="double" w:sz="6" w:space="0" w:color="auto"/>
              <w:bottom w:val="single" w:sz="4" w:space="0" w:color="auto"/>
              <w:right w:val="single" w:sz="4" w:space="0" w:color="auto"/>
            </w:tcBorders>
            <w:shd w:val="clear" w:color="auto" w:fill="F2F2F2" w:themeFill="background1" w:themeFillShade="F2"/>
            <w:vAlign w:val="center"/>
            <w:hideMark/>
          </w:tcPr>
          <w:p w14:paraId="5023A002"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b/>
                <w:bCs/>
                <w:color w:val="000000"/>
                <w:sz w:val="21"/>
                <w:szCs w:val="21"/>
              </w:rPr>
            </w:pPr>
            <w:r w:rsidRPr="00733998">
              <w:rPr>
                <w:rFonts w:asciiTheme="minorEastAsia" w:eastAsiaTheme="minorEastAsia" w:hAnsiTheme="minorEastAsia" w:cs="宋体" w:hint="eastAsia"/>
                <w:b/>
                <w:bCs/>
                <w:color w:val="000000"/>
                <w:sz w:val="21"/>
                <w:szCs w:val="21"/>
              </w:rPr>
              <w:t>序号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01BE3E23"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设备名称</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7A626AE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规格型号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2CACF85E"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数量</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02C0F8B5"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单位</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4011E0F7"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品牌</w:t>
            </w:r>
          </w:p>
        </w:tc>
        <w:tc>
          <w:tcPr>
            <w:tcW w:w="0" w:type="auto"/>
            <w:tcBorders>
              <w:top w:val="double" w:sz="6" w:space="0" w:color="auto"/>
              <w:left w:val="nil"/>
              <w:bottom w:val="single" w:sz="4" w:space="0" w:color="auto"/>
              <w:right w:val="double" w:sz="6" w:space="0" w:color="auto"/>
            </w:tcBorders>
            <w:shd w:val="clear" w:color="auto" w:fill="F2F2F2" w:themeFill="background1" w:themeFillShade="F2"/>
            <w:vAlign w:val="center"/>
            <w:hideMark/>
          </w:tcPr>
          <w:p w14:paraId="08F039D4"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备注</w:t>
            </w:r>
          </w:p>
        </w:tc>
      </w:tr>
      <w:tr w:rsidR="00733998" w:rsidRPr="00733998" w14:paraId="0DDCF569"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B897844"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w:t>
            </w:r>
          </w:p>
        </w:tc>
        <w:tc>
          <w:tcPr>
            <w:tcW w:w="0" w:type="auto"/>
            <w:tcBorders>
              <w:top w:val="nil"/>
              <w:left w:val="nil"/>
              <w:bottom w:val="single" w:sz="4" w:space="0" w:color="auto"/>
              <w:right w:val="single" w:sz="4" w:space="0" w:color="auto"/>
            </w:tcBorders>
            <w:vAlign w:val="center"/>
            <w:hideMark/>
          </w:tcPr>
          <w:p w14:paraId="63D7D1BF"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风机本体、底座</w:t>
            </w:r>
          </w:p>
        </w:tc>
        <w:tc>
          <w:tcPr>
            <w:tcW w:w="0" w:type="auto"/>
            <w:tcBorders>
              <w:top w:val="nil"/>
              <w:left w:val="nil"/>
              <w:bottom w:val="single" w:sz="4" w:space="0" w:color="auto"/>
              <w:right w:val="single" w:sz="4" w:space="0" w:color="auto"/>
            </w:tcBorders>
            <w:vAlign w:val="center"/>
            <w:hideMark/>
          </w:tcPr>
          <w:p w14:paraId="699685B2"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E93DA6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92F5C7E"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8FC1FE5"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B60710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单油箱</w:t>
            </w:r>
          </w:p>
        </w:tc>
      </w:tr>
      <w:tr w:rsidR="00733998" w:rsidRPr="00733998" w14:paraId="26D998F8"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0BF64C7"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2</w:t>
            </w:r>
          </w:p>
        </w:tc>
        <w:tc>
          <w:tcPr>
            <w:tcW w:w="0" w:type="auto"/>
            <w:tcBorders>
              <w:top w:val="nil"/>
              <w:left w:val="nil"/>
              <w:bottom w:val="single" w:sz="4" w:space="0" w:color="auto"/>
              <w:right w:val="single" w:sz="4" w:space="0" w:color="auto"/>
            </w:tcBorders>
            <w:vAlign w:val="center"/>
            <w:hideMark/>
          </w:tcPr>
          <w:p w14:paraId="798A29D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电机</w:t>
            </w:r>
          </w:p>
        </w:tc>
        <w:tc>
          <w:tcPr>
            <w:tcW w:w="0" w:type="auto"/>
            <w:tcBorders>
              <w:top w:val="nil"/>
              <w:left w:val="nil"/>
              <w:bottom w:val="single" w:sz="4" w:space="0" w:color="auto"/>
              <w:right w:val="single" w:sz="4" w:space="0" w:color="auto"/>
            </w:tcBorders>
            <w:vAlign w:val="center"/>
            <w:hideMark/>
          </w:tcPr>
          <w:p w14:paraId="447501F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7DA26BE"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70D2D13"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F871AE0"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7D1EEF9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二级能效/ExdIIBT4/海拔1600m</w:t>
            </w:r>
          </w:p>
        </w:tc>
      </w:tr>
      <w:tr w:rsidR="00733998" w:rsidRPr="00733998" w14:paraId="6631354C"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4CE2F59"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3</w:t>
            </w:r>
          </w:p>
        </w:tc>
        <w:tc>
          <w:tcPr>
            <w:tcW w:w="0" w:type="auto"/>
            <w:tcBorders>
              <w:top w:val="nil"/>
              <w:left w:val="nil"/>
              <w:bottom w:val="single" w:sz="4" w:space="0" w:color="auto"/>
              <w:right w:val="single" w:sz="4" w:space="0" w:color="auto"/>
            </w:tcBorders>
            <w:vAlign w:val="center"/>
            <w:hideMark/>
          </w:tcPr>
          <w:p w14:paraId="74FB273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进口消音器</w:t>
            </w:r>
          </w:p>
        </w:tc>
        <w:tc>
          <w:tcPr>
            <w:tcW w:w="0" w:type="auto"/>
            <w:tcBorders>
              <w:top w:val="nil"/>
              <w:left w:val="nil"/>
              <w:bottom w:val="single" w:sz="4" w:space="0" w:color="auto"/>
              <w:right w:val="single" w:sz="4" w:space="0" w:color="auto"/>
            </w:tcBorders>
            <w:vAlign w:val="center"/>
            <w:hideMark/>
          </w:tcPr>
          <w:p w14:paraId="621C90E5"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CEF7D46"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AA5EFB4"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AE976E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98248D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48899E06"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8D6929C"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4</w:t>
            </w:r>
          </w:p>
        </w:tc>
        <w:tc>
          <w:tcPr>
            <w:tcW w:w="0" w:type="auto"/>
            <w:tcBorders>
              <w:top w:val="nil"/>
              <w:left w:val="nil"/>
              <w:bottom w:val="single" w:sz="4" w:space="0" w:color="auto"/>
              <w:right w:val="single" w:sz="4" w:space="0" w:color="auto"/>
            </w:tcBorders>
            <w:vAlign w:val="center"/>
            <w:hideMark/>
          </w:tcPr>
          <w:p w14:paraId="2AC310AA"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出口消音器</w:t>
            </w:r>
          </w:p>
        </w:tc>
        <w:tc>
          <w:tcPr>
            <w:tcW w:w="0" w:type="auto"/>
            <w:tcBorders>
              <w:top w:val="nil"/>
              <w:left w:val="nil"/>
              <w:bottom w:val="single" w:sz="4" w:space="0" w:color="auto"/>
              <w:right w:val="single" w:sz="4" w:space="0" w:color="auto"/>
            </w:tcBorders>
            <w:vAlign w:val="center"/>
            <w:hideMark/>
          </w:tcPr>
          <w:p w14:paraId="186300C2"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920D264"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B341DD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969C74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7A0FBB19"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0DA41985"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62803467"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5</w:t>
            </w:r>
          </w:p>
        </w:tc>
        <w:tc>
          <w:tcPr>
            <w:tcW w:w="0" w:type="auto"/>
            <w:tcBorders>
              <w:top w:val="nil"/>
              <w:left w:val="nil"/>
              <w:bottom w:val="single" w:sz="4" w:space="0" w:color="auto"/>
              <w:right w:val="single" w:sz="4" w:space="0" w:color="auto"/>
            </w:tcBorders>
            <w:vAlign w:val="center"/>
            <w:hideMark/>
          </w:tcPr>
          <w:p w14:paraId="6B6746A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止回阀</w:t>
            </w:r>
          </w:p>
        </w:tc>
        <w:tc>
          <w:tcPr>
            <w:tcW w:w="0" w:type="auto"/>
            <w:tcBorders>
              <w:top w:val="nil"/>
              <w:left w:val="nil"/>
              <w:bottom w:val="single" w:sz="4" w:space="0" w:color="auto"/>
              <w:right w:val="single" w:sz="4" w:space="0" w:color="auto"/>
            </w:tcBorders>
            <w:vAlign w:val="center"/>
            <w:hideMark/>
          </w:tcPr>
          <w:p w14:paraId="740E82CE"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BBD08B4"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E03C292"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14C4B83"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66F9865A"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236C6D07"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6B73B4B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6</w:t>
            </w:r>
          </w:p>
        </w:tc>
        <w:tc>
          <w:tcPr>
            <w:tcW w:w="0" w:type="auto"/>
            <w:tcBorders>
              <w:top w:val="nil"/>
              <w:left w:val="nil"/>
              <w:bottom w:val="single" w:sz="4" w:space="0" w:color="auto"/>
              <w:right w:val="single" w:sz="4" w:space="0" w:color="auto"/>
            </w:tcBorders>
            <w:vAlign w:val="center"/>
            <w:hideMark/>
          </w:tcPr>
          <w:p w14:paraId="50E7DF0A"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压力表</w:t>
            </w:r>
          </w:p>
        </w:tc>
        <w:tc>
          <w:tcPr>
            <w:tcW w:w="0" w:type="auto"/>
            <w:tcBorders>
              <w:top w:val="nil"/>
              <w:left w:val="nil"/>
              <w:bottom w:val="single" w:sz="4" w:space="0" w:color="auto"/>
              <w:right w:val="single" w:sz="4" w:space="0" w:color="auto"/>
            </w:tcBorders>
            <w:vAlign w:val="center"/>
            <w:hideMark/>
          </w:tcPr>
          <w:p w14:paraId="6A645C7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73C5FA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22D7CE0"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61C91F7"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1187C7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63079432"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119F601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7</w:t>
            </w:r>
          </w:p>
        </w:tc>
        <w:tc>
          <w:tcPr>
            <w:tcW w:w="0" w:type="auto"/>
            <w:tcBorders>
              <w:top w:val="nil"/>
              <w:left w:val="nil"/>
              <w:bottom w:val="single" w:sz="4" w:space="0" w:color="auto"/>
              <w:right w:val="single" w:sz="4" w:space="0" w:color="auto"/>
            </w:tcBorders>
            <w:vAlign w:val="center"/>
            <w:hideMark/>
          </w:tcPr>
          <w:p w14:paraId="2A3525D6"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弹性接头</w:t>
            </w:r>
          </w:p>
        </w:tc>
        <w:tc>
          <w:tcPr>
            <w:tcW w:w="0" w:type="auto"/>
            <w:tcBorders>
              <w:top w:val="nil"/>
              <w:left w:val="nil"/>
              <w:bottom w:val="single" w:sz="4" w:space="0" w:color="auto"/>
              <w:right w:val="single" w:sz="4" w:space="0" w:color="auto"/>
            </w:tcBorders>
            <w:vAlign w:val="center"/>
            <w:hideMark/>
          </w:tcPr>
          <w:p w14:paraId="53F940AB"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C32D1FA"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4AE2A8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8A34F0C"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7C1C417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1740A4CD"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34CD1DA7"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8</w:t>
            </w:r>
          </w:p>
        </w:tc>
        <w:tc>
          <w:tcPr>
            <w:tcW w:w="0" w:type="auto"/>
            <w:tcBorders>
              <w:top w:val="nil"/>
              <w:left w:val="nil"/>
              <w:bottom w:val="single" w:sz="4" w:space="0" w:color="auto"/>
              <w:right w:val="single" w:sz="4" w:space="0" w:color="auto"/>
            </w:tcBorders>
            <w:vAlign w:val="center"/>
            <w:hideMark/>
          </w:tcPr>
          <w:p w14:paraId="3BF7613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放气阀</w:t>
            </w:r>
          </w:p>
        </w:tc>
        <w:tc>
          <w:tcPr>
            <w:tcW w:w="0" w:type="auto"/>
            <w:tcBorders>
              <w:top w:val="nil"/>
              <w:left w:val="nil"/>
              <w:bottom w:val="single" w:sz="4" w:space="0" w:color="auto"/>
              <w:right w:val="single" w:sz="4" w:space="0" w:color="auto"/>
            </w:tcBorders>
            <w:vAlign w:val="center"/>
            <w:hideMark/>
          </w:tcPr>
          <w:p w14:paraId="1C586042"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5717416"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C7F14A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2475DDF"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66E917B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57F55705"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25FEF89B"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9</w:t>
            </w:r>
          </w:p>
        </w:tc>
        <w:tc>
          <w:tcPr>
            <w:tcW w:w="0" w:type="auto"/>
            <w:tcBorders>
              <w:top w:val="nil"/>
              <w:left w:val="nil"/>
              <w:bottom w:val="single" w:sz="4" w:space="0" w:color="auto"/>
              <w:right w:val="single" w:sz="4" w:space="0" w:color="auto"/>
            </w:tcBorders>
            <w:vAlign w:val="center"/>
            <w:hideMark/>
          </w:tcPr>
          <w:p w14:paraId="41942BA0"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三角带</w:t>
            </w:r>
          </w:p>
        </w:tc>
        <w:tc>
          <w:tcPr>
            <w:tcW w:w="0" w:type="auto"/>
            <w:tcBorders>
              <w:top w:val="nil"/>
              <w:left w:val="nil"/>
              <w:bottom w:val="single" w:sz="4" w:space="0" w:color="auto"/>
              <w:right w:val="single" w:sz="4" w:space="0" w:color="auto"/>
            </w:tcBorders>
            <w:vAlign w:val="center"/>
            <w:hideMark/>
          </w:tcPr>
          <w:p w14:paraId="6C5A606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2305F79"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4CB9712"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16F7FE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6D89BBC5"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2C47EE3E"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A184EBA"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10</w:t>
            </w:r>
          </w:p>
        </w:tc>
        <w:tc>
          <w:tcPr>
            <w:tcW w:w="0" w:type="auto"/>
            <w:tcBorders>
              <w:top w:val="nil"/>
              <w:left w:val="nil"/>
              <w:bottom w:val="single" w:sz="4" w:space="0" w:color="auto"/>
              <w:right w:val="single" w:sz="4" w:space="0" w:color="auto"/>
            </w:tcBorders>
            <w:vAlign w:val="center"/>
            <w:hideMark/>
          </w:tcPr>
          <w:p w14:paraId="119135B3"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地脚螺栓</w:t>
            </w:r>
          </w:p>
        </w:tc>
        <w:tc>
          <w:tcPr>
            <w:tcW w:w="0" w:type="auto"/>
            <w:tcBorders>
              <w:top w:val="nil"/>
              <w:left w:val="nil"/>
              <w:bottom w:val="single" w:sz="4" w:space="0" w:color="auto"/>
              <w:right w:val="single" w:sz="4" w:space="0" w:color="auto"/>
            </w:tcBorders>
            <w:vAlign w:val="center"/>
            <w:hideMark/>
          </w:tcPr>
          <w:p w14:paraId="0AC5DEE2"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404492F"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3787C0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03BA863"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5BB79124"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519088B6"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5E8B840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11</w:t>
            </w:r>
          </w:p>
        </w:tc>
        <w:tc>
          <w:tcPr>
            <w:tcW w:w="0" w:type="auto"/>
            <w:tcBorders>
              <w:top w:val="nil"/>
              <w:left w:val="nil"/>
              <w:bottom w:val="single" w:sz="4" w:space="0" w:color="auto"/>
              <w:right w:val="single" w:sz="4" w:space="0" w:color="auto"/>
            </w:tcBorders>
            <w:vAlign w:val="center"/>
            <w:hideMark/>
          </w:tcPr>
          <w:p w14:paraId="295519FF"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隔音罩</w:t>
            </w:r>
          </w:p>
        </w:tc>
        <w:tc>
          <w:tcPr>
            <w:tcW w:w="0" w:type="auto"/>
            <w:tcBorders>
              <w:top w:val="nil"/>
              <w:left w:val="nil"/>
              <w:bottom w:val="single" w:sz="4" w:space="0" w:color="auto"/>
              <w:right w:val="single" w:sz="4" w:space="0" w:color="auto"/>
            </w:tcBorders>
            <w:vAlign w:val="center"/>
            <w:hideMark/>
          </w:tcPr>
          <w:p w14:paraId="40D3257A"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F518AF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64E0BA9"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B22470F"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5D0CDD3E"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防爆</w:t>
            </w:r>
          </w:p>
        </w:tc>
      </w:tr>
      <w:tr w:rsidR="00733998" w:rsidRPr="00733998" w14:paraId="1AEEA81F" w14:textId="77777777" w:rsidTr="007E33FB">
        <w:trPr>
          <w:trHeight w:val="454"/>
          <w:jc w:val="center"/>
        </w:trPr>
        <w:tc>
          <w:tcPr>
            <w:tcW w:w="0" w:type="auto"/>
            <w:tcBorders>
              <w:top w:val="nil"/>
              <w:left w:val="double" w:sz="6" w:space="0" w:color="auto"/>
              <w:bottom w:val="double" w:sz="6" w:space="0" w:color="auto"/>
              <w:right w:val="single" w:sz="4" w:space="0" w:color="auto"/>
            </w:tcBorders>
            <w:vAlign w:val="center"/>
            <w:hideMark/>
          </w:tcPr>
          <w:p w14:paraId="30D98B41"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12</w:t>
            </w:r>
          </w:p>
        </w:tc>
        <w:tc>
          <w:tcPr>
            <w:tcW w:w="0" w:type="auto"/>
            <w:tcBorders>
              <w:top w:val="nil"/>
              <w:left w:val="nil"/>
              <w:bottom w:val="double" w:sz="6" w:space="0" w:color="auto"/>
              <w:right w:val="single" w:sz="4" w:space="0" w:color="auto"/>
            </w:tcBorders>
            <w:vAlign w:val="center"/>
            <w:hideMark/>
          </w:tcPr>
          <w:p w14:paraId="24C00DFD"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配对法兰及连接螺栓</w:t>
            </w:r>
          </w:p>
        </w:tc>
        <w:tc>
          <w:tcPr>
            <w:tcW w:w="0" w:type="auto"/>
            <w:tcBorders>
              <w:top w:val="nil"/>
              <w:left w:val="nil"/>
              <w:bottom w:val="double" w:sz="6" w:space="0" w:color="auto"/>
              <w:right w:val="single" w:sz="4" w:space="0" w:color="auto"/>
            </w:tcBorders>
            <w:vAlign w:val="center"/>
            <w:hideMark/>
          </w:tcPr>
          <w:p w14:paraId="76E5606C"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58B1144E"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1C64E4F5"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65B03EB4"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double" w:sz="6" w:space="0" w:color="auto"/>
            </w:tcBorders>
            <w:vAlign w:val="center"/>
            <w:hideMark/>
          </w:tcPr>
          <w:p w14:paraId="356265F8" w14:textId="77777777" w:rsidR="00733998" w:rsidRPr="00733998" w:rsidRDefault="00733998"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bl>
    <w:p w14:paraId="1B49219D" w14:textId="2DD250E8" w:rsidR="000601D4" w:rsidRPr="00D03A24" w:rsidRDefault="00D0042C" w:rsidP="00D0042C">
      <w:pPr>
        <w:numPr>
          <w:ilvl w:val="5"/>
          <w:numId w:val="37"/>
        </w:numPr>
        <w:tabs>
          <w:tab w:val="clear" w:pos="840"/>
        </w:tabs>
        <w:snapToGrid w:val="0"/>
        <w:spacing w:before="100" w:beforeAutospacing="1" w:line="360" w:lineRule="auto"/>
        <w:ind w:firstLineChars="200" w:firstLine="482"/>
        <w:rPr>
          <w:rFonts w:asciiTheme="minorEastAsia" w:eastAsiaTheme="minorEastAsia" w:hAnsiTheme="minorEastAsia" w:hint="eastAsia"/>
          <w:b/>
        </w:rPr>
      </w:pPr>
      <w:proofErr w:type="gramStart"/>
      <w:r w:rsidRPr="00D03A24">
        <w:rPr>
          <w:rFonts w:asciiTheme="minorEastAsia" w:eastAsiaTheme="minorEastAsia" w:hAnsiTheme="minorEastAsia" w:hint="eastAsia"/>
          <w:b/>
        </w:rPr>
        <w:t>料仓流化</w:t>
      </w:r>
      <w:proofErr w:type="gramEnd"/>
    </w:p>
    <w:tbl>
      <w:tblPr>
        <w:tblW w:w="9072" w:type="dxa"/>
        <w:jc w:val="center"/>
        <w:tblLook w:val="04A0" w:firstRow="1" w:lastRow="0" w:firstColumn="1" w:lastColumn="0" w:noHBand="0" w:noVBand="1"/>
      </w:tblPr>
      <w:tblGrid>
        <w:gridCol w:w="656"/>
        <w:gridCol w:w="2166"/>
        <w:gridCol w:w="1090"/>
        <w:gridCol w:w="656"/>
        <w:gridCol w:w="656"/>
        <w:gridCol w:w="656"/>
        <w:gridCol w:w="3192"/>
      </w:tblGrid>
      <w:tr w:rsidR="00733998" w:rsidRPr="00733998" w14:paraId="7B7BF7DD" w14:textId="77777777" w:rsidTr="00733998">
        <w:trPr>
          <w:trHeight w:val="454"/>
          <w:tblHeader/>
          <w:jc w:val="center"/>
        </w:trPr>
        <w:tc>
          <w:tcPr>
            <w:tcW w:w="0" w:type="auto"/>
            <w:tcBorders>
              <w:top w:val="double" w:sz="6" w:space="0" w:color="auto"/>
              <w:left w:val="double" w:sz="6" w:space="0" w:color="auto"/>
              <w:bottom w:val="single" w:sz="4" w:space="0" w:color="auto"/>
              <w:right w:val="single" w:sz="4" w:space="0" w:color="auto"/>
            </w:tcBorders>
            <w:shd w:val="clear" w:color="auto" w:fill="F2F2F2" w:themeFill="background1" w:themeFillShade="F2"/>
            <w:vAlign w:val="center"/>
            <w:hideMark/>
          </w:tcPr>
          <w:p w14:paraId="495D11AB"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b/>
                <w:bCs/>
                <w:color w:val="000000"/>
                <w:sz w:val="21"/>
                <w:szCs w:val="21"/>
              </w:rPr>
            </w:pPr>
            <w:bookmarkStart w:id="61" w:name="OLE_LINK7"/>
            <w:r w:rsidRPr="00733998">
              <w:rPr>
                <w:rFonts w:asciiTheme="minorEastAsia" w:eastAsiaTheme="minorEastAsia" w:hAnsiTheme="minorEastAsia" w:cs="宋体" w:hint="eastAsia"/>
                <w:b/>
                <w:bCs/>
                <w:color w:val="000000"/>
                <w:sz w:val="21"/>
                <w:szCs w:val="21"/>
              </w:rPr>
              <w:t>序号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127B9847"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设备名称</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2A8D9663"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规格型号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14CF2F7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数量</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6B5C46A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单位</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4E0FB336"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品牌</w:t>
            </w:r>
          </w:p>
        </w:tc>
        <w:tc>
          <w:tcPr>
            <w:tcW w:w="0" w:type="auto"/>
            <w:tcBorders>
              <w:top w:val="double" w:sz="6" w:space="0" w:color="auto"/>
              <w:left w:val="nil"/>
              <w:bottom w:val="single" w:sz="4" w:space="0" w:color="auto"/>
              <w:right w:val="double" w:sz="6" w:space="0" w:color="auto"/>
            </w:tcBorders>
            <w:shd w:val="clear" w:color="auto" w:fill="F2F2F2" w:themeFill="background1" w:themeFillShade="F2"/>
            <w:vAlign w:val="center"/>
            <w:hideMark/>
          </w:tcPr>
          <w:p w14:paraId="4B5AF52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备注</w:t>
            </w:r>
          </w:p>
        </w:tc>
      </w:tr>
      <w:tr w:rsidR="00733998" w:rsidRPr="00733998" w14:paraId="624BA035"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5DE0CE8C"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w:t>
            </w:r>
          </w:p>
        </w:tc>
        <w:tc>
          <w:tcPr>
            <w:tcW w:w="0" w:type="auto"/>
            <w:tcBorders>
              <w:top w:val="nil"/>
              <w:left w:val="nil"/>
              <w:bottom w:val="single" w:sz="4" w:space="0" w:color="auto"/>
              <w:right w:val="single" w:sz="4" w:space="0" w:color="auto"/>
            </w:tcBorders>
            <w:vAlign w:val="center"/>
            <w:hideMark/>
          </w:tcPr>
          <w:p w14:paraId="1460B50B"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风机本体、底座</w:t>
            </w:r>
          </w:p>
        </w:tc>
        <w:tc>
          <w:tcPr>
            <w:tcW w:w="0" w:type="auto"/>
            <w:tcBorders>
              <w:top w:val="nil"/>
              <w:left w:val="nil"/>
              <w:bottom w:val="single" w:sz="4" w:space="0" w:color="auto"/>
              <w:right w:val="single" w:sz="4" w:space="0" w:color="auto"/>
            </w:tcBorders>
            <w:vAlign w:val="center"/>
            <w:hideMark/>
          </w:tcPr>
          <w:p w14:paraId="5D0E14DA"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042CF5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E18A51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281C8C2"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37FF9032"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单油箱</w:t>
            </w:r>
          </w:p>
        </w:tc>
      </w:tr>
      <w:tr w:rsidR="00733998" w:rsidRPr="00733998" w14:paraId="36FEC9F3"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A4E0D7D"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2</w:t>
            </w:r>
          </w:p>
        </w:tc>
        <w:tc>
          <w:tcPr>
            <w:tcW w:w="0" w:type="auto"/>
            <w:tcBorders>
              <w:top w:val="nil"/>
              <w:left w:val="nil"/>
              <w:bottom w:val="single" w:sz="4" w:space="0" w:color="auto"/>
              <w:right w:val="single" w:sz="4" w:space="0" w:color="auto"/>
            </w:tcBorders>
            <w:vAlign w:val="center"/>
            <w:hideMark/>
          </w:tcPr>
          <w:p w14:paraId="6F682E07"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电机</w:t>
            </w:r>
          </w:p>
        </w:tc>
        <w:tc>
          <w:tcPr>
            <w:tcW w:w="0" w:type="auto"/>
            <w:tcBorders>
              <w:top w:val="nil"/>
              <w:left w:val="nil"/>
              <w:bottom w:val="single" w:sz="4" w:space="0" w:color="auto"/>
              <w:right w:val="single" w:sz="4" w:space="0" w:color="auto"/>
            </w:tcBorders>
            <w:vAlign w:val="center"/>
            <w:hideMark/>
          </w:tcPr>
          <w:p w14:paraId="0ABAB68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7F96024"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4EA0BA8"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1CE3047"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6E1F048F"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二级能效/ExdIIBT4/海拔1600m</w:t>
            </w:r>
          </w:p>
        </w:tc>
      </w:tr>
      <w:tr w:rsidR="00733998" w:rsidRPr="00733998" w14:paraId="2E80F641"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67964D9C"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3</w:t>
            </w:r>
          </w:p>
        </w:tc>
        <w:tc>
          <w:tcPr>
            <w:tcW w:w="0" w:type="auto"/>
            <w:tcBorders>
              <w:top w:val="nil"/>
              <w:left w:val="nil"/>
              <w:bottom w:val="single" w:sz="4" w:space="0" w:color="auto"/>
              <w:right w:val="single" w:sz="4" w:space="0" w:color="auto"/>
            </w:tcBorders>
            <w:vAlign w:val="center"/>
            <w:hideMark/>
          </w:tcPr>
          <w:p w14:paraId="0C2C4DD0"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进口消音器</w:t>
            </w:r>
          </w:p>
        </w:tc>
        <w:tc>
          <w:tcPr>
            <w:tcW w:w="0" w:type="auto"/>
            <w:tcBorders>
              <w:top w:val="nil"/>
              <w:left w:val="nil"/>
              <w:bottom w:val="single" w:sz="4" w:space="0" w:color="auto"/>
              <w:right w:val="single" w:sz="4" w:space="0" w:color="auto"/>
            </w:tcBorders>
            <w:vAlign w:val="center"/>
            <w:hideMark/>
          </w:tcPr>
          <w:p w14:paraId="1AB1ECDF"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6D8E55A"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9E38C5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98B5C2A"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25B9572"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129A5989"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2473EC2A"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4</w:t>
            </w:r>
          </w:p>
        </w:tc>
        <w:tc>
          <w:tcPr>
            <w:tcW w:w="0" w:type="auto"/>
            <w:tcBorders>
              <w:top w:val="nil"/>
              <w:left w:val="nil"/>
              <w:bottom w:val="single" w:sz="4" w:space="0" w:color="auto"/>
              <w:right w:val="single" w:sz="4" w:space="0" w:color="auto"/>
            </w:tcBorders>
            <w:vAlign w:val="center"/>
            <w:hideMark/>
          </w:tcPr>
          <w:p w14:paraId="0E37C4DA"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出口消音器</w:t>
            </w:r>
          </w:p>
        </w:tc>
        <w:tc>
          <w:tcPr>
            <w:tcW w:w="0" w:type="auto"/>
            <w:tcBorders>
              <w:top w:val="nil"/>
              <w:left w:val="nil"/>
              <w:bottom w:val="single" w:sz="4" w:space="0" w:color="auto"/>
              <w:right w:val="single" w:sz="4" w:space="0" w:color="auto"/>
            </w:tcBorders>
            <w:vAlign w:val="center"/>
            <w:hideMark/>
          </w:tcPr>
          <w:p w14:paraId="0C879E83"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9D8CDB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D590CA6"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C46F8FE"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49CB2D6C"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701F256B"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46699351"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5</w:t>
            </w:r>
          </w:p>
        </w:tc>
        <w:tc>
          <w:tcPr>
            <w:tcW w:w="0" w:type="auto"/>
            <w:tcBorders>
              <w:top w:val="nil"/>
              <w:left w:val="nil"/>
              <w:bottom w:val="single" w:sz="4" w:space="0" w:color="auto"/>
              <w:right w:val="single" w:sz="4" w:space="0" w:color="auto"/>
            </w:tcBorders>
            <w:vAlign w:val="center"/>
            <w:hideMark/>
          </w:tcPr>
          <w:p w14:paraId="5B456D41"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止回阀</w:t>
            </w:r>
          </w:p>
        </w:tc>
        <w:tc>
          <w:tcPr>
            <w:tcW w:w="0" w:type="auto"/>
            <w:tcBorders>
              <w:top w:val="nil"/>
              <w:left w:val="nil"/>
              <w:bottom w:val="single" w:sz="4" w:space="0" w:color="auto"/>
              <w:right w:val="single" w:sz="4" w:space="0" w:color="auto"/>
            </w:tcBorders>
            <w:vAlign w:val="center"/>
            <w:hideMark/>
          </w:tcPr>
          <w:p w14:paraId="117D46DC"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E141D26"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4AEE943"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5377A7E"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C6314BB"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02075669"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5EB71C1"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6</w:t>
            </w:r>
          </w:p>
        </w:tc>
        <w:tc>
          <w:tcPr>
            <w:tcW w:w="0" w:type="auto"/>
            <w:tcBorders>
              <w:top w:val="nil"/>
              <w:left w:val="nil"/>
              <w:bottom w:val="single" w:sz="4" w:space="0" w:color="auto"/>
              <w:right w:val="single" w:sz="4" w:space="0" w:color="auto"/>
            </w:tcBorders>
            <w:vAlign w:val="center"/>
            <w:hideMark/>
          </w:tcPr>
          <w:p w14:paraId="6477EAED"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压力表</w:t>
            </w:r>
          </w:p>
        </w:tc>
        <w:tc>
          <w:tcPr>
            <w:tcW w:w="0" w:type="auto"/>
            <w:tcBorders>
              <w:top w:val="nil"/>
              <w:left w:val="nil"/>
              <w:bottom w:val="single" w:sz="4" w:space="0" w:color="auto"/>
              <w:right w:val="single" w:sz="4" w:space="0" w:color="auto"/>
            </w:tcBorders>
            <w:vAlign w:val="center"/>
            <w:hideMark/>
          </w:tcPr>
          <w:p w14:paraId="677C8300"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EBA8F56"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619A524"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0E13A2E"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3B81EA53"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5F872452"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6E8AAEF7"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7</w:t>
            </w:r>
          </w:p>
        </w:tc>
        <w:tc>
          <w:tcPr>
            <w:tcW w:w="0" w:type="auto"/>
            <w:tcBorders>
              <w:top w:val="nil"/>
              <w:left w:val="nil"/>
              <w:bottom w:val="single" w:sz="4" w:space="0" w:color="auto"/>
              <w:right w:val="single" w:sz="4" w:space="0" w:color="auto"/>
            </w:tcBorders>
            <w:vAlign w:val="center"/>
            <w:hideMark/>
          </w:tcPr>
          <w:p w14:paraId="59673C1B"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弹性接头</w:t>
            </w:r>
          </w:p>
        </w:tc>
        <w:tc>
          <w:tcPr>
            <w:tcW w:w="0" w:type="auto"/>
            <w:tcBorders>
              <w:top w:val="nil"/>
              <w:left w:val="nil"/>
              <w:bottom w:val="single" w:sz="4" w:space="0" w:color="auto"/>
              <w:right w:val="single" w:sz="4" w:space="0" w:color="auto"/>
            </w:tcBorders>
            <w:vAlign w:val="center"/>
            <w:hideMark/>
          </w:tcPr>
          <w:p w14:paraId="6879CAD2"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366D386"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ACD917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B52A7F8"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D02CD3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5E0C3D3D"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5E89553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8</w:t>
            </w:r>
          </w:p>
        </w:tc>
        <w:tc>
          <w:tcPr>
            <w:tcW w:w="0" w:type="auto"/>
            <w:tcBorders>
              <w:top w:val="nil"/>
              <w:left w:val="nil"/>
              <w:bottom w:val="single" w:sz="4" w:space="0" w:color="auto"/>
              <w:right w:val="single" w:sz="4" w:space="0" w:color="auto"/>
            </w:tcBorders>
            <w:vAlign w:val="center"/>
            <w:hideMark/>
          </w:tcPr>
          <w:p w14:paraId="55975A13"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放气阀</w:t>
            </w:r>
          </w:p>
        </w:tc>
        <w:tc>
          <w:tcPr>
            <w:tcW w:w="0" w:type="auto"/>
            <w:tcBorders>
              <w:top w:val="nil"/>
              <w:left w:val="nil"/>
              <w:bottom w:val="single" w:sz="4" w:space="0" w:color="auto"/>
              <w:right w:val="single" w:sz="4" w:space="0" w:color="auto"/>
            </w:tcBorders>
            <w:vAlign w:val="center"/>
            <w:hideMark/>
          </w:tcPr>
          <w:p w14:paraId="2A677A1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EC3D9D6"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A88CEE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D75ED1A"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015C3FC"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0276BFCD"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16962AD3"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lastRenderedPageBreak/>
              <w:t>9</w:t>
            </w:r>
          </w:p>
        </w:tc>
        <w:tc>
          <w:tcPr>
            <w:tcW w:w="0" w:type="auto"/>
            <w:tcBorders>
              <w:top w:val="nil"/>
              <w:left w:val="nil"/>
              <w:bottom w:val="single" w:sz="4" w:space="0" w:color="auto"/>
              <w:right w:val="single" w:sz="4" w:space="0" w:color="auto"/>
            </w:tcBorders>
            <w:vAlign w:val="center"/>
            <w:hideMark/>
          </w:tcPr>
          <w:p w14:paraId="19F5A3B7"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三角带</w:t>
            </w:r>
          </w:p>
        </w:tc>
        <w:tc>
          <w:tcPr>
            <w:tcW w:w="0" w:type="auto"/>
            <w:tcBorders>
              <w:top w:val="nil"/>
              <w:left w:val="nil"/>
              <w:bottom w:val="single" w:sz="4" w:space="0" w:color="auto"/>
              <w:right w:val="single" w:sz="4" w:space="0" w:color="auto"/>
            </w:tcBorders>
            <w:vAlign w:val="center"/>
            <w:hideMark/>
          </w:tcPr>
          <w:p w14:paraId="7F966CC2"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8D7410B"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4E71280"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FBD6143"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F4919FD"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7E3666EC"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20A8DA7D"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10</w:t>
            </w:r>
          </w:p>
        </w:tc>
        <w:tc>
          <w:tcPr>
            <w:tcW w:w="0" w:type="auto"/>
            <w:tcBorders>
              <w:top w:val="nil"/>
              <w:left w:val="nil"/>
              <w:bottom w:val="single" w:sz="4" w:space="0" w:color="auto"/>
              <w:right w:val="single" w:sz="4" w:space="0" w:color="auto"/>
            </w:tcBorders>
            <w:vAlign w:val="center"/>
            <w:hideMark/>
          </w:tcPr>
          <w:p w14:paraId="08D2BE0A"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地脚螺栓</w:t>
            </w:r>
          </w:p>
        </w:tc>
        <w:tc>
          <w:tcPr>
            <w:tcW w:w="0" w:type="auto"/>
            <w:tcBorders>
              <w:top w:val="nil"/>
              <w:left w:val="nil"/>
              <w:bottom w:val="single" w:sz="4" w:space="0" w:color="auto"/>
              <w:right w:val="single" w:sz="4" w:space="0" w:color="auto"/>
            </w:tcBorders>
            <w:vAlign w:val="center"/>
            <w:hideMark/>
          </w:tcPr>
          <w:p w14:paraId="17D13AD6"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0CAD5DE"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07B9359"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FD06DCF"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A118C0C"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733998" w:rsidRPr="00733998" w14:paraId="0EFB7067" w14:textId="77777777" w:rsidTr="00733998">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8175F47"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11</w:t>
            </w:r>
          </w:p>
        </w:tc>
        <w:tc>
          <w:tcPr>
            <w:tcW w:w="0" w:type="auto"/>
            <w:tcBorders>
              <w:top w:val="nil"/>
              <w:left w:val="nil"/>
              <w:bottom w:val="single" w:sz="4" w:space="0" w:color="auto"/>
              <w:right w:val="single" w:sz="4" w:space="0" w:color="auto"/>
            </w:tcBorders>
            <w:vAlign w:val="center"/>
            <w:hideMark/>
          </w:tcPr>
          <w:p w14:paraId="03AEDDDF"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隔音罩</w:t>
            </w:r>
          </w:p>
        </w:tc>
        <w:tc>
          <w:tcPr>
            <w:tcW w:w="0" w:type="auto"/>
            <w:tcBorders>
              <w:top w:val="nil"/>
              <w:left w:val="nil"/>
              <w:bottom w:val="single" w:sz="4" w:space="0" w:color="auto"/>
              <w:right w:val="single" w:sz="4" w:space="0" w:color="auto"/>
            </w:tcBorders>
            <w:vAlign w:val="center"/>
            <w:hideMark/>
          </w:tcPr>
          <w:p w14:paraId="66825487"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0F1B8CD"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44B70AE"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D2EA5BE"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1993E6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防爆</w:t>
            </w:r>
          </w:p>
        </w:tc>
      </w:tr>
      <w:tr w:rsidR="00733998" w:rsidRPr="00733998" w14:paraId="651DB115" w14:textId="77777777" w:rsidTr="00733998">
        <w:trPr>
          <w:trHeight w:val="454"/>
          <w:jc w:val="center"/>
        </w:trPr>
        <w:tc>
          <w:tcPr>
            <w:tcW w:w="0" w:type="auto"/>
            <w:tcBorders>
              <w:top w:val="nil"/>
              <w:left w:val="double" w:sz="6" w:space="0" w:color="auto"/>
              <w:bottom w:val="double" w:sz="6" w:space="0" w:color="auto"/>
              <w:right w:val="single" w:sz="4" w:space="0" w:color="auto"/>
            </w:tcBorders>
            <w:vAlign w:val="center"/>
            <w:hideMark/>
          </w:tcPr>
          <w:p w14:paraId="5F13CC60"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12</w:t>
            </w:r>
          </w:p>
        </w:tc>
        <w:tc>
          <w:tcPr>
            <w:tcW w:w="0" w:type="auto"/>
            <w:tcBorders>
              <w:top w:val="nil"/>
              <w:left w:val="nil"/>
              <w:bottom w:val="double" w:sz="6" w:space="0" w:color="auto"/>
              <w:right w:val="single" w:sz="4" w:space="0" w:color="auto"/>
            </w:tcBorders>
            <w:vAlign w:val="center"/>
            <w:hideMark/>
          </w:tcPr>
          <w:p w14:paraId="1594581E"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配对法兰及连接螺栓</w:t>
            </w:r>
          </w:p>
        </w:tc>
        <w:tc>
          <w:tcPr>
            <w:tcW w:w="0" w:type="auto"/>
            <w:tcBorders>
              <w:top w:val="nil"/>
              <w:left w:val="nil"/>
              <w:bottom w:val="double" w:sz="6" w:space="0" w:color="auto"/>
              <w:right w:val="single" w:sz="4" w:space="0" w:color="auto"/>
            </w:tcBorders>
            <w:vAlign w:val="center"/>
            <w:hideMark/>
          </w:tcPr>
          <w:p w14:paraId="7705372F"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1E23006F"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3FD46DA1"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537E8205"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double" w:sz="6" w:space="0" w:color="auto"/>
            </w:tcBorders>
            <w:vAlign w:val="center"/>
            <w:hideMark/>
          </w:tcPr>
          <w:p w14:paraId="374ECD10" w14:textId="77777777" w:rsidR="00733998" w:rsidRPr="00733998" w:rsidRDefault="00733998" w:rsidP="00733998">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bl>
    <w:bookmarkEnd w:id="61"/>
    <w:p w14:paraId="57D50372" w14:textId="089BB93C" w:rsidR="000601D4" w:rsidRPr="00D03A24" w:rsidRDefault="00D0042C" w:rsidP="00D0042C">
      <w:pPr>
        <w:numPr>
          <w:ilvl w:val="5"/>
          <w:numId w:val="37"/>
        </w:numPr>
        <w:tabs>
          <w:tab w:val="clear" w:pos="840"/>
        </w:tabs>
        <w:snapToGrid w:val="0"/>
        <w:spacing w:before="100" w:beforeAutospacing="1" w:line="360" w:lineRule="auto"/>
        <w:ind w:firstLineChars="200" w:firstLine="482"/>
        <w:rPr>
          <w:rFonts w:asciiTheme="minorEastAsia" w:eastAsiaTheme="minorEastAsia" w:hAnsiTheme="minorEastAsia"/>
          <w:b/>
        </w:rPr>
      </w:pPr>
      <w:proofErr w:type="gramStart"/>
      <w:r w:rsidRPr="00D03A24">
        <w:rPr>
          <w:rFonts w:asciiTheme="minorEastAsia" w:eastAsiaTheme="minorEastAsia" w:hAnsiTheme="minorEastAsia" w:hint="eastAsia"/>
          <w:b/>
        </w:rPr>
        <w:t>返料斜槽</w:t>
      </w:r>
      <w:proofErr w:type="gramEnd"/>
      <w:r w:rsidRPr="00D03A24">
        <w:rPr>
          <w:rFonts w:asciiTheme="minorEastAsia" w:eastAsiaTheme="minorEastAsia" w:hAnsiTheme="minorEastAsia" w:hint="eastAsia"/>
          <w:b/>
        </w:rPr>
        <w:t>流化</w:t>
      </w:r>
    </w:p>
    <w:tbl>
      <w:tblPr>
        <w:tblW w:w="9072" w:type="dxa"/>
        <w:jc w:val="center"/>
        <w:tblLook w:val="04A0" w:firstRow="1" w:lastRow="0" w:firstColumn="1" w:lastColumn="0" w:noHBand="0" w:noVBand="1"/>
      </w:tblPr>
      <w:tblGrid>
        <w:gridCol w:w="656"/>
        <w:gridCol w:w="2166"/>
        <w:gridCol w:w="1090"/>
        <w:gridCol w:w="656"/>
        <w:gridCol w:w="656"/>
        <w:gridCol w:w="656"/>
        <w:gridCol w:w="3192"/>
      </w:tblGrid>
      <w:tr w:rsidR="00D0042C" w:rsidRPr="00733998" w14:paraId="3F4AD9C3" w14:textId="77777777" w:rsidTr="007E33FB">
        <w:trPr>
          <w:trHeight w:val="454"/>
          <w:tblHeader/>
          <w:jc w:val="center"/>
        </w:trPr>
        <w:tc>
          <w:tcPr>
            <w:tcW w:w="0" w:type="auto"/>
            <w:tcBorders>
              <w:top w:val="double" w:sz="6" w:space="0" w:color="auto"/>
              <w:left w:val="double" w:sz="6" w:space="0" w:color="auto"/>
              <w:bottom w:val="single" w:sz="4" w:space="0" w:color="auto"/>
              <w:right w:val="single" w:sz="4" w:space="0" w:color="auto"/>
            </w:tcBorders>
            <w:shd w:val="clear" w:color="auto" w:fill="F2F2F2" w:themeFill="background1" w:themeFillShade="F2"/>
            <w:vAlign w:val="center"/>
            <w:hideMark/>
          </w:tcPr>
          <w:p w14:paraId="4D74AC7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b/>
                <w:bCs/>
                <w:color w:val="000000"/>
                <w:sz w:val="21"/>
                <w:szCs w:val="21"/>
              </w:rPr>
            </w:pPr>
            <w:r w:rsidRPr="00733998">
              <w:rPr>
                <w:rFonts w:asciiTheme="minorEastAsia" w:eastAsiaTheme="minorEastAsia" w:hAnsiTheme="minorEastAsia" w:cs="宋体" w:hint="eastAsia"/>
                <w:b/>
                <w:bCs/>
                <w:color w:val="000000"/>
                <w:sz w:val="21"/>
                <w:szCs w:val="21"/>
              </w:rPr>
              <w:t>序号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10097D0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设备名称</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570ED5B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规格型号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6F2A2C6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数量</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3FF5E0C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单位</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56BD143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品牌</w:t>
            </w:r>
          </w:p>
        </w:tc>
        <w:tc>
          <w:tcPr>
            <w:tcW w:w="0" w:type="auto"/>
            <w:tcBorders>
              <w:top w:val="double" w:sz="6" w:space="0" w:color="auto"/>
              <w:left w:val="nil"/>
              <w:bottom w:val="single" w:sz="4" w:space="0" w:color="auto"/>
              <w:right w:val="double" w:sz="6" w:space="0" w:color="auto"/>
            </w:tcBorders>
            <w:shd w:val="clear" w:color="auto" w:fill="F2F2F2" w:themeFill="background1" w:themeFillShade="F2"/>
            <w:vAlign w:val="center"/>
            <w:hideMark/>
          </w:tcPr>
          <w:p w14:paraId="2EBDB80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备注</w:t>
            </w:r>
          </w:p>
        </w:tc>
      </w:tr>
      <w:tr w:rsidR="00D0042C" w:rsidRPr="00733998" w14:paraId="71D767A5"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3590DE2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w:t>
            </w:r>
          </w:p>
        </w:tc>
        <w:tc>
          <w:tcPr>
            <w:tcW w:w="0" w:type="auto"/>
            <w:tcBorders>
              <w:top w:val="nil"/>
              <w:left w:val="nil"/>
              <w:bottom w:val="single" w:sz="4" w:space="0" w:color="auto"/>
              <w:right w:val="single" w:sz="4" w:space="0" w:color="auto"/>
            </w:tcBorders>
            <w:vAlign w:val="center"/>
            <w:hideMark/>
          </w:tcPr>
          <w:p w14:paraId="11A7C04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风机本体、底座</w:t>
            </w:r>
          </w:p>
        </w:tc>
        <w:tc>
          <w:tcPr>
            <w:tcW w:w="0" w:type="auto"/>
            <w:tcBorders>
              <w:top w:val="nil"/>
              <w:left w:val="nil"/>
              <w:bottom w:val="single" w:sz="4" w:space="0" w:color="auto"/>
              <w:right w:val="single" w:sz="4" w:space="0" w:color="auto"/>
            </w:tcBorders>
            <w:vAlign w:val="center"/>
            <w:hideMark/>
          </w:tcPr>
          <w:p w14:paraId="6B89626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08FE84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BCD9DF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A31E7D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7981E8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单油箱</w:t>
            </w:r>
          </w:p>
        </w:tc>
      </w:tr>
      <w:tr w:rsidR="00D0042C" w:rsidRPr="00733998" w14:paraId="1F00B70E"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6FB01FE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2</w:t>
            </w:r>
          </w:p>
        </w:tc>
        <w:tc>
          <w:tcPr>
            <w:tcW w:w="0" w:type="auto"/>
            <w:tcBorders>
              <w:top w:val="nil"/>
              <w:left w:val="nil"/>
              <w:bottom w:val="single" w:sz="4" w:space="0" w:color="auto"/>
              <w:right w:val="single" w:sz="4" w:space="0" w:color="auto"/>
            </w:tcBorders>
            <w:vAlign w:val="center"/>
            <w:hideMark/>
          </w:tcPr>
          <w:p w14:paraId="52C4973D"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电机</w:t>
            </w:r>
          </w:p>
        </w:tc>
        <w:tc>
          <w:tcPr>
            <w:tcW w:w="0" w:type="auto"/>
            <w:tcBorders>
              <w:top w:val="nil"/>
              <w:left w:val="nil"/>
              <w:bottom w:val="single" w:sz="4" w:space="0" w:color="auto"/>
              <w:right w:val="single" w:sz="4" w:space="0" w:color="auto"/>
            </w:tcBorders>
            <w:vAlign w:val="center"/>
            <w:hideMark/>
          </w:tcPr>
          <w:p w14:paraId="5AEAF38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28D38E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ECC5B2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0D2606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1C85F6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二级能效/ExdIIBT4/海拔1600m</w:t>
            </w:r>
          </w:p>
        </w:tc>
      </w:tr>
      <w:tr w:rsidR="00D0042C" w:rsidRPr="00733998" w14:paraId="1C474B00"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97B61B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3</w:t>
            </w:r>
          </w:p>
        </w:tc>
        <w:tc>
          <w:tcPr>
            <w:tcW w:w="0" w:type="auto"/>
            <w:tcBorders>
              <w:top w:val="nil"/>
              <w:left w:val="nil"/>
              <w:bottom w:val="single" w:sz="4" w:space="0" w:color="auto"/>
              <w:right w:val="single" w:sz="4" w:space="0" w:color="auto"/>
            </w:tcBorders>
            <w:vAlign w:val="center"/>
            <w:hideMark/>
          </w:tcPr>
          <w:p w14:paraId="0D61D3C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进口消音器</w:t>
            </w:r>
          </w:p>
        </w:tc>
        <w:tc>
          <w:tcPr>
            <w:tcW w:w="0" w:type="auto"/>
            <w:tcBorders>
              <w:top w:val="nil"/>
              <w:left w:val="nil"/>
              <w:bottom w:val="single" w:sz="4" w:space="0" w:color="auto"/>
              <w:right w:val="single" w:sz="4" w:space="0" w:color="auto"/>
            </w:tcBorders>
            <w:vAlign w:val="center"/>
            <w:hideMark/>
          </w:tcPr>
          <w:p w14:paraId="7D069DC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1DF103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57DE7D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A3334F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983B1C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4965438F"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6150B9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4</w:t>
            </w:r>
          </w:p>
        </w:tc>
        <w:tc>
          <w:tcPr>
            <w:tcW w:w="0" w:type="auto"/>
            <w:tcBorders>
              <w:top w:val="nil"/>
              <w:left w:val="nil"/>
              <w:bottom w:val="single" w:sz="4" w:space="0" w:color="auto"/>
              <w:right w:val="single" w:sz="4" w:space="0" w:color="auto"/>
            </w:tcBorders>
            <w:vAlign w:val="center"/>
            <w:hideMark/>
          </w:tcPr>
          <w:p w14:paraId="2069F8A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出口消音器</w:t>
            </w:r>
          </w:p>
        </w:tc>
        <w:tc>
          <w:tcPr>
            <w:tcW w:w="0" w:type="auto"/>
            <w:tcBorders>
              <w:top w:val="nil"/>
              <w:left w:val="nil"/>
              <w:bottom w:val="single" w:sz="4" w:space="0" w:color="auto"/>
              <w:right w:val="single" w:sz="4" w:space="0" w:color="auto"/>
            </w:tcBorders>
            <w:vAlign w:val="center"/>
            <w:hideMark/>
          </w:tcPr>
          <w:p w14:paraId="1C75921D"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5731BC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BFD98C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ADBE5D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10C214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209B3525"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4CDDA99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5</w:t>
            </w:r>
          </w:p>
        </w:tc>
        <w:tc>
          <w:tcPr>
            <w:tcW w:w="0" w:type="auto"/>
            <w:tcBorders>
              <w:top w:val="nil"/>
              <w:left w:val="nil"/>
              <w:bottom w:val="single" w:sz="4" w:space="0" w:color="auto"/>
              <w:right w:val="single" w:sz="4" w:space="0" w:color="auto"/>
            </w:tcBorders>
            <w:vAlign w:val="center"/>
            <w:hideMark/>
          </w:tcPr>
          <w:p w14:paraId="6EBF75E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止回阀</w:t>
            </w:r>
          </w:p>
        </w:tc>
        <w:tc>
          <w:tcPr>
            <w:tcW w:w="0" w:type="auto"/>
            <w:tcBorders>
              <w:top w:val="nil"/>
              <w:left w:val="nil"/>
              <w:bottom w:val="single" w:sz="4" w:space="0" w:color="auto"/>
              <w:right w:val="single" w:sz="4" w:space="0" w:color="auto"/>
            </w:tcBorders>
            <w:vAlign w:val="center"/>
            <w:hideMark/>
          </w:tcPr>
          <w:p w14:paraId="421AB7F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60F8C2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D810B8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AA37BC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3CD05D6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307B806E"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D529D4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6</w:t>
            </w:r>
          </w:p>
        </w:tc>
        <w:tc>
          <w:tcPr>
            <w:tcW w:w="0" w:type="auto"/>
            <w:tcBorders>
              <w:top w:val="nil"/>
              <w:left w:val="nil"/>
              <w:bottom w:val="single" w:sz="4" w:space="0" w:color="auto"/>
              <w:right w:val="single" w:sz="4" w:space="0" w:color="auto"/>
            </w:tcBorders>
            <w:vAlign w:val="center"/>
            <w:hideMark/>
          </w:tcPr>
          <w:p w14:paraId="6568F95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压力表</w:t>
            </w:r>
          </w:p>
        </w:tc>
        <w:tc>
          <w:tcPr>
            <w:tcW w:w="0" w:type="auto"/>
            <w:tcBorders>
              <w:top w:val="nil"/>
              <w:left w:val="nil"/>
              <w:bottom w:val="single" w:sz="4" w:space="0" w:color="auto"/>
              <w:right w:val="single" w:sz="4" w:space="0" w:color="auto"/>
            </w:tcBorders>
            <w:vAlign w:val="center"/>
            <w:hideMark/>
          </w:tcPr>
          <w:p w14:paraId="0732A0A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C4AE26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FDCE6F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896094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EEF617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514BDA73"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CFAC02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7</w:t>
            </w:r>
          </w:p>
        </w:tc>
        <w:tc>
          <w:tcPr>
            <w:tcW w:w="0" w:type="auto"/>
            <w:tcBorders>
              <w:top w:val="nil"/>
              <w:left w:val="nil"/>
              <w:bottom w:val="single" w:sz="4" w:space="0" w:color="auto"/>
              <w:right w:val="single" w:sz="4" w:space="0" w:color="auto"/>
            </w:tcBorders>
            <w:vAlign w:val="center"/>
            <w:hideMark/>
          </w:tcPr>
          <w:p w14:paraId="0AAA308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弹性接头</w:t>
            </w:r>
          </w:p>
        </w:tc>
        <w:tc>
          <w:tcPr>
            <w:tcW w:w="0" w:type="auto"/>
            <w:tcBorders>
              <w:top w:val="nil"/>
              <w:left w:val="nil"/>
              <w:bottom w:val="single" w:sz="4" w:space="0" w:color="auto"/>
              <w:right w:val="single" w:sz="4" w:space="0" w:color="auto"/>
            </w:tcBorders>
            <w:vAlign w:val="center"/>
            <w:hideMark/>
          </w:tcPr>
          <w:p w14:paraId="3E14396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8EC060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1AF346D"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97AE7D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3B1C8CA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7D556E9C"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66083F1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8</w:t>
            </w:r>
          </w:p>
        </w:tc>
        <w:tc>
          <w:tcPr>
            <w:tcW w:w="0" w:type="auto"/>
            <w:tcBorders>
              <w:top w:val="nil"/>
              <w:left w:val="nil"/>
              <w:bottom w:val="single" w:sz="4" w:space="0" w:color="auto"/>
              <w:right w:val="single" w:sz="4" w:space="0" w:color="auto"/>
            </w:tcBorders>
            <w:vAlign w:val="center"/>
            <w:hideMark/>
          </w:tcPr>
          <w:p w14:paraId="656898D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放气阀</w:t>
            </w:r>
          </w:p>
        </w:tc>
        <w:tc>
          <w:tcPr>
            <w:tcW w:w="0" w:type="auto"/>
            <w:tcBorders>
              <w:top w:val="nil"/>
              <w:left w:val="nil"/>
              <w:bottom w:val="single" w:sz="4" w:space="0" w:color="auto"/>
              <w:right w:val="single" w:sz="4" w:space="0" w:color="auto"/>
            </w:tcBorders>
            <w:vAlign w:val="center"/>
            <w:hideMark/>
          </w:tcPr>
          <w:p w14:paraId="78BB466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3885A9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10770C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57E3EA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737A8D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6BA49D2A"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5181587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9</w:t>
            </w:r>
          </w:p>
        </w:tc>
        <w:tc>
          <w:tcPr>
            <w:tcW w:w="0" w:type="auto"/>
            <w:tcBorders>
              <w:top w:val="nil"/>
              <w:left w:val="nil"/>
              <w:bottom w:val="single" w:sz="4" w:space="0" w:color="auto"/>
              <w:right w:val="single" w:sz="4" w:space="0" w:color="auto"/>
            </w:tcBorders>
            <w:vAlign w:val="center"/>
            <w:hideMark/>
          </w:tcPr>
          <w:p w14:paraId="6A2AFE5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三角带</w:t>
            </w:r>
          </w:p>
        </w:tc>
        <w:tc>
          <w:tcPr>
            <w:tcW w:w="0" w:type="auto"/>
            <w:tcBorders>
              <w:top w:val="nil"/>
              <w:left w:val="nil"/>
              <w:bottom w:val="single" w:sz="4" w:space="0" w:color="auto"/>
              <w:right w:val="single" w:sz="4" w:space="0" w:color="auto"/>
            </w:tcBorders>
            <w:vAlign w:val="center"/>
            <w:hideMark/>
          </w:tcPr>
          <w:p w14:paraId="0E6BD27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975823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C12065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A895F6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731E475D"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2C887761"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252E412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10</w:t>
            </w:r>
          </w:p>
        </w:tc>
        <w:tc>
          <w:tcPr>
            <w:tcW w:w="0" w:type="auto"/>
            <w:tcBorders>
              <w:top w:val="nil"/>
              <w:left w:val="nil"/>
              <w:bottom w:val="single" w:sz="4" w:space="0" w:color="auto"/>
              <w:right w:val="single" w:sz="4" w:space="0" w:color="auto"/>
            </w:tcBorders>
            <w:vAlign w:val="center"/>
            <w:hideMark/>
          </w:tcPr>
          <w:p w14:paraId="7A8565F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地脚螺栓</w:t>
            </w:r>
          </w:p>
        </w:tc>
        <w:tc>
          <w:tcPr>
            <w:tcW w:w="0" w:type="auto"/>
            <w:tcBorders>
              <w:top w:val="nil"/>
              <w:left w:val="nil"/>
              <w:bottom w:val="single" w:sz="4" w:space="0" w:color="auto"/>
              <w:right w:val="single" w:sz="4" w:space="0" w:color="auto"/>
            </w:tcBorders>
            <w:vAlign w:val="center"/>
            <w:hideMark/>
          </w:tcPr>
          <w:p w14:paraId="6AA6239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2B0A77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E16000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D0C37C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18C3D9D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111120B7"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A58842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11</w:t>
            </w:r>
          </w:p>
        </w:tc>
        <w:tc>
          <w:tcPr>
            <w:tcW w:w="0" w:type="auto"/>
            <w:tcBorders>
              <w:top w:val="nil"/>
              <w:left w:val="nil"/>
              <w:bottom w:val="single" w:sz="4" w:space="0" w:color="auto"/>
              <w:right w:val="single" w:sz="4" w:space="0" w:color="auto"/>
            </w:tcBorders>
            <w:vAlign w:val="center"/>
            <w:hideMark/>
          </w:tcPr>
          <w:p w14:paraId="00D2A3B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隔音罩</w:t>
            </w:r>
          </w:p>
        </w:tc>
        <w:tc>
          <w:tcPr>
            <w:tcW w:w="0" w:type="auto"/>
            <w:tcBorders>
              <w:top w:val="nil"/>
              <w:left w:val="nil"/>
              <w:bottom w:val="single" w:sz="4" w:space="0" w:color="auto"/>
              <w:right w:val="single" w:sz="4" w:space="0" w:color="auto"/>
            </w:tcBorders>
            <w:vAlign w:val="center"/>
            <w:hideMark/>
          </w:tcPr>
          <w:p w14:paraId="2BDE506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ABF8BD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1645ED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297CC0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47B810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防爆</w:t>
            </w:r>
          </w:p>
        </w:tc>
      </w:tr>
      <w:tr w:rsidR="00D0042C" w:rsidRPr="00733998" w14:paraId="565289F8" w14:textId="77777777" w:rsidTr="007E33FB">
        <w:trPr>
          <w:trHeight w:val="454"/>
          <w:jc w:val="center"/>
        </w:trPr>
        <w:tc>
          <w:tcPr>
            <w:tcW w:w="0" w:type="auto"/>
            <w:tcBorders>
              <w:top w:val="nil"/>
              <w:left w:val="double" w:sz="6" w:space="0" w:color="auto"/>
              <w:bottom w:val="double" w:sz="6" w:space="0" w:color="auto"/>
              <w:right w:val="single" w:sz="4" w:space="0" w:color="auto"/>
            </w:tcBorders>
            <w:vAlign w:val="center"/>
            <w:hideMark/>
          </w:tcPr>
          <w:p w14:paraId="5920D10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12</w:t>
            </w:r>
          </w:p>
        </w:tc>
        <w:tc>
          <w:tcPr>
            <w:tcW w:w="0" w:type="auto"/>
            <w:tcBorders>
              <w:top w:val="nil"/>
              <w:left w:val="nil"/>
              <w:bottom w:val="double" w:sz="6" w:space="0" w:color="auto"/>
              <w:right w:val="single" w:sz="4" w:space="0" w:color="auto"/>
            </w:tcBorders>
            <w:vAlign w:val="center"/>
            <w:hideMark/>
          </w:tcPr>
          <w:p w14:paraId="5B004E3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配对法兰及连接螺栓</w:t>
            </w:r>
          </w:p>
        </w:tc>
        <w:tc>
          <w:tcPr>
            <w:tcW w:w="0" w:type="auto"/>
            <w:tcBorders>
              <w:top w:val="nil"/>
              <w:left w:val="nil"/>
              <w:bottom w:val="double" w:sz="6" w:space="0" w:color="auto"/>
              <w:right w:val="single" w:sz="4" w:space="0" w:color="auto"/>
            </w:tcBorders>
            <w:vAlign w:val="center"/>
            <w:hideMark/>
          </w:tcPr>
          <w:p w14:paraId="35C4744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4CAED19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69AC68D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163F2D7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double" w:sz="6" w:space="0" w:color="auto"/>
            </w:tcBorders>
            <w:vAlign w:val="center"/>
            <w:hideMark/>
          </w:tcPr>
          <w:p w14:paraId="10C0FA6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bl>
    <w:p w14:paraId="76CA378C" w14:textId="28B1515A" w:rsidR="000601D4" w:rsidRPr="00D03A24" w:rsidRDefault="00D0042C" w:rsidP="00D0042C">
      <w:pPr>
        <w:numPr>
          <w:ilvl w:val="5"/>
          <w:numId w:val="37"/>
        </w:numPr>
        <w:tabs>
          <w:tab w:val="clear" w:pos="840"/>
        </w:tabs>
        <w:snapToGrid w:val="0"/>
        <w:spacing w:before="100" w:beforeAutospacing="1" w:line="360" w:lineRule="auto"/>
        <w:ind w:firstLineChars="200" w:firstLine="482"/>
        <w:rPr>
          <w:rFonts w:asciiTheme="minorEastAsia" w:eastAsiaTheme="minorEastAsia" w:hAnsiTheme="minorEastAsia"/>
          <w:b/>
        </w:rPr>
      </w:pPr>
      <w:r w:rsidRPr="00D03A24">
        <w:rPr>
          <w:rFonts w:asciiTheme="minorEastAsia" w:eastAsiaTheme="minorEastAsia" w:hAnsiTheme="minorEastAsia" w:hint="eastAsia"/>
          <w:b/>
        </w:rPr>
        <w:t>联通斜槽流化</w:t>
      </w:r>
    </w:p>
    <w:tbl>
      <w:tblPr>
        <w:tblW w:w="9072" w:type="dxa"/>
        <w:jc w:val="center"/>
        <w:tblLook w:val="04A0" w:firstRow="1" w:lastRow="0" w:firstColumn="1" w:lastColumn="0" w:noHBand="0" w:noVBand="1"/>
      </w:tblPr>
      <w:tblGrid>
        <w:gridCol w:w="656"/>
        <w:gridCol w:w="2166"/>
        <w:gridCol w:w="1090"/>
        <w:gridCol w:w="656"/>
        <w:gridCol w:w="656"/>
        <w:gridCol w:w="656"/>
        <w:gridCol w:w="3192"/>
      </w:tblGrid>
      <w:tr w:rsidR="00D0042C" w:rsidRPr="00733998" w14:paraId="47A00EF1" w14:textId="77777777" w:rsidTr="007E33FB">
        <w:trPr>
          <w:trHeight w:val="454"/>
          <w:tblHeader/>
          <w:jc w:val="center"/>
        </w:trPr>
        <w:tc>
          <w:tcPr>
            <w:tcW w:w="0" w:type="auto"/>
            <w:tcBorders>
              <w:top w:val="double" w:sz="6" w:space="0" w:color="auto"/>
              <w:left w:val="double" w:sz="6" w:space="0" w:color="auto"/>
              <w:bottom w:val="single" w:sz="4" w:space="0" w:color="auto"/>
              <w:right w:val="single" w:sz="4" w:space="0" w:color="auto"/>
            </w:tcBorders>
            <w:shd w:val="clear" w:color="auto" w:fill="F2F2F2" w:themeFill="background1" w:themeFillShade="F2"/>
            <w:vAlign w:val="center"/>
            <w:hideMark/>
          </w:tcPr>
          <w:p w14:paraId="3783DF6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b/>
                <w:bCs/>
                <w:color w:val="000000"/>
                <w:sz w:val="21"/>
                <w:szCs w:val="21"/>
              </w:rPr>
            </w:pPr>
            <w:r w:rsidRPr="00733998">
              <w:rPr>
                <w:rFonts w:asciiTheme="minorEastAsia" w:eastAsiaTheme="minorEastAsia" w:hAnsiTheme="minorEastAsia" w:cs="宋体" w:hint="eastAsia"/>
                <w:b/>
                <w:bCs/>
                <w:color w:val="000000"/>
                <w:sz w:val="21"/>
                <w:szCs w:val="21"/>
              </w:rPr>
              <w:t>序号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591EA3B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设备名称</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077ADAB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规格型号</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0F25DD1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数量</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3A9FE58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单位</w:t>
            </w:r>
          </w:p>
        </w:tc>
        <w:tc>
          <w:tcPr>
            <w:tcW w:w="0" w:type="auto"/>
            <w:tcBorders>
              <w:top w:val="double" w:sz="6" w:space="0" w:color="auto"/>
              <w:left w:val="nil"/>
              <w:bottom w:val="single" w:sz="4" w:space="0" w:color="auto"/>
              <w:right w:val="single" w:sz="4" w:space="0" w:color="auto"/>
            </w:tcBorders>
            <w:shd w:val="clear" w:color="auto" w:fill="F2F2F2" w:themeFill="background1" w:themeFillShade="F2"/>
            <w:vAlign w:val="center"/>
            <w:hideMark/>
          </w:tcPr>
          <w:p w14:paraId="2334E63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品牌</w:t>
            </w:r>
          </w:p>
        </w:tc>
        <w:tc>
          <w:tcPr>
            <w:tcW w:w="0" w:type="auto"/>
            <w:tcBorders>
              <w:top w:val="double" w:sz="6" w:space="0" w:color="auto"/>
              <w:left w:val="nil"/>
              <w:bottom w:val="single" w:sz="4" w:space="0" w:color="auto"/>
              <w:right w:val="double" w:sz="6" w:space="0" w:color="auto"/>
            </w:tcBorders>
            <w:shd w:val="clear" w:color="auto" w:fill="F2F2F2" w:themeFill="background1" w:themeFillShade="F2"/>
            <w:vAlign w:val="center"/>
            <w:hideMark/>
          </w:tcPr>
          <w:p w14:paraId="3F7005E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b/>
                <w:bCs/>
                <w:color w:val="000000"/>
                <w:sz w:val="21"/>
                <w:szCs w:val="21"/>
              </w:rPr>
            </w:pPr>
            <w:r w:rsidRPr="00733998">
              <w:rPr>
                <w:rFonts w:asciiTheme="minorEastAsia" w:eastAsiaTheme="minorEastAsia" w:hAnsiTheme="minorEastAsia" w:cs="宋体" w:hint="eastAsia"/>
                <w:b/>
                <w:bCs/>
                <w:color w:val="000000"/>
                <w:sz w:val="21"/>
                <w:szCs w:val="21"/>
              </w:rPr>
              <w:t>备注</w:t>
            </w:r>
          </w:p>
        </w:tc>
      </w:tr>
      <w:tr w:rsidR="00D0042C" w:rsidRPr="00733998" w14:paraId="5FDF7DB0"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626A161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w:t>
            </w:r>
          </w:p>
        </w:tc>
        <w:tc>
          <w:tcPr>
            <w:tcW w:w="0" w:type="auto"/>
            <w:tcBorders>
              <w:top w:val="nil"/>
              <w:left w:val="nil"/>
              <w:bottom w:val="single" w:sz="4" w:space="0" w:color="auto"/>
              <w:right w:val="single" w:sz="4" w:space="0" w:color="auto"/>
            </w:tcBorders>
            <w:vAlign w:val="center"/>
            <w:hideMark/>
          </w:tcPr>
          <w:p w14:paraId="1ADDF80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风机本体、底座</w:t>
            </w:r>
          </w:p>
        </w:tc>
        <w:tc>
          <w:tcPr>
            <w:tcW w:w="0" w:type="auto"/>
            <w:tcBorders>
              <w:top w:val="nil"/>
              <w:left w:val="nil"/>
              <w:bottom w:val="single" w:sz="4" w:space="0" w:color="auto"/>
              <w:right w:val="single" w:sz="4" w:space="0" w:color="auto"/>
            </w:tcBorders>
            <w:vAlign w:val="center"/>
            <w:hideMark/>
          </w:tcPr>
          <w:p w14:paraId="507FDFB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4B5F61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3AE102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7AE1BB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5D6AA8ED"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单油箱</w:t>
            </w:r>
          </w:p>
        </w:tc>
      </w:tr>
      <w:tr w:rsidR="00D0042C" w:rsidRPr="00733998" w14:paraId="6304EE46"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1BE5B0D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2</w:t>
            </w:r>
          </w:p>
        </w:tc>
        <w:tc>
          <w:tcPr>
            <w:tcW w:w="0" w:type="auto"/>
            <w:tcBorders>
              <w:top w:val="nil"/>
              <w:left w:val="nil"/>
              <w:bottom w:val="single" w:sz="4" w:space="0" w:color="auto"/>
              <w:right w:val="single" w:sz="4" w:space="0" w:color="auto"/>
            </w:tcBorders>
            <w:vAlign w:val="center"/>
            <w:hideMark/>
          </w:tcPr>
          <w:p w14:paraId="55BEE5A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电机</w:t>
            </w:r>
          </w:p>
        </w:tc>
        <w:tc>
          <w:tcPr>
            <w:tcW w:w="0" w:type="auto"/>
            <w:tcBorders>
              <w:top w:val="nil"/>
              <w:left w:val="nil"/>
              <w:bottom w:val="single" w:sz="4" w:space="0" w:color="auto"/>
              <w:right w:val="single" w:sz="4" w:space="0" w:color="auto"/>
            </w:tcBorders>
            <w:vAlign w:val="center"/>
            <w:hideMark/>
          </w:tcPr>
          <w:p w14:paraId="177D099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2E4C79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DCA6D8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9D8EDA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221BAB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二级能效/ExdIIBT4/海拔1600m</w:t>
            </w:r>
          </w:p>
        </w:tc>
      </w:tr>
      <w:tr w:rsidR="00D0042C" w:rsidRPr="00733998" w14:paraId="6C9FC261"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4F35CD9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3</w:t>
            </w:r>
          </w:p>
        </w:tc>
        <w:tc>
          <w:tcPr>
            <w:tcW w:w="0" w:type="auto"/>
            <w:tcBorders>
              <w:top w:val="nil"/>
              <w:left w:val="nil"/>
              <w:bottom w:val="single" w:sz="4" w:space="0" w:color="auto"/>
              <w:right w:val="single" w:sz="4" w:space="0" w:color="auto"/>
            </w:tcBorders>
            <w:vAlign w:val="center"/>
            <w:hideMark/>
          </w:tcPr>
          <w:p w14:paraId="5E1C383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进口消音器</w:t>
            </w:r>
          </w:p>
        </w:tc>
        <w:tc>
          <w:tcPr>
            <w:tcW w:w="0" w:type="auto"/>
            <w:tcBorders>
              <w:top w:val="nil"/>
              <w:left w:val="nil"/>
              <w:bottom w:val="single" w:sz="4" w:space="0" w:color="auto"/>
              <w:right w:val="single" w:sz="4" w:space="0" w:color="auto"/>
            </w:tcBorders>
            <w:vAlign w:val="center"/>
            <w:hideMark/>
          </w:tcPr>
          <w:p w14:paraId="7BA5C8E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219633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2FF32D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34DDBA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6CF0CAC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007614E1"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47F0E2C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4</w:t>
            </w:r>
          </w:p>
        </w:tc>
        <w:tc>
          <w:tcPr>
            <w:tcW w:w="0" w:type="auto"/>
            <w:tcBorders>
              <w:top w:val="nil"/>
              <w:left w:val="nil"/>
              <w:bottom w:val="single" w:sz="4" w:space="0" w:color="auto"/>
              <w:right w:val="single" w:sz="4" w:space="0" w:color="auto"/>
            </w:tcBorders>
            <w:vAlign w:val="center"/>
            <w:hideMark/>
          </w:tcPr>
          <w:p w14:paraId="7F38902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出口消音器</w:t>
            </w:r>
          </w:p>
        </w:tc>
        <w:tc>
          <w:tcPr>
            <w:tcW w:w="0" w:type="auto"/>
            <w:tcBorders>
              <w:top w:val="nil"/>
              <w:left w:val="nil"/>
              <w:bottom w:val="single" w:sz="4" w:space="0" w:color="auto"/>
              <w:right w:val="single" w:sz="4" w:space="0" w:color="auto"/>
            </w:tcBorders>
            <w:vAlign w:val="center"/>
            <w:hideMark/>
          </w:tcPr>
          <w:p w14:paraId="3800352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B03667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C7DD80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2D4D8B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A8A8DF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54D620E8"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4D0BB9C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5</w:t>
            </w:r>
          </w:p>
        </w:tc>
        <w:tc>
          <w:tcPr>
            <w:tcW w:w="0" w:type="auto"/>
            <w:tcBorders>
              <w:top w:val="nil"/>
              <w:left w:val="nil"/>
              <w:bottom w:val="single" w:sz="4" w:space="0" w:color="auto"/>
              <w:right w:val="single" w:sz="4" w:space="0" w:color="auto"/>
            </w:tcBorders>
            <w:vAlign w:val="center"/>
            <w:hideMark/>
          </w:tcPr>
          <w:p w14:paraId="55E2F06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止回阀</w:t>
            </w:r>
          </w:p>
        </w:tc>
        <w:tc>
          <w:tcPr>
            <w:tcW w:w="0" w:type="auto"/>
            <w:tcBorders>
              <w:top w:val="nil"/>
              <w:left w:val="nil"/>
              <w:bottom w:val="single" w:sz="4" w:space="0" w:color="auto"/>
              <w:right w:val="single" w:sz="4" w:space="0" w:color="auto"/>
            </w:tcBorders>
            <w:vAlign w:val="center"/>
            <w:hideMark/>
          </w:tcPr>
          <w:p w14:paraId="7E2E181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95F987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369640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D30177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290235C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1A3BDD1C"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35B949A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6</w:t>
            </w:r>
          </w:p>
        </w:tc>
        <w:tc>
          <w:tcPr>
            <w:tcW w:w="0" w:type="auto"/>
            <w:tcBorders>
              <w:top w:val="nil"/>
              <w:left w:val="nil"/>
              <w:bottom w:val="single" w:sz="4" w:space="0" w:color="auto"/>
              <w:right w:val="single" w:sz="4" w:space="0" w:color="auto"/>
            </w:tcBorders>
            <w:vAlign w:val="center"/>
            <w:hideMark/>
          </w:tcPr>
          <w:p w14:paraId="204BA90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压力表</w:t>
            </w:r>
          </w:p>
        </w:tc>
        <w:tc>
          <w:tcPr>
            <w:tcW w:w="0" w:type="auto"/>
            <w:tcBorders>
              <w:top w:val="nil"/>
              <w:left w:val="nil"/>
              <w:bottom w:val="single" w:sz="4" w:space="0" w:color="auto"/>
              <w:right w:val="single" w:sz="4" w:space="0" w:color="auto"/>
            </w:tcBorders>
            <w:vAlign w:val="center"/>
            <w:hideMark/>
          </w:tcPr>
          <w:p w14:paraId="119FE96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EC8E96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CB00DD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90F7B4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71F9E10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1F5A027D"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59E3AF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7</w:t>
            </w:r>
          </w:p>
        </w:tc>
        <w:tc>
          <w:tcPr>
            <w:tcW w:w="0" w:type="auto"/>
            <w:tcBorders>
              <w:top w:val="nil"/>
              <w:left w:val="nil"/>
              <w:bottom w:val="single" w:sz="4" w:space="0" w:color="auto"/>
              <w:right w:val="single" w:sz="4" w:space="0" w:color="auto"/>
            </w:tcBorders>
            <w:vAlign w:val="center"/>
            <w:hideMark/>
          </w:tcPr>
          <w:p w14:paraId="2247D2C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弹性接头</w:t>
            </w:r>
          </w:p>
        </w:tc>
        <w:tc>
          <w:tcPr>
            <w:tcW w:w="0" w:type="auto"/>
            <w:tcBorders>
              <w:top w:val="nil"/>
              <w:left w:val="nil"/>
              <w:bottom w:val="single" w:sz="4" w:space="0" w:color="auto"/>
              <w:right w:val="single" w:sz="4" w:space="0" w:color="auto"/>
            </w:tcBorders>
            <w:vAlign w:val="center"/>
            <w:hideMark/>
          </w:tcPr>
          <w:p w14:paraId="386D914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E6B361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20726B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7765E95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1BB58FCA"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65ACDC31"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5B1E418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lastRenderedPageBreak/>
              <w:t>8</w:t>
            </w:r>
          </w:p>
        </w:tc>
        <w:tc>
          <w:tcPr>
            <w:tcW w:w="0" w:type="auto"/>
            <w:tcBorders>
              <w:top w:val="nil"/>
              <w:left w:val="nil"/>
              <w:bottom w:val="single" w:sz="4" w:space="0" w:color="auto"/>
              <w:right w:val="single" w:sz="4" w:space="0" w:color="auto"/>
            </w:tcBorders>
            <w:vAlign w:val="center"/>
            <w:hideMark/>
          </w:tcPr>
          <w:p w14:paraId="32C51397"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放气阀</w:t>
            </w:r>
          </w:p>
        </w:tc>
        <w:tc>
          <w:tcPr>
            <w:tcW w:w="0" w:type="auto"/>
            <w:tcBorders>
              <w:top w:val="nil"/>
              <w:left w:val="nil"/>
              <w:bottom w:val="single" w:sz="4" w:space="0" w:color="auto"/>
              <w:right w:val="single" w:sz="4" w:space="0" w:color="auto"/>
            </w:tcBorders>
            <w:vAlign w:val="center"/>
            <w:hideMark/>
          </w:tcPr>
          <w:p w14:paraId="4D8D542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41E172BE"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0FBCD6D"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7047F6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6297693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3189807A"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338822E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9</w:t>
            </w:r>
          </w:p>
        </w:tc>
        <w:tc>
          <w:tcPr>
            <w:tcW w:w="0" w:type="auto"/>
            <w:tcBorders>
              <w:top w:val="nil"/>
              <w:left w:val="nil"/>
              <w:bottom w:val="single" w:sz="4" w:space="0" w:color="auto"/>
              <w:right w:val="single" w:sz="4" w:space="0" w:color="auto"/>
            </w:tcBorders>
            <w:vAlign w:val="center"/>
            <w:hideMark/>
          </w:tcPr>
          <w:p w14:paraId="08AF253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三角带</w:t>
            </w:r>
          </w:p>
        </w:tc>
        <w:tc>
          <w:tcPr>
            <w:tcW w:w="0" w:type="auto"/>
            <w:tcBorders>
              <w:top w:val="nil"/>
              <w:left w:val="nil"/>
              <w:bottom w:val="single" w:sz="4" w:space="0" w:color="auto"/>
              <w:right w:val="single" w:sz="4" w:space="0" w:color="auto"/>
            </w:tcBorders>
            <w:vAlign w:val="center"/>
            <w:hideMark/>
          </w:tcPr>
          <w:p w14:paraId="4232DAF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407DDF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CDC616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1D92214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0A13B81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49D4A1E5"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03129E6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10</w:t>
            </w:r>
          </w:p>
        </w:tc>
        <w:tc>
          <w:tcPr>
            <w:tcW w:w="0" w:type="auto"/>
            <w:tcBorders>
              <w:top w:val="nil"/>
              <w:left w:val="nil"/>
              <w:bottom w:val="single" w:sz="4" w:space="0" w:color="auto"/>
              <w:right w:val="single" w:sz="4" w:space="0" w:color="auto"/>
            </w:tcBorders>
            <w:vAlign w:val="center"/>
            <w:hideMark/>
          </w:tcPr>
          <w:p w14:paraId="7C54170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地脚螺栓</w:t>
            </w:r>
          </w:p>
        </w:tc>
        <w:tc>
          <w:tcPr>
            <w:tcW w:w="0" w:type="auto"/>
            <w:tcBorders>
              <w:top w:val="nil"/>
              <w:left w:val="nil"/>
              <w:bottom w:val="single" w:sz="4" w:space="0" w:color="auto"/>
              <w:right w:val="single" w:sz="4" w:space="0" w:color="auto"/>
            </w:tcBorders>
            <w:vAlign w:val="center"/>
            <w:hideMark/>
          </w:tcPr>
          <w:p w14:paraId="41047589"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631DDB44"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B71990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20081C1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7229D4C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r w:rsidR="00D0042C" w:rsidRPr="00733998" w14:paraId="61595924" w14:textId="77777777" w:rsidTr="007E33FB">
        <w:trPr>
          <w:trHeight w:val="454"/>
          <w:jc w:val="center"/>
        </w:trPr>
        <w:tc>
          <w:tcPr>
            <w:tcW w:w="0" w:type="auto"/>
            <w:tcBorders>
              <w:top w:val="nil"/>
              <w:left w:val="double" w:sz="6" w:space="0" w:color="auto"/>
              <w:bottom w:val="single" w:sz="4" w:space="0" w:color="auto"/>
              <w:right w:val="single" w:sz="4" w:space="0" w:color="auto"/>
            </w:tcBorders>
            <w:vAlign w:val="center"/>
            <w:hideMark/>
          </w:tcPr>
          <w:p w14:paraId="7D53B2AB"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11</w:t>
            </w:r>
          </w:p>
        </w:tc>
        <w:tc>
          <w:tcPr>
            <w:tcW w:w="0" w:type="auto"/>
            <w:tcBorders>
              <w:top w:val="nil"/>
              <w:left w:val="nil"/>
              <w:bottom w:val="single" w:sz="4" w:space="0" w:color="auto"/>
              <w:right w:val="single" w:sz="4" w:space="0" w:color="auto"/>
            </w:tcBorders>
            <w:vAlign w:val="center"/>
            <w:hideMark/>
          </w:tcPr>
          <w:p w14:paraId="0EFA3A38"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隔音罩</w:t>
            </w:r>
          </w:p>
        </w:tc>
        <w:tc>
          <w:tcPr>
            <w:tcW w:w="0" w:type="auto"/>
            <w:tcBorders>
              <w:top w:val="nil"/>
              <w:left w:val="nil"/>
              <w:bottom w:val="single" w:sz="4" w:space="0" w:color="auto"/>
              <w:right w:val="single" w:sz="4" w:space="0" w:color="auto"/>
            </w:tcBorders>
            <w:vAlign w:val="center"/>
            <w:hideMark/>
          </w:tcPr>
          <w:p w14:paraId="30981FA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5702408C"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0C732BA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single" w:sz="4" w:space="0" w:color="auto"/>
            </w:tcBorders>
            <w:vAlign w:val="center"/>
            <w:hideMark/>
          </w:tcPr>
          <w:p w14:paraId="395D8120"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single" w:sz="4" w:space="0" w:color="auto"/>
              <w:right w:val="double" w:sz="6" w:space="0" w:color="auto"/>
            </w:tcBorders>
            <w:vAlign w:val="center"/>
            <w:hideMark/>
          </w:tcPr>
          <w:p w14:paraId="532F86F5"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防爆</w:t>
            </w:r>
          </w:p>
        </w:tc>
      </w:tr>
      <w:tr w:rsidR="00D0042C" w:rsidRPr="00733998" w14:paraId="634974AC" w14:textId="77777777" w:rsidTr="007E33FB">
        <w:trPr>
          <w:trHeight w:val="454"/>
          <w:jc w:val="center"/>
        </w:trPr>
        <w:tc>
          <w:tcPr>
            <w:tcW w:w="0" w:type="auto"/>
            <w:tcBorders>
              <w:top w:val="nil"/>
              <w:left w:val="double" w:sz="6" w:space="0" w:color="auto"/>
              <w:bottom w:val="double" w:sz="6" w:space="0" w:color="auto"/>
              <w:right w:val="single" w:sz="4" w:space="0" w:color="auto"/>
            </w:tcBorders>
            <w:vAlign w:val="center"/>
            <w:hideMark/>
          </w:tcPr>
          <w:p w14:paraId="3BBDA8BF"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12</w:t>
            </w:r>
          </w:p>
        </w:tc>
        <w:tc>
          <w:tcPr>
            <w:tcW w:w="0" w:type="auto"/>
            <w:tcBorders>
              <w:top w:val="nil"/>
              <w:left w:val="nil"/>
              <w:bottom w:val="double" w:sz="6" w:space="0" w:color="auto"/>
              <w:right w:val="single" w:sz="4" w:space="0" w:color="auto"/>
            </w:tcBorders>
            <w:vAlign w:val="center"/>
            <w:hideMark/>
          </w:tcPr>
          <w:p w14:paraId="75FF8C1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配对法兰及连接螺栓</w:t>
            </w:r>
          </w:p>
        </w:tc>
        <w:tc>
          <w:tcPr>
            <w:tcW w:w="0" w:type="auto"/>
            <w:tcBorders>
              <w:top w:val="nil"/>
              <w:left w:val="nil"/>
              <w:bottom w:val="double" w:sz="6" w:space="0" w:color="auto"/>
              <w:right w:val="single" w:sz="4" w:space="0" w:color="auto"/>
            </w:tcBorders>
            <w:vAlign w:val="center"/>
            <w:hideMark/>
          </w:tcPr>
          <w:p w14:paraId="67AE2CFD"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2000CFA3"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5A2A5F01"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single" w:sz="4" w:space="0" w:color="auto"/>
            </w:tcBorders>
            <w:vAlign w:val="center"/>
            <w:hideMark/>
          </w:tcPr>
          <w:p w14:paraId="268B8B72"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c>
          <w:tcPr>
            <w:tcW w:w="0" w:type="auto"/>
            <w:tcBorders>
              <w:top w:val="nil"/>
              <w:left w:val="nil"/>
              <w:bottom w:val="double" w:sz="6" w:space="0" w:color="auto"/>
              <w:right w:val="double" w:sz="6" w:space="0" w:color="auto"/>
            </w:tcBorders>
            <w:vAlign w:val="center"/>
            <w:hideMark/>
          </w:tcPr>
          <w:p w14:paraId="52716556" w14:textId="77777777" w:rsidR="00D0042C" w:rsidRPr="00733998" w:rsidRDefault="00D0042C" w:rsidP="007E33FB">
            <w:pPr>
              <w:widowControl/>
              <w:adjustRightInd/>
              <w:spacing w:line="240" w:lineRule="auto"/>
              <w:jc w:val="center"/>
              <w:textAlignment w:val="auto"/>
              <w:rPr>
                <w:rFonts w:asciiTheme="minorEastAsia" w:eastAsiaTheme="minorEastAsia" w:hAnsiTheme="minorEastAsia" w:cs="宋体" w:hint="eastAsia"/>
                <w:color w:val="000000"/>
                <w:sz w:val="21"/>
                <w:szCs w:val="21"/>
              </w:rPr>
            </w:pPr>
            <w:r w:rsidRPr="00733998">
              <w:rPr>
                <w:rFonts w:asciiTheme="minorEastAsia" w:eastAsiaTheme="minorEastAsia" w:hAnsiTheme="minorEastAsia" w:cs="宋体" w:hint="eastAsia"/>
                <w:color w:val="000000"/>
                <w:sz w:val="21"/>
                <w:szCs w:val="21"/>
              </w:rPr>
              <w:t xml:space="preserve">　</w:t>
            </w:r>
          </w:p>
        </w:tc>
      </w:tr>
    </w:tbl>
    <w:p w14:paraId="1F223111" w14:textId="77777777" w:rsidR="0027477E" w:rsidRPr="00D03A24" w:rsidRDefault="00A473D7" w:rsidP="00D03A24">
      <w:pPr>
        <w:numPr>
          <w:ilvl w:val="2"/>
          <w:numId w:val="16"/>
        </w:numPr>
        <w:adjustRightInd/>
        <w:spacing w:before="100" w:beforeAutospacing="1" w:line="360" w:lineRule="auto"/>
        <w:ind w:left="0" w:firstLine="0"/>
        <w:jc w:val="both"/>
        <w:textAlignment w:val="auto"/>
        <w:outlineLvl w:val="2"/>
        <w:rPr>
          <w:rFonts w:asciiTheme="minorEastAsia" w:eastAsiaTheme="minorEastAsia" w:hAnsiTheme="minorEastAsia" w:hint="eastAsia"/>
          <w:b/>
        </w:rPr>
      </w:pPr>
      <w:r w:rsidRPr="00D03A24">
        <w:rPr>
          <w:rFonts w:asciiTheme="minorEastAsia" w:eastAsiaTheme="minorEastAsia" w:hAnsiTheme="minorEastAsia" w:hint="eastAsia"/>
          <w:b/>
        </w:rPr>
        <w:t>专用工具清单（包括在总价内）</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15"/>
        <w:gridCol w:w="2263"/>
        <w:gridCol w:w="1223"/>
        <w:gridCol w:w="868"/>
        <w:gridCol w:w="886"/>
        <w:gridCol w:w="821"/>
        <w:gridCol w:w="1589"/>
        <w:gridCol w:w="707"/>
      </w:tblGrid>
      <w:tr w:rsidR="0027477E" w:rsidRPr="00D03A24" w14:paraId="1F22311A" w14:textId="77777777">
        <w:trPr>
          <w:trHeight w:val="454"/>
          <w:tblHeader/>
          <w:jc w:val="center"/>
        </w:trPr>
        <w:tc>
          <w:tcPr>
            <w:tcW w:w="715" w:type="dxa"/>
            <w:vAlign w:val="center"/>
          </w:tcPr>
          <w:p w14:paraId="1F223112"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序号</w:t>
            </w:r>
          </w:p>
        </w:tc>
        <w:tc>
          <w:tcPr>
            <w:tcW w:w="2263" w:type="dxa"/>
            <w:vAlign w:val="center"/>
          </w:tcPr>
          <w:p w14:paraId="1F223113"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名称</w:t>
            </w:r>
          </w:p>
        </w:tc>
        <w:tc>
          <w:tcPr>
            <w:tcW w:w="1223" w:type="dxa"/>
            <w:vAlign w:val="center"/>
          </w:tcPr>
          <w:p w14:paraId="1F223114"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规格型号</w:t>
            </w:r>
          </w:p>
        </w:tc>
        <w:tc>
          <w:tcPr>
            <w:tcW w:w="868" w:type="dxa"/>
            <w:vAlign w:val="center"/>
          </w:tcPr>
          <w:p w14:paraId="1F223115"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单位</w:t>
            </w:r>
          </w:p>
        </w:tc>
        <w:tc>
          <w:tcPr>
            <w:tcW w:w="886" w:type="dxa"/>
            <w:vAlign w:val="center"/>
          </w:tcPr>
          <w:p w14:paraId="1F223116"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数量</w:t>
            </w:r>
          </w:p>
        </w:tc>
        <w:tc>
          <w:tcPr>
            <w:tcW w:w="821" w:type="dxa"/>
            <w:vAlign w:val="center"/>
          </w:tcPr>
          <w:p w14:paraId="1F223117"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产地</w:t>
            </w:r>
          </w:p>
        </w:tc>
        <w:tc>
          <w:tcPr>
            <w:tcW w:w="1589" w:type="dxa"/>
            <w:vAlign w:val="center"/>
          </w:tcPr>
          <w:p w14:paraId="1F223118"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生产厂家</w:t>
            </w:r>
          </w:p>
        </w:tc>
        <w:tc>
          <w:tcPr>
            <w:tcW w:w="707" w:type="dxa"/>
            <w:vAlign w:val="center"/>
          </w:tcPr>
          <w:p w14:paraId="1F223119" w14:textId="77777777" w:rsidR="0027477E" w:rsidRPr="00D03A24" w:rsidRDefault="00A473D7">
            <w:pPr>
              <w:spacing w:line="240" w:lineRule="auto"/>
              <w:jc w:val="center"/>
              <w:rPr>
                <w:rFonts w:asciiTheme="minorEastAsia" w:eastAsiaTheme="minorEastAsia" w:hAnsiTheme="minorEastAsia" w:hint="eastAsia"/>
                <w:b/>
              </w:rPr>
            </w:pPr>
            <w:r w:rsidRPr="00D03A24">
              <w:rPr>
                <w:rFonts w:asciiTheme="minorEastAsia" w:eastAsiaTheme="minorEastAsia" w:hAnsiTheme="minorEastAsia" w:hint="eastAsia"/>
                <w:b/>
              </w:rPr>
              <w:t>备注</w:t>
            </w:r>
          </w:p>
        </w:tc>
      </w:tr>
      <w:tr w:rsidR="0027477E" w:rsidRPr="00D03A24" w14:paraId="1F223123" w14:textId="77777777">
        <w:trPr>
          <w:trHeight w:val="454"/>
          <w:jc w:val="center"/>
        </w:trPr>
        <w:tc>
          <w:tcPr>
            <w:tcW w:w="715" w:type="dxa"/>
            <w:vAlign w:val="center"/>
          </w:tcPr>
          <w:p w14:paraId="1F22311B" w14:textId="77777777" w:rsidR="0027477E" w:rsidRPr="00D03A24" w:rsidRDefault="00A473D7">
            <w:pPr>
              <w:spacing w:line="240" w:lineRule="auto"/>
              <w:jc w:val="center"/>
              <w:rPr>
                <w:rFonts w:asciiTheme="minorEastAsia" w:eastAsiaTheme="minorEastAsia" w:hAnsiTheme="minorEastAsia" w:hint="eastAsia"/>
              </w:rPr>
            </w:pPr>
            <w:r w:rsidRPr="00D03A24">
              <w:rPr>
                <w:rFonts w:asciiTheme="minorEastAsia" w:eastAsiaTheme="minorEastAsia" w:hAnsiTheme="minorEastAsia" w:hint="eastAsia"/>
              </w:rPr>
              <w:t>1</w:t>
            </w:r>
          </w:p>
        </w:tc>
        <w:tc>
          <w:tcPr>
            <w:tcW w:w="2263" w:type="dxa"/>
            <w:vAlign w:val="center"/>
          </w:tcPr>
          <w:p w14:paraId="1F22311C" w14:textId="3B595734" w:rsidR="0027477E" w:rsidRPr="00D03A24" w:rsidRDefault="0027477E">
            <w:pPr>
              <w:spacing w:line="240" w:lineRule="auto"/>
              <w:jc w:val="center"/>
              <w:rPr>
                <w:rFonts w:asciiTheme="minorEastAsia" w:eastAsiaTheme="minorEastAsia" w:hAnsiTheme="minorEastAsia" w:hint="eastAsia"/>
              </w:rPr>
            </w:pPr>
          </w:p>
        </w:tc>
        <w:tc>
          <w:tcPr>
            <w:tcW w:w="1223" w:type="dxa"/>
            <w:vAlign w:val="center"/>
          </w:tcPr>
          <w:p w14:paraId="1F22311D" w14:textId="77777777" w:rsidR="0027477E" w:rsidRPr="00D03A24" w:rsidRDefault="0027477E">
            <w:pPr>
              <w:spacing w:line="240" w:lineRule="auto"/>
              <w:jc w:val="center"/>
              <w:rPr>
                <w:rFonts w:asciiTheme="minorEastAsia" w:eastAsiaTheme="minorEastAsia" w:hAnsiTheme="minorEastAsia" w:hint="eastAsia"/>
              </w:rPr>
            </w:pPr>
          </w:p>
        </w:tc>
        <w:tc>
          <w:tcPr>
            <w:tcW w:w="868" w:type="dxa"/>
            <w:vAlign w:val="center"/>
          </w:tcPr>
          <w:p w14:paraId="1F22311E" w14:textId="77777777" w:rsidR="0027477E" w:rsidRPr="00D03A24" w:rsidRDefault="0027477E">
            <w:pPr>
              <w:spacing w:line="240" w:lineRule="auto"/>
              <w:jc w:val="center"/>
              <w:rPr>
                <w:rFonts w:asciiTheme="minorEastAsia" w:eastAsiaTheme="minorEastAsia" w:hAnsiTheme="minorEastAsia" w:hint="eastAsia"/>
              </w:rPr>
            </w:pPr>
          </w:p>
        </w:tc>
        <w:tc>
          <w:tcPr>
            <w:tcW w:w="886" w:type="dxa"/>
            <w:vAlign w:val="center"/>
          </w:tcPr>
          <w:p w14:paraId="1F22311F" w14:textId="77777777" w:rsidR="0027477E" w:rsidRPr="00D03A24" w:rsidRDefault="0027477E">
            <w:pPr>
              <w:spacing w:line="240" w:lineRule="auto"/>
              <w:jc w:val="center"/>
              <w:rPr>
                <w:rFonts w:asciiTheme="minorEastAsia" w:eastAsiaTheme="minorEastAsia" w:hAnsiTheme="minorEastAsia" w:hint="eastAsia"/>
              </w:rPr>
            </w:pPr>
          </w:p>
        </w:tc>
        <w:tc>
          <w:tcPr>
            <w:tcW w:w="821" w:type="dxa"/>
            <w:vAlign w:val="center"/>
          </w:tcPr>
          <w:p w14:paraId="1F223120" w14:textId="77777777" w:rsidR="0027477E" w:rsidRPr="00D03A24" w:rsidRDefault="0027477E">
            <w:pPr>
              <w:spacing w:line="240" w:lineRule="auto"/>
              <w:jc w:val="center"/>
              <w:rPr>
                <w:rFonts w:asciiTheme="minorEastAsia" w:eastAsiaTheme="minorEastAsia" w:hAnsiTheme="minorEastAsia" w:hint="eastAsia"/>
              </w:rPr>
            </w:pPr>
          </w:p>
        </w:tc>
        <w:tc>
          <w:tcPr>
            <w:tcW w:w="1589" w:type="dxa"/>
            <w:vAlign w:val="center"/>
          </w:tcPr>
          <w:p w14:paraId="1F223121" w14:textId="77777777" w:rsidR="0027477E" w:rsidRPr="00D03A24" w:rsidRDefault="0027477E">
            <w:pPr>
              <w:spacing w:line="240" w:lineRule="auto"/>
              <w:jc w:val="center"/>
              <w:rPr>
                <w:rFonts w:asciiTheme="minorEastAsia" w:eastAsiaTheme="minorEastAsia" w:hAnsiTheme="minorEastAsia" w:hint="eastAsia"/>
              </w:rPr>
            </w:pPr>
          </w:p>
        </w:tc>
        <w:tc>
          <w:tcPr>
            <w:tcW w:w="707" w:type="dxa"/>
            <w:vAlign w:val="center"/>
          </w:tcPr>
          <w:p w14:paraId="1F223122" w14:textId="5573177F" w:rsidR="0027477E" w:rsidRPr="00D03A24" w:rsidRDefault="0027477E">
            <w:pPr>
              <w:spacing w:line="240" w:lineRule="auto"/>
              <w:jc w:val="center"/>
              <w:rPr>
                <w:rFonts w:asciiTheme="minorEastAsia" w:eastAsiaTheme="minorEastAsia" w:hAnsiTheme="minorEastAsia" w:hint="eastAsia"/>
              </w:rPr>
            </w:pPr>
          </w:p>
        </w:tc>
      </w:tr>
    </w:tbl>
    <w:p w14:paraId="1F223124" w14:textId="06DC7B76" w:rsidR="0027477E" w:rsidRPr="00D03A24" w:rsidRDefault="00A473D7" w:rsidP="00D03A24">
      <w:pPr>
        <w:numPr>
          <w:ilvl w:val="2"/>
          <w:numId w:val="16"/>
        </w:numPr>
        <w:adjustRightInd/>
        <w:spacing w:before="100" w:beforeAutospacing="1" w:line="360" w:lineRule="auto"/>
        <w:ind w:left="0" w:firstLine="0"/>
        <w:jc w:val="both"/>
        <w:textAlignment w:val="auto"/>
        <w:outlineLvl w:val="2"/>
        <w:rPr>
          <w:rFonts w:asciiTheme="minorEastAsia" w:eastAsiaTheme="minorEastAsia" w:hAnsiTheme="minorEastAsia" w:hint="eastAsia"/>
          <w:b/>
        </w:rPr>
      </w:pPr>
      <w:r w:rsidRPr="00D03A24">
        <w:rPr>
          <w:rFonts w:asciiTheme="minorEastAsia" w:eastAsiaTheme="minorEastAsia" w:hAnsiTheme="minorEastAsia" w:hint="eastAsia"/>
          <w:b/>
        </w:rPr>
        <w:t>备品备件清单（随机，包括在总价内）</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43"/>
        <w:gridCol w:w="2004"/>
        <w:gridCol w:w="1507"/>
        <w:gridCol w:w="850"/>
        <w:gridCol w:w="851"/>
        <w:gridCol w:w="821"/>
        <w:gridCol w:w="1589"/>
        <w:gridCol w:w="707"/>
      </w:tblGrid>
      <w:tr w:rsidR="0027477E" w:rsidRPr="00D03A24" w14:paraId="1F22312D" w14:textId="77777777">
        <w:trPr>
          <w:trHeight w:val="454"/>
          <w:tblHeader/>
          <w:jc w:val="center"/>
        </w:trPr>
        <w:tc>
          <w:tcPr>
            <w:tcW w:w="743" w:type="dxa"/>
            <w:vAlign w:val="center"/>
          </w:tcPr>
          <w:p w14:paraId="1F223125"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序号</w:t>
            </w:r>
          </w:p>
        </w:tc>
        <w:tc>
          <w:tcPr>
            <w:tcW w:w="2004" w:type="dxa"/>
            <w:vAlign w:val="center"/>
          </w:tcPr>
          <w:p w14:paraId="1F223126"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名称</w:t>
            </w:r>
          </w:p>
        </w:tc>
        <w:tc>
          <w:tcPr>
            <w:tcW w:w="1507" w:type="dxa"/>
            <w:vAlign w:val="center"/>
          </w:tcPr>
          <w:p w14:paraId="1F223127"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规格型号</w:t>
            </w:r>
          </w:p>
        </w:tc>
        <w:tc>
          <w:tcPr>
            <w:tcW w:w="850" w:type="dxa"/>
            <w:vAlign w:val="center"/>
          </w:tcPr>
          <w:p w14:paraId="1F223128"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单位</w:t>
            </w:r>
          </w:p>
        </w:tc>
        <w:tc>
          <w:tcPr>
            <w:tcW w:w="851" w:type="dxa"/>
            <w:vAlign w:val="center"/>
          </w:tcPr>
          <w:p w14:paraId="1F223129"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数量</w:t>
            </w:r>
          </w:p>
        </w:tc>
        <w:tc>
          <w:tcPr>
            <w:tcW w:w="821" w:type="dxa"/>
            <w:vAlign w:val="center"/>
          </w:tcPr>
          <w:p w14:paraId="1F22312A"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产地</w:t>
            </w:r>
          </w:p>
        </w:tc>
        <w:tc>
          <w:tcPr>
            <w:tcW w:w="1589" w:type="dxa"/>
            <w:vAlign w:val="center"/>
          </w:tcPr>
          <w:p w14:paraId="1F22312B"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生产厂家</w:t>
            </w:r>
          </w:p>
        </w:tc>
        <w:tc>
          <w:tcPr>
            <w:tcW w:w="707" w:type="dxa"/>
            <w:vAlign w:val="center"/>
          </w:tcPr>
          <w:p w14:paraId="1F22312C" w14:textId="77777777" w:rsidR="0027477E" w:rsidRPr="00D03A24" w:rsidRDefault="00A473D7">
            <w:pPr>
              <w:spacing w:line="240" w:lineRule="auto"/>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备注</w:t>
            </w:r>
          </w:p>
        </w:tc>
      </w:tr>
      <w:tr w:rsidR="0027477E" w:rsidRPr="00D03A24" w14:paraId="1F223136" w14:textId="77777777">
        <w:trPr>
          <w:trHeight w:val="454"/>
          <w:jc w:val="center"/>
        </w:trPr>
        <w:tc>
          <w:tcPr>
            <w:tcW w:w="743" w:type="dxa"/>
            <w:vAlign w:val="center"/>
          </w:tcPr>
          <w:p w14:paraId="1F22312E"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1</w:t>
            </w:r>
          </w:p>
        </w:tc>
        <w:tc>
          <w:tcPr>
            <w:tcW w:w="2004" w:type="dxa"/>
            <w:vAlign w:val="center"/>
          </w:tcPr>
          <w:p w14:paraId="1F22312F"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骨架油封</w:t>
            </w:r>
          </w:p>
        </w:tc>
        <w:tc>
          <w:tcPr>
            <w:tcW w:w="1507" w:type="dxa"/>
            <w:vAlign w:val="center"/>
          </w:tcPr>
          <w:p w14:paraId="1F223130" w14:textId="5706E9D5"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31" w14:textId="64F646CC"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32" w14:textId="0960E322"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33" w14:textId="0B063D0D"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34" w14:textId="5755A0CA"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35"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3F" w14:textId="77777777">
        <w:trPr>
          <w:trHeight w:val="454"/>
          <w:jc w:val="center"/>
        </w:trPr>
        <w:tc>
          <w:tcPr>
            <w:tcW w:w="743" w:type="dxa"/>
            <w:vAlign w:val="center"/>
          </w:tcPr>
          <w:p w14:paraId="1F223137"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2</w:t>
            </w:r>
          </w:p>
        </w:tc>
        <w:tc>
          <w:tcPr>
            <w:tcW w:w="2004" w:type="dxa"/>
            <w:vAlign w:val="center"/>
          </w:tcPr>
          <w:p w14:paraId="1F223138"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空气滤芯</w:t>
            </w:r>
          </w:p>
        </w:tc>
        <w:tc>
          <w:tcPr>
            <w:tcW w:w="1507" w:type="dxa"/>
            <w:vAlign w:val="center"/>
          </w:tcPr>
          <w:p w14:paraId="1F223139" w14:textId="419B9723"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3A" w14:textId="6BAF5D4F"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3B" w14:textId="2610C056"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3C" w14:textId="66BAC47C"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3D" w14:textId="3F457588"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3E"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48" w14:textId="77777777">
        <w:trPr>
          <w:trHeight w:val="454"/>
          <w:jc w:val="center"/>
        </w:trPr>
        <w:tc>
          <w:tcPr>
            <w:tcW w:w="743" w:type="dxa"/>
            <w:vAlign w:val="center"/>
          </w:tcPr>
          <w:p w14:paraId="1F223140" w14:textId="77777777" w:rsidR="0027477E" w:rsidRPr="00D03A24" w:rsidRDefault="00A473D7">
            <w:pPr>
              <w:spacing w:line="240" w:lineRule="auto"/>
              <w:jc w:val="center"/>
              <w:rPr>
                <w:rFonts w:asciiTheme="minorEastAsia" w:eastAsiaTheme="minorEastAsia" w:hAnsiTheme="minorEastAsia" w:hint="eastAsia"/>
                <w:sz w:val="21"/>
                <w:szCs w:val="21"/>
              </w:rPr>
            </w:pPr>
            <w:bookmarkStart w:id="62" w:name="_Toc10240620"/>
            <w:bookmarkStart w:id="63" w:name="_Toc172133800"/>
            <w:bookmarkStart w:id="64" w:name="_Toc21513415"/>
            <w:r w:rsidRPr="00D03A24">
              <w:rPr>
                <w:rFonts w:asciiTheme="minorEastAsia" w:eastAsiaTheme="minorEastAsia" w:hAnsiTheme="minorEastAsia" w:hint="eastAsia"/>
                <w:sz w:val="21"/>
                <w:szCs w:val="21"/>
              </w:rPr>
              <w:t>3</w:t>
            </w:r>
          </w:p>
        </w:tc>
        <w:tc>
          <w:tcPr>
            <w:tcW w:w="2004" w:type="dxa"/>
            <w:vAlign w:val="center"/>
          </w:tcPr>
          <w:p w14:paraId="1F223141"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三角带</w:t>
            </w:r>
          </w:p>
        </w:tc>
        <w:tc>
          <w:tcPr>
            <w:tcW w:w="1507" w:type="dxa"/>
            <w:vAlign w:val="center"/>
          </w:tcPr>
          <w:p w14:paraId="1F223142" w14:textId="3063BC8C"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43" w14:textId="652DFD85"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44" w14:textId="2D34FF2C"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45" w14:textId="2842FEC8"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46" w14:textId="0901E1E0"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47"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51" w14:textId="77777777">
        <w:trPr>
          <w:trHeight w:val="454"/>
          <w:jc w:val="center"/>
        </w:trPr>
        <w:tc>
          <w:tcPr>
            <w:tcW w:w="743" w:type="dxa"/>
            <w:vAlign w:val="center"/>
          </w:tcPr>
          <w:p w14:paraId="1F223149"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4</w:t>
            </w:r>
          </w:p>
        </w:tc>
        <w:tc>
          <w:tcPr>
            <w:tcW w:w="2004" w:type="dxa"/>
            <w:vAlign w:val="center"/>
          </w:tcPr>
          <w:p w14:paraId="1F22314A"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骨架油封</w:t>
            </w:r>
          </w:p>
        </w:tc>
        <w:tc>
          <w:tcPr>
            <w:tcW w:w="1507" w:type="dxa"/>
            <w:vAlign w:val="center"/>
          </w:tcPr>
          <w:p w14:paraId="1F22314B" w14:textId="5BEE7AB4"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4C" w14:textId="2681C850"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4D" w14:textId="03CE9048"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4E" w14:textId="5C8C0CA9"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4F" w14:textId="7D45098B"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50"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5A" w14:textId="77777777">
        <w:trPr>
          <w:trHeight w:val="454"/>
          <w:jc w:val="center"/>
        </w:trPr>
        <w:tc>
          <w:tcPr>
            <w:tcW w:w="743" w:type="dxa"/>
            <w:vAlign w:val="center"/>
          </w:tcPr>
          <w:p w14:paraId="1F223152"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5</w:t>
            </w:r>
          </w:p>
        </w:tc>
        <w:tc>
          <w:tcPr>
            <w:tcW w:w="2004" w:type="dxa"/>
            <w:vAlign w:val="center"/>
          </w:tcPr>
          <w:p w14:paraId="1F223153"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空气滤芯</w:t>
            </w:r>
          </w:p>
        </w:tc>
        <w:tc>
          <w:tcPr>
            <w:tcW w:w="1507" w:type="dxa"/>
            <w:vAlign w:val="center"/>
          </w:tcPr>
          <w:p w14:paraId="1F223154" w14:textId="2FFC721A"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55" w14:textId="2849BDA0"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56" w14:textId="28ADA2C2"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57" w14:textId="29B8915F"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58" w14:textId="66E63CD4"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59"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63" w14:textId="77777777">
        <w:trPr>
          <w:trHeight w:val="454"/>
          <w:jc w:val="center"/>
        </w:trPr>
        <w:tc>
          <w:tcPr>
            <w:tcW w:w="743" w:type="dxa"/>
            <w:vAlign w:val="center"/>
          </w:tcPr>
          <w:p w14:paraId="1F22315B"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6</w:t>
            </w:r>
          </w:p>
        </w:tc>
        <w:tc>
          <w:tcPr>
            <w:tcW w:w="2004" w:type="dxa"/>
            <w:vAlign w:val="center"/>
          </w:tcPr>
          <w:p w14:paraId="1F22315C"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三角带</w:t>
            </w:r>
          </w:p>
        </w:tc>
        <w:tc>
          <w:tcPr>
            <w:tcW w:w="1507" w:type="dxa"/>
            <w:vAlign w:val="center"/>
          </w:tcPr>
          <w:p w14:paraId="1F22315D" w14:textId="5E494086"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5E" w14:textId="6503CFD6"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5F" w14:textId="3D183707"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60" w14:textId="04BC0BAA"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61" w14:textId="02B21429"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62"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6C" w14:textId="77777777">
        <w:trPr>
          <w:trHeight w:val="454"/>
          <w:jc w:val="center"/>
        </w:trPr>
        <w:tc>
          <w:tcPr>
            <w:tcW w:w="743" w:type="dxa"/>
            <w:vAlign w:val="center"/>
          </w:tcPr>
          <w:p w14:paraId="1F223164"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7</w:t>
            </w:r>
          </w:p>
        </w:tc>
        <w:tc>
          <w:tcPr>
            <w:tcW w:w="2004" w:type="dxa"/>
            <w:vAlign w:val="center"/>
          </w:tcPr>
          <w:p w14:paraId="1F223165"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骨架油封</w:t>
            </w:r>
          </w:p>
        </w:tc>
        <w:tc>
          <w:tcPr>
            <w:tcW w:w="1507" w:type="dxa"/>
            <w:vAlign w:val="center"/>
          </w:tcPr>
          <w:p w14:paraId="1F223166" w14:textId="14BD1591"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67" w14:textId="5511537F"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68" w14:textId="5458285D"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69" w14:textId="3595F155"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6A" w14:textId="3B3D3137"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6B"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75" w14:textId="77777777">
        <w:trPr>
          <w:trHeight w:val="454"/>
          <w:jc w:val="center"/>
        </w:trPr>
        <w:tc>
          <w:tcPr>
            <w:tcW w:w="743" w:type="dxa"/>
            <w:vAlign w:val="center"/>
          </w:tcPr>
          <w:p w14:paraId="1F22316D"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8</w:t>
            </w:r>
          </w:p>
        </w:tc>
        <w:tc>
          <w:tcPr>
            <w:tcW w:w="2004" w:type="dxa"/>
            <w:vAlign w:val="center"/>
          </w:tcPr>
          <w:p w14:paraId="1F22316E"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空气滤芯</w:t>
            </w:r>
          </w:p>
        </w:tc>
        <w:tc>
          <w:tcPr>
            <w:tcW w:w="1507" w:type="dxa"/>
            <w:vAlign w:val="center"/>
          </w:tcPr>
          <w:p w14:paraId="1F22316F" w14:textId="79FCC4BB"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70" w14:textId="03128ECB"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71" w14:textId="35045A8C"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72" w14:textId="209CA8CC"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73" w14:textId="34F11AC4"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74" w14:textId="77777777" w:rsidR="0027477E" w:rsidRPr="00D03A24" w:rsidRDefault="0027477E">
            <w:pPr>
              <w:spacing w:line="240" w:lineRule="auto"/>
              <w:jc w:val="center"/>
              <w:rPr>
                <w:rFonts w:asciiTheme="minorEastAsia" w:eastAsiaTheme="minorEastAsia" w:hAnsiTheme="minorEastAsia" w:hint="eastAsia"/>
                <w:sz w:val="21"/>
                <w:szCs w:val="21"/>
              </w:rPr>
            </w:pPr>
          </w:p>
        </w:tc>
      </w:tr>
      <w:tr w:rsidR="0027477E" w:rsidRPr="00D03A24" w14:paraId="1F22317E" w14:textId="77777777">
        <w:trPr>
          <w:trHeight w:val="454"/>
          <w:jc w:val="center"/>
        </w:trPr>
        <w:tc>
          <w:tcPr>
            <w:tcW w:w="743" w:type="dxa"/>
            <w:vAlign w:val="center"/>
          </w:tcPr>
          <w:p w14:paraId="1F223176"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9</w:t>
            </w:r>
          </w:p>
        </w:tc>
        <w:tc>
          <w:tcPr>
            <w:tcW w:w="2004" w:type="dxa"/>
            <w:vAlign w:val="center"/>
          </w:tcPr>
          <w:p w14:paraId="1F223177" w14:textId="77777777" w:rsidR="0027477E" w:rsidRPr="00D03A24" w:rsidRDefault="00A473D7">
            <w:pPr>
              <w:spacing w:line="240" w:lineRule="auto"/>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三角带</w:t>
            </w:r>
          </w:p>
        </w:tc>
        <w:tc>
          <w:tcPr>
            <w:tcW w:w="1507" w:type="dxa"/>
            <w:vAlign w:val="center"/>
          </w:tcPr>
          <w:p w14:paraId="1F223178" w14:textId="749E488B" w:rsidR="0027477E" w:rsidRPr="00D03A24" w:rsidRDefault="0027477E">
            <w:pPr>
              <w:spacing w:line="240" w:lineRule="auto"/>
              <w:jc w:val="center"/>
              <w:rPr>
                <w:rFonts w:asciiTheme="minorEastAsia" w:eastAsiaTheme="minorEastAsia" w:hAnsiTheme="minorEastAsia" w:hint="eastAsia"/>
                <w:sz w:val="21"/>
                <w:szCs w:val="21"/>
              </w:rPr>
            </w:pPr>
          </w:p>
        </w:tc>
        <w:tc>
          <w:tcPr>
            <w:tcW w:w="850" w:type="dxa"/>
            <w:vAlign w:val="center"/>
          </w:tcPr>
          <w:p w14:paraId="1F223179" w14:textId="1AB032EC" w:rsidR="0027477E" w:rsidRPr="00D03A24" w:rsidRDefault="0027477E">
            <w:pPr>
              <w:spacing w:line="240" w:lineRule="auto"/>
              <w:jc w:val="center"/>
              <w:rPr>
                <w:rFonts w:asciiTheme="minorEastAsia" w:eastAsiaTheme="minorEastAsia" w:hAnsiTheme="minorEastAsia" w:hint="eastAsia"/>
                <w:sz w:val="21"/>
                <w:szCs w:val="21"/>
              </w:rPr>
            </w:pPr>
          </w:p>
        </w:tc>
        <w:tc>
          <w:tcPr>
            <w:tcW w:w="851" w:type="dxa"/>
            <w:vAlign w:val="center"/>
          </w:tcPr>
          <w:p w14:paraId="1F22317A" w14:textId="5DD3A00E" w:rsidR="0027477E" w:rsidRPr="00D03A24" w:rsidRDefault="0027477E">
            <w:pPr>
              <w:spacing w:line="240" w:lineRule="auto"/>
              <w:jc w:val="center"/>
              <w:rPr>
                <w:rFonts w:asciiTheme="minorEastAsia" w:eastAsiaTheme="minorEastAsia" w:hAnsiTheme="minorEastAsia" w:hint="eastAsia"/>
                <w:sz w:val="21"/>
                <w:szCs w:val="21"/>
              </w:rPr>
            </w:pPr>
          </w:p>
        </w:tc>
        <w:tc>
          <w:tcPr>
            <w:tcW w:w="821" w:type="dxa"/>
            <w:vAlign w:val="center"/>
          </w:tcPr>
          <w:p w14:paraId="1F22317B" w14:textId="2C80A200" w:rsidR="0027477E" w:rsidRPr="00D03A24" w:rsidRDefault="0027477E">
            <w:pPr>
              <w:spacing w:line="240" w:lineRule="auto"/>
              <w:jc w:val="center"/>
              <w:rPr>
                <w:rFonts w:asciiTheme="minorEastAsia" w:eastAsiaTheme="minorEastAsia" w:hAnsiTheme="minorEastAsia" w:hint="eastAsia"/>
                <w:sz w:val="21"/>
                <w:szCs w:val="21"/>
              </w:rPr>
            </w:pPr>
          </w:p>
        </w:tc>
        <w:tc>
          <w:tcPr>
            <w:tcW w:w="1589" w:type="dxa"/>
            <w:vAlign w:val="center"/>
          </w:tcPr>
          <w:p w14:paraId="1F22317C" w14:textId="7114229C" w:rsidR="0027477E" w:rsidRPr="00D03A24" w:rsidRDefault="0027477E">
            <w:pPr>
              <w:spacing w:line="240" w:lineRule="auto"/>
              <w:jc w:val="center"/>
              <w:rPr>
                <w:rFonts w:asciiTheme="minorEastAsia" w:eastAsiaTheme="minorEastAsia" w:hAnsiTheme="minorEastAsia" w:hint="eastAsia"/>
                <w:sz w:val="21"/>
                <w:szCs w:val="21"/>
              </w:rPr>
            </w:pPr>
          </w:p>
        </w:tc>
        <w:tc>
          <w:tcPr>
            <w:tcW w:w="707" w:type="dxa"/>
            <w:vAlign w:val="center"/>
          </w:tcPr>
          <w:p w14:paraId="1F22317D" w14:textId="77777777" w:rsidR="0027477E" w:rsidRPr="00D03A24" w:rsidRDefault="0027477E">
            <w:pPr>
              <w:spacing w:line="240" w:lineRule="auto"/>
              <w:jc w:val="center"/>
              <w:rPr>
                <w:rFonts w:asciiTheme="minorEastAsia" w:eastAsiaTheme="minorEastAsia" w:hAnsiTheme="minorEastAsia" w:hint="eastAsia"/>
                <w:sz w:val="21"/>
                <w:szCs w:val="21"/>
              </w:rPr>
            </w:pPr>
          </w:p>
        </w:tc>
      </w:tr>
    </w:tbl>
    <w:p w14:paraId="1F22317F" w14:textId="77777777" w:rsidR="0027477E" w:rsidRPr="00D03A24" w:rsidRDefault="00A473D7">
      <w:pPr>
        <w:pStyle w:val="10"/>
        <w:numPr>
          <w:ilvl w:val="0"/>
          <w:numId w:val="16"/>
        </w:numPr>
        <w:spacing w:before="100" w:beforeAutospacing="1" w:after="0" w:line="360" w:lineRule="auto"/>
        <w:ind w:left="0" w:firstLine="0"/>
        <w:rPr>
          <w:rFonts w:asciiTheme="minorEastAsia" w:eastAsiaTheme="minorEastAsia" w:hAnsiTheme="minorEastAsia" w:hint="eastAsia"/>
          <w:sz w:val="24"/>
          <w:szCs w:val="28"/>
        </w:rPr>
      </w:pPr>
      <w:bookmarkStart w:id="65" w:name="_Toc226978847"/>
      <w:r w:rsidRPr="00D03A24">
        <w:rPr>
          <w:rFonts w:asciiTheme="minorEastAsia" w:eastAsiaTheme="minorEastAsia" w:hAnsiTheme="minorEastAsia" w:hint="eastAsia"/>
          <w:sz w:val="24"/>
          <w:szCs w:val="28"/>
        </w:rPr>
        <w:t>技术资料</w:t>
      </w:r>
      <w:bookmarkEnd w:id="62"/>
      <w:bookmarkEnd w:id="63"/>
      <w:bookmarkEnd w:id="64"/>
      <w:bookmarkEnd w:id="65"/>
    </w:p>
    <w:p w14:paraId="1F223180"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乙方提供的资料应使用国家法定单位制即国际单位制(语言为中文)，进口部件的外文图纸及文件应由乙方翻译成中文（免费）。</w:t>
      </w:r>
    </w:p>
    <w:p w14:paraId="1F223181" w14:textId="77777777" w:rsidR="0027477E" w:rsidRPr="00D03A24" w:rsidRDefault="00A473D7">
      <w:pPr>
        <w:pStyle w:val="80"/>
        <w:spacing w:line="440" w:lineRule="exact"/>
        <w:ind w:firstLine="560"/>
        <w:jc w:val="left"/>
        <w:rPr>
          <w:rFonts w:asciiTheme="minorEastAsia" w:eastAsiaTheme="minorEastAsia" w:hAnsiTheme="minorEastAsia" w:cs="宋体" w:hint="eastAsia"/>
          <w:sz w:val="28"/>
          <w:szCs w:val="28"/>
        </w:rPr>
      </w:pPr>
      <w:r w:rsidRPr="00D03A24">
        <w:rPr>
          <w:rFonts w:asciiTheme="minorEastAsia" w:eastAsiaTheme="minorEastAsia" w:hAnsiTheme="minorEastAsia" w:hint="eastAsia"/>
          <w:b w:val="0"/>
          <w:color w:val="auto"/>
          <w:sz w:val="24"/>
          <w:szCs w:val="20"/>
        </w:rPr>
        <w:t>乙方提交电子版图纸和文件请采用以下格式：</w:t>
      </w:r>
      <w:proofErr w:type="gramStart"/>
      <w:r w:rsidRPr="00D03A24">
        <w:rPr>
          <w:rFonts w:asciiTheme="minorEastAsia" w:eastAsiaTheme="minorEastAsia" w:hAnsiTheme="minorEastAsia" w:hint="eastAsia"/>
          <w:b w:val="0"/>
          <w:color w:val="auto"/>
          <w:sz w:val="24"/>
          <w:szCs w:val="20"/>
        </w:rPr>
        <w:t>二维图采用</w:t>
      </w:r>
      <w:proofErr w:type="gramEnd"/>
      <w:r w:rsidRPr="00D03A24">
        <w:rPr>
          <w:rFonts w:asciiTheme="minorEastAsia" w:eastAsiaTheme="minorEastAsia" w:hAnsiTheme="minorEastAsia" w:hint="eastAsia"/>
          <w:b w:val="0"/>
          <w:color w:val="auto"/>
          <w:sz w:val="24"/>
          <w:szCs w:val="20"/>
        </w:rPr>
        <w:t>.dwg（2004版）格式，文档采用office格式，图片采用.JPG或.pdf格式。蓝图上需在标题栏内注明设备名称等，并有设计人、审核人、审定人的签字，加盖乙方公章。资料移交时，要有一份资料明细，注明资料名称、数量等相关信息，交付给甲方工程资料员。</w:t>
      </w:r>
    </w:p>
    <w:p w14:paraId="1F223182"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乙方提供的技术资料数量如下：</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854"/>
        <w:gridCol w:w="2198"/>
        <w:gridCol w:w="3020"/>
      </w:tblGrid>
      <w:tr w:rsidR="0027477E" w:rsidRPr="00D03A24" w14:paraId="1F223186" w14:textId="77777777">
        <w:trPr>
          <w:trHeight w:val="454"/>
          <w:jc w:val="center"/>
        </w:trPr>
        <w:tc>
          <w:tcPr>
            <w:tcW w:w="3854" w:type="dxa"/>
            <w:vAlign w:val="center"/>
          </w:tcPr>
          <w:p w14:paraId="1F223183"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lastRenderedPageBreak/>
              <w:t>文件和图纸</w:t>
            </w:r>
          </w:p>
        </w:tc>
        <w:tc>
          <w:tcPr>
            <w:tcW w:w="2198" w:type="dxa"/>
            <w:vAlign w:val="center"/>
          </w:tcPr>
          <w:p w14:paraId="1F223184"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提交日期</w:t>
            </w:r>
          </w:p>
        </w:tc>
        <w:tc>
          <w:tcPr>
            <w:tcW w:w="3020" w:type="dxa"/>
            <w:vAlign w:val="center"/>
          </w:tcPr>
          <w:p w14:paraId="1F223185"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份数</w:t>
            </w:r>
          </w:p>
        </w:tc>
      </w:tr>
      <w:tr w:rsidR="0027477E" w:rsidRPr="00D03A24" w14:paraId="1F22318A" w14:textId="77777777">
        <w:trPr>
          <w:trHeight w:val="454"/>
          <w:jc w:val="center"/>
        </w:trPr>
        <w:tc>
          <w:tcPr>
            <w:tcW w:w="3854" w:type="dxa"/>
            <w:vAlign w:val="center"/>
          </w:tcPr>
          <w:p w14:paraId="1F223187"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图纸（CAD版三视图，接线图、特性曲线等）</w:t>
            </w:r>
          </w:p>
        </w:tc>
        <w:tc>
          <w:tcPr>
            <w:tcW w:w="2198" w:type="dxa"/>
            <w:vAlign w:val="center"/>
          </w:tcPr>
          <w:p w14:paraId="1F223188"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技术协议签订后2天</w:t>
            </w:r>
          </w:p>
        </w:tc>
        <w:tc>
          <w:tcPr>
            <w:tcW w:w="3020" w:type="dxa"/>
            <w:vAlign w:val="center"/>
          </w:tcPr>
          <w:p w14:paraId="1F223189"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6份（其中1份为电子版）</w:t>
            </w:r>
          </w:p>
        </w:tc>
      </w:tr>
      <w:tr w:rsidR="0027477E" w:rsidRPr="00D03A24" w14:paraId="1F22318E" w14:textId="77777777">
        <w:trPr>
          <w:trHeight w:val="454"/>
          <w:jc w:val="center"/>
        </w:trPr>
        <w:tc>
          <w:tcPr>
            <w:tcW w:w="3854" w:type="dxa"/>
            <w:vAlign w:val="center"/>
          </w:tcPr>
          <w:p w14:paraId="1F22318B"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设备资料（功率、冷却水用量等）</w:t>
            </w:r>
          </w:p>
        </w:tc>
        <w:tc>
          <w:tcPr>
            <w:tcW w:w="2198" w:type="dxa"/>
            <w:vAlign w:val="center"/>
          </w:tcPr>
          <w:p w14:paraId="1F22318C"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同上</w:t>
            </w:r>
          </w:p>
        </w:tc>
        <w:tc>
          <w:tcPr>
            <w:tcW w:w="3020" w:type="dxa"/>
            <w:vAlign w:val="center"/>
          </w:tcPr>
          <w:p w14:paraId="1F22318D"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6份（其中1份为电子版）</w:t>
            </w:r>
          </w:p>
        </w:tc>
      </w:tr>
      <w:tr w:rsidR="0027477E" w:rsidRPr="00D03A24" w14:paraId="1F223192" w14:textId="77777777">
        <w:trPr>
          <w:trHeight w:val="454"/>
          <w:jc w:val="center"/>
        </w:trPr>
        <w:tc>
          <w:tcPr>
            <w:tcW w:w="3854" w:type="dxa"/>
            <w:vAlign w:val="center"/>
          </w:tcPr>
          <w:p w14:paraId="1F22318F"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安装手册</w:t>
            </w:r>
          </w:p>
        </w:tc>
        <w:tc>
          <w:tcPr>
            <w:tcW w:w="2198" w:type="dxa"/>
            <w:vAlign w:val="center"/>
          </w:tcPr>
          <w:p w14:paraId="1F223190"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同上</w:t>
            </w:r>
          </w:p>
        </w:tc>
        <w:tc>
          <w:tcPr>
            <w:tcW w:w="3020" w:type="dxa"/>
            <w:vAlign w:val="center"/>
          </w:tcPr>
          <w:p w14:paraId="1F223191"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6份（其中1份为电子版）</w:t>
            </w:r>
          </w:p>
        </w:tc>
      </w:tr>
      <w:tr w:rsidR="0027477E" w:rsidRPr="00D03A24" w14:paraId="1F223196" w14:textId="77777777">
        <w:trPr>
          <w:trHeight w:val="454"/>
          <w:jc w:val="center"/>
        </w:trPr>
        <w:tc>
          <w:tcPr>
            <w:tcW w:w="3854" w:type="dxa"/>
            <w:vAlign w:val="center"/>
          </w:tcPr>
          <w:p w14:paraId="1F223193"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运行维护手册</w:t>
            </w:r>
          </w:p>
        </w:tc>
        <w:tc>
          <w:tcPr>
            <w:tcW w:w="2198" w:type="dxa"/>
            <w:vAlign w:val="center"/>
          </w:tcPr>
          <w:p w14:paraId="1F223194"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同上</w:t>
            </w:r>
          </w:p>
        </w:tc>
        <w:tc>
          <w:tcPr>
            <w:tcW w:w="3020" w:type="dxa"/>
            <w:vAlign w:val="center"/>
          </w:tcPr>
          <w:p w14:paraId="1F223195"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6份（其中1份为电子版）</w:t>
            </w:r>
          </w:p>
        </w:tc>
      </w:tr>
      <w:tr w:rsidR="0027477E" w:rsidRPr="00D03A24" w14:paraId="1F22319A" w14:textId="77777777">
        <w:trPr>
          <w:trHeight w:val="454"/>
          <w:jc w:val="center"/>
        </w:trPr>
        <w:tc>
          <w:tcPr>
            <w:tcW w:w="3854" w:type="dxa"/>
            <w:vAlign w:val="center"/>
          </w:tcPr>
          <w:p w14:paraId="1F223197"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质保手册</w:t>
            </w:r>
          </w:p>
        </w:tc>
        <w:tc>
          <w:tcPr>
            <w:tcW w:w="2198" w:type="dxa"/>
            <w:vAlign w:val="center"/>
          </w:tcPr>
          <w:p w14:paraId="1F223198"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同上</w:t>
            </w:r>
          </w:p>
        </w:tc>
        <w:tc>
          <w:tcPr>
            <w:tcW w:w="3020" w:type="dxa"/>
            <w:vAlign w:val="center"/>
          </w:tcPr>
          <w:p w14:paraId="1F223199"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6份（其中1份为电子版）</w:t>
            </w:r>
          </w:p>
        </w:tc>
      </w:tr>
    </w:tbl>
    <w:p w14:paraId="1F22319B"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资料的组织结构清晰、逻辑性强。资料内容正确、准确、一致、清晰完整，满足工程要求。</w:t>
      </w:r>
    </w:p>
    <w:p w14:paraId="1F22319C" w14:textId="77777777" w:rsidR="0027477E" w:rsidRPr="00D03A24" w:rsidRDefault="00A473D7">
      <w:pPr>
        <w:autoSpaceDE w:val="0"/>
        <w:autoSpaceDN w:val="0"/>
        <w:spacing w:line="360" w:lineRule="auto"/>
        <w:ind w:firstLineChars="200" w:firstLine="482"/>
        <w:rPr>
          <w:rFonts w:asciiTheme="minorEastAsia" w:eastAsiaTheme="minorEastAsia" w:hAnsiTheme="minorEastAsia" w:hint="eastAsia"/>
          <w:b/>
        </w:rPr>
      </w:pPr>
      <w:r w:rsidRPr="00D03A24">
        <w:rPr>
          <w:rFonts w:asciiTheme="minorEastAsia" w:eastAsiaTheme="minorEastAsia" w:hAnsiTheme="minorEastAsia" w:hint="eastAsia"/>
          <w:b/>
        </w:rPr>
        <w:t>乙方资料的提交应及时、充分，满足工程进度要求。在合同签订后三天内给出全部配合设计阶段技术资料、产品设计确认资料和其他资料交付进度清单，并经甲方确认。</w:t>
      </w:r>
    </w:p>
    <w:p w14:paraId="1F22319D"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乙方提供的技术资料一般可分为报价阶段，配合设计及产品设计阶段，设备监造检验、安装调试试运、性能试验验收和运行维护等四个方面。乙方须满足以上四个方面的具体要求。</w:t>
      </w:r>
    </w:p>
    <w:p w14:paraId="1F22319E"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对于其它没有列入合同技术资料清单，却是工程所必需文件和资料，一经发现， 乙方应及时免费提供。</w:t>
      </w:r>
    </w:p>
    <w:p w14:paraId="1F22319F"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乙方在报价阶段应提供的资料：</w:t>
      </w:r>
    </w:p>
    <w:p w14:paraId="1F2231A0"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产品规范表；</w:t>
      </w:r>
    </w:p>
    <w:p w14:paraId="1F2231A1"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供货清单（各附件材质、规格、数量应分别列出）；</w:t>
      </w:r>
    </w:p>
    <w:p w14:paraId="1F2231A2"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设备维护及使用说明书；</w:t>
      </w:r>
    </w:p>
    <w:p w14:paraId="1F2231A3"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设备安装说明书及典型安装图；</w:t>
      </w:r>
    </w:p>
    <w:p w14:paraId="1F2231A4"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提供所执行的标准名称及复印件。</w:t>
      </w:r>
    </w:p>
    <w:p w14:paraId="1F2231A5"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乙方在配合设计及产品设计阶段应提供的资料：</w:t>
      </w:r>
    </w:p>
    <w:p w14:paraId="1F2231A6"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乙方应提供下列资料，但不限于此。</w:t>
      </w:r>
    </w:p>
    <w:p w14:paraId="1F2231A7" w14:textId="7985C013"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乙方应提供的技术文件：</w:t>
      </w:r>
    </w:p>
    <w:p w14:paraId="1F2231A8" w14:textId="77777777" w:rsidR="0027477E" w:rsidRPr="00D03A24" w:rsidRDefault="00A473D7" w:rsidP="00D03A24">
      <w:pPr>
        <w:pStyle w:val="2c"/>
        <w:numPr>
          <w:ilvl w:val="5"/>
          <w:numId w:val="28"/>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产品样本及说明书；</w:t>
      </w:r>
    </w:p>
    <w:p w14:paraId="1F2231A9" w14:textId="77777777" w:rsidR="0027477E" w:rsidRPr="00D03A24" w:rsidRDefault="00A473D7" w:rsidP="00D03A24">
      <w:pPr>
        <w:pStyle w:val="2c"/>
        <w:numPr>
          <w:ilvl w:val="5"/>
          <w:numId w:val="28"/>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设备总图及安装基础图；</w:t>
      </w:r>
    </w:p>
    <w:p w14:paraId="1F2231AA" w14:textId="77777777" w:rsidR="0027477E" w:rsidRPr="00D03A24" w:rsidRDefault="00A473D7" w:rsidP="00D03A24">
      <w:pPr>
        <w:pStyle w:val="2c"/>
        <w:numPr>
          <w:ilvl w:val="5"/>
          <w:numId w:val="28"/>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供货范围内设备清单和备品备件；</w:t>
      </w:r>
    </w:p>
    <w:p w14:paraId="1F2231AB" w14:textId="77777777" w:rsidR="0027477E" w:rsidRPr="00D03A24" w:rsidRDefault="00A473D7" w:rsidP="00D03A24">
      <w:pPr>
        <w:pStyle w:val="2c"/>
        <w:numPr>
          <w:ilvl w:val="5"/>
          <w:numId w:val="28"/>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三年推荐备品备件清单；</w:t>
      </w:r>
    </w:p>
    <w:p w14:paraId="1F2231AC" w14:textId="77777777" w:rsidR="0027477E" w:rsidRPr="00D03A24" w:rsidRDefault="00A473D7" w:rsidP="00D03A24">
      <w:pPr>
        <w:pStyle w:val="2c"/>
        <w:numPr>
          <w:ilvl w:val="5"/>
          <w:numId w:val="28"/>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设备技术数据表及技术参数偏离表；</w:t>
      </w:r>
    </w:p>
    <w:p w14:paraId="1F2231AD" w14:textId="77777777" w:rsidR="0027477E" w:rsidRPr="00D03A24" w:rsidRDefault="00A473D7" w:rsidP="00D03A24">
      <w:pPr>
        <w:pStyle w:val="2c"/>
        <w:numPr>
          <w:ilvl w:val="5"/>
          <w:numId w:val="28"/>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lastRenderedPageBreak/>
        <w:t>电气负荷、原理图；</w:t>
      </w:r>
    </w:p>
    <w:p w14:paraId="1F2231AE" w14:textId="77777777" w:rsidR="0027477E" w:rsidRPr="00D03A24" w:rsidRDefault="00A473D7" w:rsidP="00D03A24">
      <w:pPr>
        <w:pStyle w:val="2c"/>
        <w:numPr>
          <w:ilvl w:val="5"/>
          <w:numId w:val="28"/>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电机参数表（包括额定功率、额定转速、使用最低电压要求、启动电流、启动时间等）。</w:t>
      </w:r>
    </w:p>
    <w:p w14:paraId="1F2231AF"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合同签订后2日内应提供满足甲方设计要求的技术文件，但不限于此：</w:t>
      </w:r>
    </w:p>
    <w:p w14:paraId="1F2231B0" w14:textId="77777777" w:rsidR="0027477E" w:rsidRPr="00D03A24" w:rsidRDefault="00A473D7" w:rsidP="00D03A24">
      <w:pPr>
        <w:pStyle w:val="2c"/>
        <w:numPr>
          <w:ilvl w:val="5"/>
          <w:numId w:val="40"/>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设备总装图；</w:t>
      </w:r>
    </w:p>
    <w:p w14:paraId="1F2231B1" w14:textId="77777777" w:rsidR="0027477E" w:rsidRPr="00D03A24" w:rsidRDefault="00A473D7" w:rsidP="00D03A24">
      <w:pPr>
        <w:pStyle w:val="2c"/>
        <w:numPr>
          <w:ilvl w:val="5"/>
          <w:numId w:val="40"/>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设备基础图、荷载分布图（包括净荷重和运行荷重）；</w:t>
      </w:r>
    </w:p>
    <w:p w14:paraId="1F2231B2" w14:textId="77777777" w:rsidR="0027477E" w:rsidRPr="00D03A24" w:rsidRDefault="00A473D7" w:rsidP="00D03A24">
      <w:pPr>
        <w:pStyle w:val="2c"/>
        <w:numPr>
          <w:ilvl w:val="5"/>
          <w:numId w:val="40"/>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设备最大安装、检修重量、高度及检修空间的说明；</w:t>
      </w:r>
    </w:p>
    <w:p w14:paraId="1F2231B3" w14:textId="77777777" w:rsidR="0027477E" w:rsidRPr="00D03A24" w:rsidRDefault="00A473D7" w:rsidP="00D03A24">
      <w:pPr>
        <w:pStyle w:val="2c"/>
        <w:numPr>
          <w:ilvl w:val="5"/>
          <w:numId w:val="40"/>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安装、运行及维护说明书；</w:t>
      </w:r>
    </w:p>
    <w:p w14:paraId="1F2231B4" w14:textId="77777777" w:rsidR="0027477E" w:rsidRPr="00D03A24" w:rsidRDefault="00A473D7" w:rsidP="00D03A24">
      <w:pPr>
        <w:pStyle w:val="2c"/>
        <w:numPr>
          <w:ilvl w:val="5"/>
          <w:numId w:val="40"/>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电气接线、仪表配置图；</w:t>
      </w:r>
    </w:p>
    <w:p w14:paraId="1F2231B5" w14:textId="77777777" w:rsidR="0027477E" w:rsidRPr="00D03A24" w:rsidRDefault="00A473D7" w:rsidP="00D03A24">
      <w:pPr>
        <w:pStyle w:val="2c"/>
        <w:numPr>
          <w:ilvl w:val="5"/>
          <w:numId w:val="40"/>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风机传动装置参数表（传动方式、配套电动机型号、额定功率、额定电压、额定转速、效率、使用最低电压要求、电动机冷却方式、总重等）及技术说明。</w:t>
      </w:r>
    </w:p>
    <w:p w14:paraId="1F2231B6"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发货时乙方应提供的技术文件，但不限于此：</w:t>
      </w:r>
    </w:p>
    <w:p w14:paraId="1F2231B7" w14:textId="77777777" w:rsidR="0027477E" w:rsidRPr="00D03A24" w:rsidRDefault="00A473D7" w:rsidP="00D03A24">
      <w:pPr>
        <w:pStyle w:val="2c"/>
        <w:numPr>
          <w:ilvl w:val="5"/>
          <w:numId w:val="4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产品样本、服务联系人员及电话等；</w:t>
      </w:r>
    </w:p>
    <w:p w14:paraId="1F2231B8" w14:textId="77777777" w:rsidR="0027477E" w:rsidRPr="00D03A24" w:rsidRDefault="00A473D7" w:rsidP="00D03A24">
      <w:pPr>
        <w:pStyle w:val="2c"/>
        <w:numPr>
          <w:ilvl w:val="5"/>
          <w:numId w:val="4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安装总图；</w:t>
      </w:r>
    </w:p>
    <w:p w14:paraId="1F2231B9" w14:textId="77777777" w:rsidR="0027477E" w:rsidRPr="00D03A24" w:rsidRDefault="00A473D7" w:rsidP="00D03A24">
      <w:pPr>
        <w:pStyle w:val="2c"/>
        <w:numPr>
          <w:ilvl w:val="5"/>
          <w:numId w:val="4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装箱单，资料清单；</w:t>
      </w:r>
    </w:p>
    <w:p w14:paraId="1F2231BA" w14:textId="77777777" w:rsidR="0027477E" w:rsidRPr="00D03A24" w:rsidRDefault="00A473D7" w:rsidP="00D03A24">
      <w:pPr>
        <w:pStyle w:val="2c"/>
        <w:numPr>
          <w:ilvl w:val="5"/>
          <w:numId w:val="4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设备安装、运行及维护说明书；</w:t>
      </w:r>
    </w:p>
    <w:p w14:paraId="1F2231BB" w14:textId="77777777" w:rsidR="0027477E" w:rsidRPr="00D03A24" w:rsidRDefault="00A473D7" w:rsidP="00D03A24">
      <w:pPr>
        <w:pStyle w:val="2c"/>
        <w:numPr>
          <w:ilvl w:val="5"/>
          <w:numId w:val="41"/>
        </w:numPr>
        <w:tabs>
          <w:tab w:val="clear" w:pos="0"/>
          <w:tab w:val="clear" w:pos="567"/>
          <w:tab w:val="clear" w:pos="840"/>
          <w:tab w:val="clear" w:pos="9354"/>
        </w:tabs>
        <w:ind w:right="0" w:firstLineChars="200" w:firstLine="482"/>
        <w:rPr>
          <w:rFonts w:asciiTheme="minorEastAsia" w:eastAsiaTheme="minorEastAsia" w:hAnsiTheme="minorEastAsia"/>
          <w:b/>
          <w:bCs/>
          <w:szCs w:val="24"/>
        </w:rPr>
      </w:pPr>
      <w:r w:rsidRPr="00D03A24">
        <w:rPr>
          <w:rFonts w:asciiTheme="minorEastAsia" w:eastAsiaTheme="minorEastAsia" w:hAnsiTheme="minorEastAsia" w:hint="eastAsia"/>
          <w:b/>
          <w:bCs/>
          <w:szCs w:val="24"/>
        </w:rPr>
        <w:t>产品质量证明文件（含产品合格证、出厂检验报告、材料报告等）。</w:t>
      </w:r>
    </w:p>
    <w:p w14:paraId="7263E16C" w14:textId="77777777" w:rsidR="008155A9" w:rsidRPr="00D03A24" w:rsidRDefault="008155A9" w:rsidP="008155A9">
      <w:pPr>
        <w:pStyle w:val="10"/>
        <w:numPr>
          <w:ilvl w:val="0"/>
          <w:numId w:val="16"/>
        </w:numPr>
        <w:spacing w:before="100" w:beforeAutospacing="1" w:after="0" w:line="360" w:lineRule="auto"/>
        <w:ind w:left="0" w:firstLine="0"/>
        <w:rPr>
          <w:rFonts w:asciiTheme="minorEastAsia" w:eastAsiaTheme="minorEastAsia" w:hAnsiTheme="minorEastAsia" w:hint="eastAsia"/>
          <w:sz w:val="24"/>
          <w:szCs w:val="28"/>
        </w:rPr>
      </w:pPr>
      <w:bookmarkStart w:id="66" w:name="_Toc200003582"/>
      <w:bookmarkStart w:id="67" w:name="_Toc226475220"/>
      <w:bookmarkStart w:id="68" w:name="_Toc226978848"/>
      <w:r w:rsidRPr="00D03A24">
        <w:rPr>
          <w:rFonts w:asciiTheme="minorEastAsia" w:eastAsiaTheme="minorEastAsia" w:hAnsiTheme="minorEastAsia"/>
          <w:sz w:val="24"/>
          <w:szCs w:val="28"/>
        </w:rPr>
        <w:t>油漆、铭牌、包装和运输</w:t>
      </w:r>
      <w:bookmarkEnd w:id="66"/>
      <w:bookmarkEnd w:id="67"/>
      <w:bookmarkEnd w:id="68"/>
    </w:p>
    <w:p w14:paraId="7CCBF247" w14:textId="77777777" w:rsidR="008155A9" w:rsidRPr="00D03A24" w:rsidRDefault="008155A9" w:rsidP="008155A9">
      <w:pPr>
        <w:pStyle w:val="1Char0"/>
        <w:snapToGrid w:val="0"/>
        <w:spacing w:line="360" w:lineRule="auto"/>
        <w:ind w:firstLineChars="200" w:firstLine="480"/>
        <w:rPr>
          <w:rFonts w:asciiTheme="minorEastAsia" w:eastAsiaTheme="minorEastAsia" w:hAnsiTheme="minorEastAsia" w:hint="eastAsia"/>
          <w:szCs w:val="24"/>
        </w:rPr>
      </w:pPr>
      <w:bookmarkStart w:id="69" w:name="OLE_LINK38"/>
      <w:r w:rsidRPr="00D03A24">
        <w:rPr>
          <w:rFonts w:asciiTheme="minorEastAsia" w:eastAsiaTheme="minorEastAsia" w:hAnsiTheme="minorEastAsia"/>
          <w:szCs w:val="24"/>
        </w:rPr>
        <w:t>产品包装、运输、储存应符合标准GB6499-86的规定及国家主管机关的规定具有长途运输,多次搬运和装卸的坚固包装。包装应保证在运输、装卸过程中完好无损，并有减振、防冲击的措施</w:t>
      </w:r>
      <w:bookmarkEnd w:id="69"/>
      <w:r w:rsidRPr="00D03A24">
        <w:rPr>
          <w:rFonts w:asciiTheme="minorEastAsia" w:eastAsiaTheme="minorEastAsia" w:hAnsiTheme="minorEastAsia"/>
          <w:szCs w:val="24"/>
        </w:rPr>
        <w:t>。若包装无法防止运输、装卸过程中垂直、水平加速度引起的设备损坏，乙方要在设备的设计结构上予以解决。包装应按设备特点，按要求分别加上防潮、防霉、防锈、防腐蚀的保护措施，以保证货物在没有任何损坏和腐蚀的情况下安全运抵合同设备安装现场。产品包装前，乙方负责按</w:t>
      </w:r>
      <w:proofErr w:type="gramStart"/>
      <w:r w:rsidRPr="00D03A24">
        <w:rPr>
          <w:rFonts w:asciiTheme="minorEastAsia" w:eastAsiaTheme="minorEastAsia" w:hAnsiTheme="minorEastAsia"/>
          <w:szCs w:val="24"/>
        </w:rPr>
        <w:t>部套进行</w:t>
      </w:r>
      <w:proofErr w:type="gramEnd"/>
      <w:r w:rsidRPr="00D03A24">
        <w:rPr>
          <w:rFonts w:asciiTheme="minorEastAsia" w:eastAsiaTheme="minorEastAsia" w:hAnsiTheme="minorEastAsia"/>
          <w:szCs w:val="24"/>
        </w:rPr>
        <w:t>检查清理，不留异物，并保证零部件齐全。包装费包括在设备总价内。</w:t>
      </w:r>
    </w:p>
    <w:p w14:paraId="371A8C59" w14:textId="77777777" w:rsidR="008155A9" w:rsidRPr="00D03A24" w:rsidRDefault="008155A9" w:rsidP="008155A9">
      <w:pPr>
        <w:pStyle w:val="1Char0"/>
        <w:snapToGrid w:val="0"/>
        <w:spacing w:line="360" w:lineRule="auto"/>
        <w:ind w:firstLineChars="200" w:firstLine="482"/>
        <w:rPr>
          <w:rFonts w:asciiTheme="minorEastAsia" w:eastAsiaTheme="minorEastAsia" w:hAnsiTheme="minorEastAsia" w:hint="eastAsia"/>
          <w:b/>
          <w:bCs/>
          <w:szCs w:val="24"/>
          <w:u w:color="215868" w:themeColor="accent5" w:themeShade="80"/>
        </w:rPr>
      </w:pPr>
      <w:r w:rsidRPr="00D03A24">
        <w:rPr>
          <w:rFonts w:asciiTheme="minorEastAsia" w:eastAsiaTheme="minorEastAsia" w:hAnsiTheme="minorEastAsia" w:hint="eastAsia"/>
          <w:b/>
          <w:bCs/>
          <w:szCs w:val="24"/>
          <w:u w:color="215868" w:themeColor="accent5" w:themeShade="80"/>
        </w:rPr>
        <w:t>油漆采用湖南邦泽科技有限公司、江苏金陵特种涂料有限公司、圣诺（武汉）工业技术有限公司、珠海展辰新材料股份有限公司、长沙华泰涂料有限公司。</w:t>
      </w:r>
    </w:p>
    <w:p w14:paraId="1087043B" w14:textId="77777777" w:rsidR="008155A9" w:rsidRPr="00D03A24" w:rsidRDefault="008155A9" w:rsidP="008155A9">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bookmarkStart w:id="70" w:name="_Toc200003583"/>
      <w:r w:rsidRPr="00D03A24">
        <w:rPr>
          <w:rFonts w:asciiTheme="minorEastAsia" w:eastAsiaTheme="minorEastAsia" w:hAnsiTheme="minorEastAsia"/>
          <w:b/>
          <w:bCs/>
        </w:rPr>
        <w:t>油漆</w:t>
      </w:r>
      <w:bookmarkEnd w:id="70"/>
    </w:p>
    <w:p w14:paraId="26BA135E"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为防止腐蚀，对不保温和介质温度低于120℃保温的设备、管道及其附件、支吊</w:t>
      </w:r>
      <w:r w:rsidRPr="00D03A24">
        <w:rPr>
          <w:rFonts w:asciiTheme="minorEastAsia" w:eastAsiaTheme="minorEastAsia" w:hAnsiTheme="minorEastAsia"/>
        </w:rPr>
        <w:lastRenderedPageBreak/>
        <w:t>架、平台扶梯进行油漆设计、供货、安装。</w:t>
      </w:r>
    </w:p>
    <w:p w14:paraId="4B85BF03"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1）组装前从每个零部件内部清除全部加工废物，在装货时所有设备的内外部均是清洁的，无水、</w:t>
      </w:r>
      <w:proofErr w:type="gramStart"/>
      <w:r w:rsidRPr="00D03A24">
        <w:rPr>
          <w:rFonts w:asciiTheme="minorEastAsia" w:eastAsiaTheme="minorEastAsia" w:hAnsiTheme="minorEastAsia"/>
        </w:rPr>
        <w:t>尘及其</w:t>
      </w:r>
      <w:proofErr w:type="gramEnd"/>
      <w:r w:rsidRPr="00D03A24">
        <w:rPr>
          <w:rFonts w:asciiTheme="minorEastAsia" w:eastAsiaTheme="minorEastAsia" w:hAnsiTheme="minorEastAsia"/>
        </w:rPr>
        <w:t>它污物。</w:t>
      </w:r>
    </w:p>
    <w:p w14:paraId="64FDA2F7"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2）所有设备出厂前必须</w:t>
      </w:r>
      <w:proofErr w:type="gramStart"/>
      <w:r w:rsidRPr="00D03A24">
        <w:rPr>
          <w:rFonts w:asciiTheme="minorEastAsia" w:eastAsiaTheme="minorEastAsia" w:hAnsiTheme="minorEastAsia"/>
        </w:rPr>
        <w:t>凃</w:t>
      </w:r>
      <w:proofErr w:type="gramEnd"/>
      <w:r w:rsidRPr="00D03A24">
        <w:rPr>
          <w:rFonts w:asciiTheme="minorEastAsia" w:eastAsiaTheme="minorEastAsia" w:hAnsiTheme="minorEastAsia"/>
        </w:rPr>
        <w:t>底漆、中间漆、面漆，面漆颜色由甲方确认。油漆采用国内较先进的漆种，并能适应当地的环境条件</w:t>
      </w:r>
      <w:r w:rsidRPr="00D03A24">
        <w:rPr>
          <w:rFonts w:asciiTheme="minorEastAsia" w:eastAsiaTheme="minorEastAsia" w:hAnsiTheme="minorEastAsia" w:hint="eastAsia"/>
        </w:rPr>
        <w:t>，维护周期大于5年。</w:t>
      </w:r>
    </w:p>
    <w:p w14:paraId="7161C581"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3）设备表面处理须满足《涂覆涂料前钢材表面处理表面清洁度的目视评定第1 部分：未涂覆过的钢材表面和全面清除原有涂层后的钢材表面的锈蚀等级和处理等级》(GB/T8923.1-2011)的规定。设备表面处理需达到Sa2.5 除锈等级。</w:t>
      </w:r>
    </w:p>
    <w:p w14:paraId="4EE2D5A8" w14:textId="71168AC1"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5）系统的内外表面均负责刷2 道防锈底漆，漆膜总厚度≥</w:t>
      </w:r>
      <w:r w:rsidR="00F53E57" w:rsidRPr="00D03A24">
        <w:rPr>
          <w:rFonts w:asciiTheme="minorEastAsia" w:eastAsiaTheme="minorEastAsia" w:hAnsiTheme="minorEastAsia" w:hint="eastAsia"/>
        </w:rPr>
        <w:t>10</w:t>
      </w:r>
      <w:r w:rsidRPr="00D03A24">
        <w:rPr>
          <w:rFonts w:asciiTheme="minorEastAsia" w:eastAsiaTheme="minorEastAsia" w:hAnsiTheme="minorEastAsia"/>
        </w:rPr>
        <w:t>0μm。</w:t>
      </w:r>
    </w:p>
    <w:p w14:paraId="6F2B682B" w14:textId="77777777" w:rsidR="008155A9" w:rsidRPr="00D03A24" w:rsidRDefault="008155A9" w:rsidP="008155A9">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bookmarkStart w:id="71" w:name="_Toc200003584"/>
      <w:r w:rsidRPr="00D03A24">
        <w:rPr>
          <w:rFonts w:asciiTheme="minorEastAsia" w:eastAsiaTheme="minorEastAsia" w:hAnsiTheme="minorEastAsia"/>
          <w:b/>
          <w:bCs/>
        </w:rPr>
        <w:t>铭牌</w:t>
      </w:r>
      <w:bookmarkEnd w:id="71"/>
    </w:p>
    <w:p w14:paraId="6F48272A"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设备铭牌采用不锈钢板制造，铭牌上应标有制造厂名称、设备型号、设备名称、出厂日期编码、出厂检验编码、主要性能参数等。</w:t>
      </w:r>
    </w:p>
    <w:p w14:paraId="3E1365AD"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电动机应有单独的铭牌，采用不锈钢板制造，铭牌上标注电动机的名称、型号、接线方式和额定数据以及出厂编号等参数。</w:t>
      </w:r>
    </w:p>
    <w:p w14:paraId="09307B96"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铭牌安装在运行人员容易看到的地方。</w:t>
      </w:r>
    </w:p>
    <w:p w14:paraId="2401E5E3" w14:textId="77777777" w:rsidR="008155A9" w:rsidRPr="00D03A24" w:rsidRDefault="008155A9" w:rsidP="008155A9">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bookmarkStart w:id="72" w:name="_Toc200003585"/>
      <w:r w:rsidRPr="00D03A24">
        <w:rPr>
          <w:rFonts w:asciiTheme="minorEastAsia" w:eastAsiaTheme="minorEastAsia" w:hAnsiTheme="minorEastAsia"/>
          <w:b/>
          <w:bCs/>
        </w:rPr>
        <w:t>包装和运输</w:t>
      </w:r>
      <w:bookmarkEnd w:id="72"/>
    </w:p>
    <w:p w14:paraId="77DCF85F"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设备包装前应考虑面漆防擦伤的保护性措施，确保运输保管过程中油漆的完整性。</w:t>
      </w:r>
    </w:p>
    <w:p w14:paraId="73315C94"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凡是电子、电器和仪表设备必须严格包装，以确保在运输过程中和保管期间的安全，不发生损坏，并防止设备受潮和浸水。</w:t>
      </w:r>
    </w:p>
    <w:p w14:paraId="47B99493"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所有外露部分应有保护装置，防止在运输和储存期间损坏，所有管道端头均应有封堵。</w:t>
      </w:r>
    </w:p>
    <w:p w14:paraId="35859A27"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所有管接头、阀门、法兰、螺栓等零部件，都应有保护装置和措施，以防止在运输过程中和保管期间发生损坏、腐蚀、防止杂物等进入零部件内。</w:t>
      </w:r>
    </w:p>
    <w:p w14:paraId="6177A055"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设备包装应适合于运输和安全要求，装件</w:t>
      </w:r>
      <w:proofErr w:type="gramStart"/>
      <w:r w:rsidRPr="00D03A24">
        <w:rPr>
          <w:rFonts w:asciiTheme="minorEastAsia" w:eastAsiaTheme="minorEastAsia" w:hAnsiTheme="minorEastAsia"/>
        </w:rPr>
        <w:t>均应用</w:t>
      </w:r>
      <w:proofErr w:type="gramEnd"/>
      <w:r w:rsidRPr="00D03A24">
        <w:rPr>
          <w:rFonts w:asciiTheme="minorEastAsia" w:eastAsiaTheme="minorEastAsia" w:hAnsiTheme="minorEastAsia"/>
        </w:rPr>
        <w:t>包装箱包装，并应标上相应的符号后方可发运。设备运输应符合安全要求，以免运输过程中损坏。</w:t>
      </w:r>
    </w:p>
    <w:p w14:paraId="454ED8BC" w14:textId="77777777"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乙方应提供设备包装示意图和大件运输方案。包装箱外表面应表明起吊索具的固定位置和起吊重量。</w:t>
      </w:r>
    </w:p>
    <w:p w14:paraId="4674A1D8" w14:textId="0E1D9459" w:rsidR="008155A9" w:rsidRPr="00D03A24" w:rsidRDefault="008155A9" w:rsidP="008155A9">
      <w:pPr>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乙方提供的设备铭牌上应标明该设备的KKS 编码。</w:t>
      </w:r>
    </w:p>
    <w:p w14:paraId="1F2231BC" w14:textId="77777777" w:rsidR="0027477E" w:rsidRPr="00D03A24" w:rsidRDefault="00A473D7">
      <w:pPr>
        <w:keepNext/>
        <w:keepLines/>
        <w:numPr>
          <w:ilvl w:val="0"/>
          <w:numId w:val="16"/>
        </w:numPr>
        <w:spacing w:line="360" w:lineRule="auto"/>
        <w:ind w:left="0" w:firstLine="0"/>
        <w:outlineLvl w:val="0"/>
        <w:rPr>
          <w:rFonts w:asciiTheme="minorEastAsia" w:eastAsiaTheme="minorEastAsia" w:hAnsiTheme="minorEastAsia" w:hint="eastAsia"/>
          <w:b/>
          <w:color w:val="000000"/>
          <w:kern w:val="44"/>
          <w:szCs w:val="28"/>
        </w:rPr>
      </w:pPr>
      <w:bookmarkStart w:id="73" w:name="_Toc21513416"/>
      <w:bookmarkStart w:id="74" w:name="_Toc10240621"/>
      <w:bookmarkStart w:id="75" w:name="_Toc172133801"/>
      <w:bookmarkStart w:id="76" w:name="_Toc226978849"/>
      <w:r w:rsidRPr="00D03A24">
        <w:rPr>
          <w:rFonts w:asciiTheme="minorEastAsia" w:eastAsiaTheme="minorEastAsia" w:hAnsiTheme="minorEastAsia" w:hint="eastAsia"/>
          <w:b/>
          <w:color w:val="000000"/>
          <w:kern w:val="44"/>
          <w:szCs w:val="28"/>
        </w:rPr>
        <w:lastRenderedPageBreak/>
        <w:t>性能验收</w:t>
      </w:r>
      <w:bookmarkEnd w:id="73"/>
      <w:bookmarkEnd w:id="74"/>
      <w:bookmarkEnd w:id="75"/>
      <w:bookmarkEnd w:id="76"/>
    </w:p>
    <w:p w14:paraId="1F2231BD"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概述</w:t>
      </w:r>
    </w:p>
    <w:p w14:paraId="1F2231BE"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本附件用于合同执行期间对乙方所提供的设备(包括对分包外购设备)进行检验、监造和性能验收试验，确保乙方所提供的设备符合附件1规定的要求。</w:t>
      </w:r>
    </w:p>
    <w:p w14:paraId="1F2231BF"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乙方应在本合同生效后1个月内，向甲方提供与本合同设备有关的监造、检验、性能验收试验标准。</w:t>
      </w:r>
    </w:p>
    <w:p w14:paraId="1F2231C0"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工厂检验</w:t>
      </w:r>
    </w:p>
    <w:p w14:paraId="1F2231C1"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工厂检验是质量控制的一个重要组成部分。乙方须严格进行厂内各生产环节的检验和试验。乙方提供的合同设备须签发质量证明、检验记录和测试报告，并且作为交货时质量证明文件的组成部分。</w:t>
      </w:r>
    </w:p>
    <w:p w14:paraId="1F2231C2"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检验的范围包括原材料和元器件的进厂，部件的加工、组装、试验至出厂试验。</w:t>
      </w:r>
    </w:p>
    <w:p w14:paraId="1F2231C3"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乙方检验的结果要满足附件1的要求，如有不符之处或达不到标准要求， 乙方要采取措施处理直至满足要求，同时向甲方提交不一致性报告。乙方发生重大质量问题时应将情况及时通知甲方。</w:t>
      </w:r>
    </w:p>
    <w:p w14:paraId="1F2231C4"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工厂检验的所有费用包括在合同总价之中。</w:t>
      </w:r>
    </w:p>
    <w:p w14:paraId="1F2231C5"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工厂检验的项目</w:t>
      </w:r>
    </w:p>
    <w:p w14:paraId="1F2231C6" w14:textId="5664C5A3" w:rsidR="0027477E" w:rsidRPr="00D03A24" w:rsidRDefault="00AB107A">
      <w:pPr>
        <w:autoSpaceDE w:val="0"/>
        <w:autoSpaceDN w:val="0"/>
        <w:spacing w:line="360" w:lineRule="auto"/>
        <w:ind w:firstLineChars="200" w:firstLine="480"/>
        <w:rPr>
          <w:rFonts w:asciiTheme="minorEastAsia" w:eastAsiaTheme="minorEastAsia" w:hAnsiTheme="minorEastAsia" w:hint="eastAsia"/>
        </w:rPr>
      </w:pPr>
      <w:r>
        <w:rPr>
          <w:rFonts w:asciiTheme="minorEastAsia" w:eastAsiaTheme="minorEastAsia" w:hAnsiTheme="minorEastAsia" w:hint="eastAsia"/>
        </w:rPr>
        <w:t>乙方</w:t>
      </w:r>
      <w:r w:rsidR="00A473D7" w:rsidRPr="00D03A24">
        <w:rPr>
          <w:rFonts w:asciiTheme="minorEastAsia" w:eastAsiaTheme="minorEastAsia" w:hAnsiTheme="minorEastAsia" w:hint="eastAsia"/>
        </w:rPr>
        <w:t>应全面负责组织对设备进行制造车间试验，以确保符合技术协议书和所应用的标准、规范。整机应在制造厂进行空载运行实验，其实验标准应按相应风机的有关实验标准或制造厂厂标进行，检验合格后出厂。</w:t>
      </w:r>
      <w:r>
        <w:rPr>
          <w:rFonts w:asciiTheme="minorEastAsia" w:eastAsiaTheme="minorEastAsia" w:hAnsiTheme="minorEastAsia" w:hint="eastAsia"/>
        </w:rPr>
        <w:t>乙方</w:t>
      </w:r>
      <w:r w:rsidR="00A473D7" w:rsidRPr="00D03A24">
        <w:rPr>
          <w:rFonts w:asciiTheme="minorEastAsia" w:eastAsiaTheme="minorEastAsia" w:hAnsiTheme="minorEastAsia" w:hint="eastAsia"/>
        </w:rPr>
        <w:t>应提供全面试验结果及试验合格报告书。</w:t>
      </w:r>
    </w:p>
    <w:p w14:paraId="1F2231C7"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乙方对所提供的设备在工厂进行所有必要的试验，并提供乙方所有试验报告和证书。</w:t>
      </w:r>
    </w:p>
    <w:p w14:paraId="1F2231C8"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出厂检验要求</w:t>
      </w:r>
    </w:p>
    <w:p w14:paraId="1F2231C9" w14:textId="77777777" w:rsidR="0027477E" w:rsidRPr="00D03A24" w:rsidRDefault="00A473D7">
      <w:pPr>
        <w:pStyle w:val="2c"/>
        <w:tabs>
          <w:tab w:val="clear" w:pos="567"/>
        </w:tabs>
        <w:ind w:right="0" w:firstLineChars="200" w:firstLine="480"/>
        <w:rPr>
          <w:rFonts w:asciiTheme="minorEastAsia" w:eastAsiaTheme="minorEastAsia" w:hAnsiTheme="minorEastAsia" w:hint="eastAsia"/>
          <w:szCs w:val="24"/>
        </w:rPr>
      </w:pPr>
      <w:r w:rsidRPr="00D03A24">
        <w:rPr>
          <w:rFonts w:asciiTheme="minorEastAsia" w:eastAsiaTheme="minorEastAsia" w:hAnsiTheme="minorEastAsia" w:hint="eastAsia"/>
          <w:szCs w:val="24"/>
        </w:rPr>
        <w:t>乙方提供的风机必须进行下述检验，并按表</w:t>
      </w:r>
      <w:r w:rsidRPr="00D03A24">
        <w:rPr>
          <w:rFonts w:asciiTheme="minorEastAsia" w:eastAsiaTheme="minorEastAsia" w:hAnsiTheme="minorEastAsia"/>
          <w:szCs w:val="24"/>
        </w:rPr>
        <w:t>2</w:t>
      </w:r>
      <w:r w:rsidRPr="00D03A24">
        <w:rPr>
          <w:rFonts w:asciiTheme="minorEastAsia" w:eastAsiaTheme="minorEastAsia" w:hAnsiTheme="minorEastAsia" w:hint="eastAsia"/>
          <w:szCs w:val="24"/>
        </w:rPr>
        <w:t>格式提供出厂检验结果报告。</w:t>
      </w:r>
    </w:p>
    <w:p w14:paraId="1F2231CA" w14:textId="77777777" w:rsidR="0027477E" w:rsidRPr="00D03A24" w:rsidRDefault="00A473D7" w:rsidP="00D0042C">
      <w:pPr>
        <w:pStyle w:val="2c"/>
        <w:numPr>
          <w:ilvl w:val="5"/>
          <w:numId w:val="3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叶轮及皮带轮的动平衡试验；</w:t>
      </w:r>
    </w:p>
    <w:p w14:paraId="1F2231CB" w14:textId="77777777" w:rsidR="0027477E" w:rsidRPr="00D03A24" w:rsidRDefault="00A473D7" w:rsidP="00D0042C">
      <w:pPr>
        <w:pStyle w:val="2c"/>
        <w:numPr>
          <w:ilvl w:val="5"/>
          <w:numId w:val="3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运行状况下风机的主要性能参数（出口风压、风量）检测；</w:t>
      </w:r>
    </w:p>
    <w:p w14:paraId="1F2231CC" w14:textId="77777777" w:rsidR="0027477E" w:rsidRPr="00D03A24" w:rsidRDefault="00A473D7" w:rsidP="00D0042C">
      <w:pPr>
        <w:pStyle w:val="2c"/>
        <w:numPr>
          <w:ilvl w:val="5"/>
          <w:numId w:val="3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轴承温度、润滑油温度检验；</w:t>
      </w:r>
    </w:p>
    <w:p w14:paraId="1F2231CD" w14:textId="77777777" w:rsidR="0027477E" w:rsidRPr="00D03A24" w:rsidRDefault="00A473D7" w:rsidP="00D0042C">
      <w:pPr>
        <w:pStyle w:val="2c"/>
        <w:numPr>
          <w:ilvl w:val="5"/>
          <w:numId w:val="3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风机振动速度检测；</w:t>
      </w:r>
    </w:p>
    <w:p w14:paraId="1F2231CE" w14:textId="77777777" w:rsidR="0027477E" w:rsidRPr="00D03A24" w:rsidRDefault="00A473D7" w:rsidP="00D0042C">
      <w:pPr>
        <w:pStyle w:val="2c"/>
        <w:numPr>
          <w:ilvl w:val="5"/>
          <w:numId w:val="3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风机机组的噪声测量；</w:t>
      </w:r>
    </w:p>
    <w:p w14:paraId="1F2231CF" w14:textId="77777777" w:rsidR="0027477E" w:rsidRPr="00D03A24" w:rsidRDefault="00A473D7" w:rsidP="00D0042C">
      <w:pPr>
        <w:pStyle w:val="2c"/>
        <w:numPr>
          <w:ilvl w:val="5"/>
          <w:numId w:val="31"/>
        </w:numPr>
        <w:tabs>
          <w:tab w:val="clear" w:pos="0"/>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风机装配间隙，鼓风机结合处、外表面质量的平整度，主从动轮平行度检查。</w:t>
      </w:r>
    </w:p>
    <w:p w14:paraId="1F2231D0" w14:textId="77777777" w:rsidR="0027477E" w:rsidRPr="00D03A24" w:rsidRDefault="00A473D7">
      <w:pPr>
        <w:pStyle w:val="2c"/>
        <w:tabs>
          <w:tab w:val="clear" w:pos="567"/>
          <w:tab w:val="clear" w:pos="9354"/>
        </w:tabs>
        <w:spacing w:afterLines="25" w:after="60"/>
        <w:ind w:left="567" w:right="0" w:hangingChars="270" w:hanging="567"/>
        <w:jc w:val="center"/>
        <w:rPr>
          <w:rFonts w:asciiTheme="minorEastAsia" w:eastAsiaTheme="minorEastAsia" w:hAnsiTheme="minorEastAsia" w:hint="eastAsia"/>
          <w:bCs/>
          <w:sz w:val="21"/>
          <w:szCs w:val="44"/>
        </w:rPr>
      </w:pPr>
      <w:r w:rsidRPr="00D03A24">
        <w:rPr>
          <w:rFonts w:asciiTheme="minorEastAsia" w:eastAsiaTheme="minorEastAsia" w:hAnsiTheme="minorEastAsia" w:hint="eastAsia"/>
          <w:bCs/>
          <w:sz w:val="21"/>
          <w:szCs w:val="44"/>
        </w:rPr>
        <w:lastRenderedPageBreak/>
        <w:t>风机出厂检验报告表</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07"/>
        <w:gridCol w:w="1767"/>
        <w:gridCol w:w="357"/>
        <w:gridCol w:w="530"/>
        <w:gridCol w:w="2970"/>
        <w:gridCol w:w="83"/>
        <w:gridCol w:w="1323"/>
        <w:gridCol w:w="1335"/>
      </w:tblGrid>
      <w:tr w:rsidR="0027477E" w:rsidRPr="00D03A24" w14:paraId="1F2231D5" w14:textId="77777777" w:rsidTr="000F0105">
        <w:trPr>
          <w:trHeight w:val="454"/>
          <w:jc w:val="center"/>
        </w:trPr>
        <w:tc>
          <w:tcPr>
            <w:tcW w:w="1560" w:type="pct"/>
            <w:gridSpan w:val="3"/>
            <w:vAlign w:val="center"/>
          </w:tcPr>
          <w:p w14:paraId="1F2231D1"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r w:rsidRPr="00D03A24">
              <w:rPr>
                <w:rFonts w:asciiTheme="minorEastAsia" w:eastAsiaTheme="minorEastAsia" w:hAnsiTheme="minorEastAsia" w:hint="eastAsia"/>
                <w:b/>
                <w:bCs/>
                <w:sz w:val="21"/>
                <w:szCs w:val="21"/>
              </w:rPr>
              <w:t>规格型号</w:t>
            </w:r>
          </w:p>
        </w:tc>
        <w:tc>
          <w:tcPr>
            <w:tcW w:w="1975" w:type="pct"/>
            <w:gridSpan w:val="3"/>
            <w:vAlign w:val="center"/>
          </w:tcPr>
          <w:p w14:paraId="1F2231D2"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p>
        </w:tc>
        <w:tc>
          <w:tcPr>
            <w:tcW w:w="729" w:type="pct"/>
            <w:vAlign w:val="center"/>
          </w:tcPr>
          <w:p w14:paraId="1F2231D3"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r w:rsidRPr="00D03A24">
              <w:rPr>
                <w:rFonts w:asciiTheme="minorEastAsia" w:eastAsiaTheme="minorEastAsia" w:hAnsiTheme="minorEastAsia" w:hint="eastAsia"/>
                <w:b/>
                <w:bCs/>
                <w:sz w:val="21"/>
                <w:szCs w:val="21"/>
              </w:rPr>
              <w:t>检验日期</w:t>
            </w:r>
          </w:p>
        </w:tc>
        <w:tc>
          <w:tcPr>
            <w:tcW w:w="737" w:type="pct"/>
            <w:vAlign w:val="center"/>
          </w:tcPr>
          <w:p w14:paraId="1F2231D4"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p>
        </w:tc>
      </w:tr>
      <w:tr w:rsidR="0027477E" w:rsidRPr="00D03A24" w14:paraId="1F2231D8" w14:textId="77777777" w:rsidTr="000F0105">
        <w:trPr>
          <w:trHeight w:val="454"/>
          <w:jc w:val="center"/>
        </w:trPr>
        <w:tc>
          <w:tcPr>
            <w:tcW w:w="1560" w:type="pct"/>
            <w:gridSpan w:val="3"/>
            <w:vAlign w:val="center"/>
          </w:tcPr>
          <w:p w14:paraId="1F2231D6"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r w:rsidRPr="00D03A24">
              <w:rPr>
                <w:rFonts w:asciiTheme="minorEastAsia" w:eastAsiaTheme="minorEastAsia" w:hAnsiTheme="minorEastAsia" w:hint="eastAsia"/>
                <w:b/>
                <w:bCs/>
                <w:sz w:val="21"/>
                <w:szCs w:val="21"/>
              </w:rPr>
              <w:t>生产企业</w:t>
            </w:r>
          </w:p>
        </w:tc>
        <w:tc>
          <w:tcPr>
            <w:tcW w:w="3440" w:type="pct"/>
            <w:gridSpan w:val="5"/>
            <w:vAlign w:val="center"/>
          </w:tcPr>
          <w:p w14:paraId="1F2231D7"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p>
        </w:tc>
      </w:tr>
      <w:tr w:rsidR="0027477E" w:rsidRPr="00D03A24" w14:paraId="1F2231DB" w14:textId="77777777" w:rsidTr="000F0105">
        <w:trPr>
          <w:trHeight w:val="454"/>
          <w:jc w:val="center"/>
        </w:trPr>
        <w:tc>
          <w:tcPr>
            <w:tcW w:w="1560" w:type="pct"/>
            <w:gridSpan w:val="3"/>
            <w:vAlign w:val="center"/>
          </w:tcPr>
          <w:p w14:paraId="1F2231D9"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r w:rsidRPr="00D03A24">
              <w:rPr>
                <w:rFonts w:asciiTheme="minorEastAsia" w:eastAsiaTheme="minorEastAsia" w:hAnsiTheme="minorEastAsia" w:hint="eastAsia"/>
                <w:b/>
                <w:bCs/>
                <w:sz w:val="21"/>
                <w:szCs w:val="21"/>
              </w:rPr>
              <w:t>检验依据</w:t>
            </w:r>
          </w:p>
        </w:tc>
        <w:tc>
          <w:tcPr>
            <w:tcW w:w="3440" w:type="pct"/>
            <w:gridSpan w:val="5"/>
            <w:vAlign w:val="center"/>
          </w:tcPr>
          <w:p w14:paraId="1F2231DA"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p>
        </w:tc>
      </w:tr>
      <w:tr w:rsidR="0027477E" w:rsidRPr="00D03A24" w14:paraId="1F2231DE" w14:textId="77777777" w:rsidTr="000F0105">
        <w:trPr>
          <w:trHeight w:val="454"/>
          <w:jc w:val="center"/>
        </w:trPr>
        <w:tc>
          <w:tcPr>
            <w:tcW w:w="1560" w:type="pct"/>
            <w:gridSpan w:val="3"/>
            <w:vAlign w:val="center"/>
          </w:tcPr>
          <w:p w14:paraId="1F2231DC"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r w:rsidRPr="00D03A24">
              <w:rPr>
                <w:rFonts w:asciiTheme="minorEastAsia" w:eastAsiaTheme="minorEastAsia" w:hAnsiTheme="minorEastAsia" w:hint="eastAsia"/>
                <w:b/>
                <w:bCs/>
                <w:sz w:val="21"/>
                <w:szCs w:val="21"/>
              </w:rPr>
              <w:t>检验结论</w:t>
            </w:r>
          </w:p>
        </w:tc>
        <w:tc>
          <w:tcPr>
            <w:tcW w:w="3440" w:type="pct"/>
            <w:gridSpan w:val="5"/>
            <w:vAlign w:val="center"/>
          </w:tcPr>
          <w:p w14:paraId="1F2231DD"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b/>
                <w:bCs/>
                <w:sz w:val="21"/>
                <w:szCs w:val="21"/>
              </w:rPr>
            </w:pPr>
          </w:p>
        </w:tc>
      </w:tr>
      <w:tr w:rsidR="0027477E" w:rsidRPr="00D03A24" w14:paraId="1F2231E0" w14:textId="77777777" w:rsidTr="000F0105">
        <w:trPr>
          <w:trHeight w:val="454"/>
          <w:jc w:val="center"/>
        </w:trPr>
        <w:tc>
          <w:tcPr>
            <w:tcW w:w="5000" w:type="pct"/>
            <w:gridSpan w:val="8"/>
            <w:vAlign w:val="center"/>
          </w:tcPr>
          <w:p w14:paraId="1F2231DF"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检验结果汇总表</w:t>
            </w:r>
          </w:p>
        </w:tc>
      </w:tr>
      <w:tr w:rsidR="0027477E" w:rsidRPr="00D03A24" w14:paraId="1F2231E7" w14:textId="77777777" w:rsidTr="000F0105">
        <w:trPr>
          <w:trHeight w:val="454"/>
          <w:jc w:val="center"/>
        </w:trPr>
        <w:tc>
          <w:tcPr>
            <w:tcW w:w="389" w:type="pct"/>
            <w:vAlign w:val="center"/>
          </w:tcPr>
          <w:p w14:paraId="1F2231E1"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序号</w:t>
            </w:r>
          </w:p>
        </w:tc>
        <w:tc>
          <w:tcPr>
            <w:tcW w:w="974" w:type="pct"/>
            <w:vAlign w:val="center"/>
          </w:tcPr>
          <w:p w14:paraId="1F2231E2"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检验项</w:t>
            </w:r>
          </w:p>
        </w:tc>
        <w:tc>
          <w:tcPr>
            <w:tcW w:w="489" w:type="pct"/>
            <w:gridSpan w:val="2"/>
            <w:vAlign w:val="center"/>
          </w:tcPr>
          <w:p w14:paraId="1F2231E3"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单位</w:t>
            </w:r>
          </w:p>
        </w:tc>
        <w:tc>
          <w:tcPr>
            <w:tcW w:w="1637" w:type="pct"/>
            <w:vAlign w:val="center"/>
          </w:tcPr>
          <w:p w14:paraId="1F2231E4"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技术要求</w:t>
            </w:r>
          </w:p>
        </w:tc>
        <w:tc>
          <w:tcPr>
            <w:tcW w:w="774" w:type="pct"/>
            <w:gridSpan w:val="2"/>
            <w:vAlign w:val="center"/>
          </w:tcPr>
          <w:p w14:paraId="1F2231E5"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检验结果</w:t>
            </w:r>
          </w:p>
        </w:tc>
        <w:tc>
          <w:tcPr>
            <w:tcW w:w="737" w:type="pct"/>
            <w:vAlign w:val="center"/>
          </w:tcPr>
          <w:p w14:paraId="1F2231E6"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b/>
                <w:sz w:val="21"/>
                <w:szCs w:val="21"/>
              </w:rPr>
            </w:pPr>
            <w:r w:rsidRPr="00D03A24">
              <w:rPr>
                <w:rFonts w:asciiTheme="minorEastAsia" w:eastAsiaTheme="minorEastAsia" w:hAnsiTheme="minorEastAsia" w:hint="eastAsia"/>
                <w:b/>
                <w:sz w:val="21"/>
                <w:szCs w:val="21"/>
              </w:rPr>
              <w:t>单项判定</w:t>
            </w:r>
          </w:p>
        </w:tc>
      </w:tr>
      <w:tr w:rsidR="0027477E" w:rsidRPr="00D03A24" w14:paraId="1F2231EE" w14:textId="77777777" w:rsidTr="000F0105">
        <w:trPr>
          <w:trHeight w:val="454"/>
          <w:jc w:val="center"/>
        </w:trPr>
        <w:tc>
          <w:tcPr>
            <w:tcW w:w="389" w:type="pct"/>
            <w:vAlign w:val="center"/>
          </w:tcPr>
          <w:p w14:paraId="1F2231E8" w14:textId="77777777" w:rsidR="0027477E" w:rsidRPr="00D03A24" w:rsidRDefault="0027477E" w:rsidP="000F0105">
            <w:pPr>
              <w:pStyle w:val="2c"/>
              <w:numPr>
                <w:ilvl w:val="0"/>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1E9"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叶轮动平衡精度</w:t>
            </w:r>
          </w:p>
        </w:tc>
        <w:tc>
          <w:tcPr>
            <w:tcW w:w="489" w:type="pct"/>
            <w:gridSpan w:val="2"/>
            <w:vAlign w:val="center"/>
          </w:tcPr>
          <w:p w14:paraId="1F2231EA"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1637" w:type="pct"/>
            <w:vAlign w:val="center"/>
          </w:tcPr>
          <w:p w14:paraId="1F2231EB"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动平衡精度应不低于G6.3级</w:t>
            </w:r>
          </w:p>
        </w:tc>
        <w:tc>
          <w:tcPr>
            <w:tcW w:w="774" w:type="pct"/>
            <w:gridSpan w:val="2"/>
            <w:vAlign w:val="center"/>
          </w:tcPr>
          <w:p w14:paraId="1F2231EC"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1ED"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1F6" w14:textId="77777777" w:rsidTr="000F0105">
        <w:trPr>
          <w:trHeight w:val="454"/>
          <w:jc w:val="center"/>
        </w:trPr>
        <w:tc>
          <w:tcPr>
            <w:tcW w:w="389" w:type="pct"/>
            <w:vAlign w:val="center"/>
          </w:tcPr>
          <w:p w14:paraId="1F2231EF" w14:textId="77777777" w:rsidR="0027477E" w:rsidRPr="00D03A24" w:rsidRDefault="0027477E" w:rsidP="000F0105">
            <w:pPr>
              <w:pStyle w:val="2c"/>
              <w:numPr>
                <w:ilvl w:val="0"/>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1F0"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主要性能参数</w:t>
            </w:r>
          </w:p>
        </w:tc>
        <w:tc>
          <w:tcPr>
            <w:tcW w:w="489" w:type="pct"/>
            <w:gridSpan w:val="2"/>
            <w:vAlign w:val="center"/>
          </w:tcPr>
          <w:p w14:paraId="1F2231F1"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m</w:t>
            </w:r>
            <w:r w:rsidRPr="00D03A24">
              <w:rPr>
                <w:rFonts w:asciiTheme="minorEastAsia" w:eastAsiaTheme="minorEastAsia" w:hAnsiTheme="minorEastAsia" w:hint="eastAsia"/>
                <w:sz w:val="21"/>
                <w:szCs w:val="21"/>
                <w:vertAlign w:val="superscript"/>
              </w:rPr>
              <w:t>3</w:t>
            </w:r>
            <w:r w:rsidRPr="00D03A24">
              <w:rPr>
                <w:rFonts w:asciiTheme="minorEastAsia" w:eastAsiaTheme="minorEastAsia" w:hAnsiTheme="minorEastAsia" w:hint="eastAsia"/>
                <w:sz w:val="21"/>
                <w:szCs w:val="21"/>
              </w:rPr>
              <w:t>/min</w:t>
            </w:r>
          </w:p>
        </w:tc>
        <w:tc>
          <w:tcPr>
            <w:tcW w:w="1637" w:type="pct"/>
            <w:vAlign w:val="center"/>
          </w:tcPr>
          <w:p w14:paraId="1F2231F2"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额定风压下，风量达额定风量的±4%偏差内</w:t>
            </w:r>
          </w:p>
        </w:tc>
        <w:tc>
          <w:tcPr>
            <w:tcW w:w="774" w:type="pct"/>
            <w:gridSpan w:val="2"/>
            <w:vAlign w:val="center"/>
          </w:tcPr>
          <w:p w14:paraId="1F2231F3"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风压：</w:t>
            </w:r>
          </w:p>
          <w:p w14:paraId="1F2231F4"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风量：</w:t>
            </w:r>
          </w:p>
        </w:tc>
        <w:tc>
          <w:tcPr>
            <w:tcW w:w="737" w:type="pct"/>
            <w:vAlign w:val="center"/>
          </w:tcPr>
          <w:p w14:paraId="1F2231F5"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1FE" w14:textId="77777777" w:rsidTr="000F0105">
        <w:trPr>
          <w:trHeight w:val="454"/>
          <w:jc w:val="center"/>
        </w:trPr>
        <w:tc>
          <w:tcPr>
            <w:tcW w:w="389" w:type="pct"/>
            <w:vAlign w:val="center"/>
          </w:tcPr>
          <w:p w14:paraId="1F2231F7" w14:textId="77777777" w:rsidR="0027477E" w:rsidRPr="00D03A24" w:rsidRDefault="0027477E" w:rsidP="000F0105">
            <w:pPr>
              <w:pStyle w:val="2c"/>
              <w:numPr>
                <w:ilvl w:val="0"/>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1F8"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轴承温度、润滑油温度</w:t>
            </w:r>
          </w:p>
        </w:tc>
        <w:tc>
          <w:tcPr>
            <w:tcW w:w="489" w:type="pct"/>
            <w:gridSpan w:val="2"/>
            <w:vAlign w:val="center"/>
          </w:tcPr>
          <w:p w14:paraId="1F2231F9"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1FA"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鼓风机在额定转速、额定压力下连续运转2h后，轴承部位温度≤95℃，润滑油温度≤65℃</w:t>
            </w:r>
          </w:p>
        </w:tc>
        <w:tc>
          <w:tcPr>
            <w:tcW w:w="774" w:type="pct"/>
            <w:gridSpan w:val="2"/>
            <w:vAlign w:val="center"/>
          </w:tcPr>
          <w:p w14:paraId="1F2231FB"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轴承温度：</w:t>
            </w:r>
          </w:p>
          <w:p w14:paraId="1F2231FC"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润滑油温度：</w:t>
            </w:r>
          </w:p>
        </w:tc>
        <w:tc>
          <w:tcPr>
            <w:tcW w:w="737" w:type="pct"/>
            <w:vAlign w:val="center"/>
          </w:tcPr>
          <w:p w14:paraId="1F2231FD"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07" w14:textId="77777777" w:rsidTr="000F0105">
        <w:trPr>
          <w:trHeight w:val="454"/>
          <w:jc w:val="center"/>
        </w:trPr>
        <w:tc>
          <w:tcPr>
            <w:tcW w:w="389" w:type="pct"/>
            <w:vAlign w:val="center"/>
          </w:tcPr>
          <w:p w14:paraId="1F2231FF" w14:textId="77777777" w:rsidR="0027477E" w:rsidRPr="00D03A24" w:rsidRDefault="0027477E" w:rsidP="000F0105">
            <w:pPr>
              <w:pStyle w:val="2c"/>
              <w:numPr>
                <w:ilvl w:val="0"/>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00"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振动速度</w:t>
            </w:r>
          </w:p>
        </w:tc>
        <w:tc>
          <w:tcPr>
            <w:tcW w:w="489" w:type="pct"/>
            <w:gridSpan w:val="2"/>
            <w:vAlign w:val="center"/>
          </w:tcPr>
          <w:p w14:paraId="1F223201"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mm/s</w:t>
            </w:r>
          </w:p>
        </w:tc>
        <w:tc>
          <w:tcPr>
            <w:tcW w:w="1637" w:type="pct"/>
            <w:vAlign w:val="center"/>
          </w:tcPr>
          <w:p w14:paraId="1F223202"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鼓风机支撑轴承部位振动速度≤11.2</w:t>
            </w:r>
          </w:p>
        </w:tc>
        <w:tc>
          <w:tcPr>
            <w:tcW w:w="774" w:type="pct"/>
            <w:gridSpan w:val="2"/>
            <w:vAlign w:val="center"/>
          </w:tcPr>
          <w:p w14:paraId="1F223203"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X：</w:t>
            </w:r>
          </w:p>
          <w:p w14:paraId="1F223204"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Y：</w:t>
            </w:r>
          </w:p>
          <w:p w14:paraId="1F223205"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Z：</w:t>
            </w:r>
          </w:p>
        </w:tc>
        <w:tc>
          <w:tcPr>
            <w:tcW w:w="737" w:type="pct"/>
            <w:vAlign w:val="center"/>
          </w:tcPr>
          <w:p w14:paraId="1F223206"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0E" w14:textId="77777777" w:rsidTr="000F0105">
        <w:trPr>
          <w:trHeight w:val="454"/>
          <w:jc w:val="center"/>
        </w:trPr>
        <w:tc>
          <w:tcPr>
            <w:tcW w:w="389" w:type="pct"/>
            <w:vAlign w:val="center"/>
          </w:tcPr>
          <w:p w14:paraId="1F223208" w14:textId="77777777" w:rsidR="0027477E" w:rsidRPr="00D03A24" w:rsidRDefault="0027477E" w:rsidP="000F0105">
            <w:pPr>
              <w:pStyle w:val="2c"/>
              <w:numPr>
                <w:ilvl w:val="0"/>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09"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噪声</w:t>
            </w:r>
          </w:p>
        </w:tc>
        <w:tc>
          <w:tcPr>
            <w:tcW w:w="489" w:type="pct"/>
            <w:gridSpan w:val="2"/>
            <w:vAlign w:val="center"/>
          </w:tcPr>
          <w:p w14:paraId="1F22320A"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dB(A)</w:t>
            </w:r>
          </w:p>
        </w:tc>
        <w:tc>
          <w:tcPr>
            <w:tcW w:w="1637" w:type="pct"/>
            <w:vAlign w:val="center"/>
          </w:tcPr>
          <w:p w14:paraId="1F22320B"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距隔音罩1米处噪音≤85</w:t>
            </w:r>
          </w:p>
        </w:tc>
        <w:tc>
          <w:tcPr>
            <w:tcW w:w="774" w:type="pct"/>
            <w:gridSpan w:val="2"/>
            <w:vAlign w:val="center"/>
          </w:tcPr>
          <w:p w14:paraId="1F22320C"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0D"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15" w14:textId="77777777" w:rsidTr="000F0105">
        <w:trPr>
          <w:trHeight w:val="454"/>
          <w:jc w:val="center"/>
        </w:trPr>
        <w:tc>
          <w:tcPr>
            <w:tcW w:w="389" w:type="pct"/>
            <w:vAlign w:val="center"/>
          </w:tcPr>
          <w:p w14:paraId="1F22320F" w14:textId="77777777" w:rsidR="0027477E" w:rsidRPr="00D03A24" w:rsidRDefault="0027477E" w:rsidP="000F0105">
            <w:pPr>
              <w:pStyle w:val="2c"/>
              <w:numPr>
                <w:ilvl w:val="0"/>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10"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鼓风机的装配</w:t>
            </w:r>
          </w:p>
        </w:tc>
        <w:tc>
          <w:tcPr>
            <w:tcW w:w="489" w:type="pct"/>
            <w:gridSpan w:val="2"/>
            <w:vAlign w:val="center"/>
          </w:tcPr>
          <w:p w14:paraId="1F223211"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1637" w:type="pct"/>
            <w:vAlign w:val="center"/>
          </w:tcPr>
          <w:p w14:paraId="1F223212"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74" w:type="pct"/>
            <w:gridSpan w:val="2"/>
            <w:vAlign w:val="center"/>
          </w:tcPr>
          <w:p w14:paraId="1F223213"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14"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1C" w14:textId="77777777" w:rsidTr="000F0105">
        <w:trPr>
          <w:trHeight w:val="454"/>
          <w:jc w:val="center"/>
        </w:trPr>
        <w:tc>
          <w:tcPr>
            <w:tcW w:w="389" w:type="pct"/>
            <w:vAlign w:val="center"/>
          </w:tcPr>
          <w:p w14:paraId="1F223216" w14:textId="77777777" w:rsidR="0027477E" w:rsidRPr="00D03A24" w:rsidRDefault="0027477E" w:rsidP="000F0105">
            <w:pPr>
              <w:pStyle w:val="2c"/>
              <w:numPr>
                <w:ilvl w:val="1"/>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17"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外构件、外协件要求</w:t>
            </w:r>
          </w:p>
        </w:tc>
        <w:tc>
          <w:tcPr>
            <w:tcW w:w="489" w:type="pct"/>
            <w:gridSpan w:val="2"/>
            <w:vAlign w:val="center"/>
          </w:tcPr>
          <w:p w14:paraId="1F223218"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219"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风机零部件检验合格，轴承、齿轮、皮带有合格证及原产地证明，零部件清洗干净且油路畅通后方可进行装配</w:t>
            </w:r>
          </w:p>
        </w:tc>
        <w:tc>
          <w:tcPr>
            <w:tcW w:w="774" w:type="pct"/>
            <w:gridSpan w:val="2"/>
            <w:vAlign w:val="center"/>
          </w:tcPr>
          <w:p w14:paraId="1F22321A"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1B"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23" w14:textId="77777777" w:rsidTr="000F0105">
        <w:trPr>
          <w:trHeight w:val="454"/>
          <w:jc w:val="center"/>
        </w:trPr>
        <w:tc>
          <w:tcPr>
            <w:tcW w:w="389" w:type="pct"/>
            <w:vAlign w:val="center"/>
          </w:tcPr>
          <w:p w14:paraId="1F22321D" w14:textId="77777777" w:rsidR="0027477E" w:rsidRPr="00D03A24" w:rsidRDefault="0027477E" w:rsidP="000F0105">
            <w:pPr>
              <w:pStyle w:val="2c"/>
              <w:numPr>
                <w:ilvl w:val="1"/>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1E"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装配间隙</w:t>
            </w:r>
          </w:p>
        </w:tc>
        <w:tc>
          <w:tcPr>
            <w:tcW w:w="489" w:type="pct"/>
            <w:gridSpan w:val="2"/>
            <w:vAlign w:val="center"/>
          </w:tcPr>
          <w:p w14:paraId="1F22321F"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220"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风机叶轮与叶轮的间隙、叶轮与机壳的间隙、叶轮端面与墙板的间隙，叶轮与轴的同心度符合图样规定</w:t>
            </w:r>
          </w:p>
        </w:tc>
        <w:tc>
          <w:tcPr>
            <w:tcW w:w="774" w:type="pct"/>
            <w:gridSpan w:val="2"/>
            <w:vAlign w:val="center"/>
          </w:tcPr>
          <w:p w14:paraId="1F223221"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22"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2A" w14:textId="77777777" w:rsidTr="000F0105">
        <w:trPr>
          <w:trHeight w:val="454"/>
          <w:jc w:val="center"/>
        </w:trPr>
        <w:tc>
          <w:tcPr>
            <w:tcW w:w="389" w:type="pct"/>
            <w:vAlign w:val="center"/>
          </w:tcPr>
          <w:p w14:paraId="1F223224" w14:textId="77777777" w:rsidR="0027477E" w:rsidRPr="00D03A24" w:rsidRDefault="0027477E" w:rsidP="000F0105">
            <w:pPr>
              <w:pStyle w:val="2c"/>
              <w:numPr>
                <w:ilvl w:val="1"/>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25"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鼓风机结合处的平整度</w:t>
            </w:r>
          </w:p>
        </w:tc>
        <w:tc>
          <w:tcPr>
            <w:tcW w:w="489" w:type="pct"/>
            <w:gridSpan w:val="2"/>
            <w:vAlign w:val="center"/>
          </w:tcPr>
          <w:p w14:paraId="1F223226"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227"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风机外露零部件结合处平整。机壳与墙板的结合处，剖分的机壳、墙板的</w:t>
            </w:r>
            <w:proofErr w:type="gramStart"/>
            <w:r w:rsidRPr="00D03A24">
              <w:rPr>
                <w:rFonts w:asciiTheme="minorEastAsia" w:eastAsiaTheme="minorEastAsia" w:hAnsiTheme="minorEastAsia" w:hint="eastAsia"/>
                <w:sz w:val="21"/>
                <w:szCs w:val="21"/>
              </w:rPr>
              <w:t>结合处错变量</w:t>
            </w:r>
            <w:proofErr w:type="gramEnd"/>
            <w:r w:rsidRPr="00D03A24">
              <w:rPr>
                <w:rFonts w:asciiTheme="minorEastAsia" w:eastAsiaTheme="minorEastAsia" w:hAnsiTheme="minorEastAsia" w:hint="eastAsia"/>
                <w:sz w:val="21"/>
                <w:szCs w:val="21"/>
              </w:rPr>
              <w:t>不得超过5mm</w:t>
            </w:r>
          </w:p>
        </w:tc>
        <w:tc>
          <w:tcPr>
            <w:tcW w:w="774" w:type="pct"/>
            <w:gridSpan w:val="2"/>
            <w:vAlign w:val="center"/>
          </w:tcPr>
          <w:p w14:paraId="1F223228"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29"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31" w14:textId="77777777" w:rsidTr="000F0105">
        <w:trPr>
          <w:trHeight w:val="454"/>
          <w:jc w:val="center"/>
        </w:trPr>
        <w:tc>
          <w:tcPr>
            <w:tcW w:w="389" w:type="pct"/>
            <w:vAlign w:val="center"/>
          </w:tcPr>
          <w:p w14:paraId="1F22322B" w14:textId="77777777" w:rsidR="0027477E" w:rsidRPr="00D03A24" w:rsidRDefault="0027477E" w:rsidP="000F0105">
            <w:pPr>
              <w:pStyle w:val="2c"/>
              <w:numPr>
                <w:ilvl w:val="1"/>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2C"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外表面质量的平整度</w:t>
            </w:r>
          </w:p>
        </w:tc>
        <w:tc>
          <w:tcPr>
            <w:tcW w:w="489" w:type="pct"/>
            <w:gridSpan w:val="2"/>
            <w:vAlign w:val="center"/>
          </w:tcPr>
          <w:p w14:paraId="1F22322D"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22E"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风机及配套件的外表面不允许有锈迹碰伤。油漆表面不允许有漏漆、堆漆、漆流、起泡、缩</w:t>
            </w:r>
            <w:proofErr w:type="gramStart"/>
            <w:r w:rsidRPr="00D03A24">
              <w:rPr>
                <w:rFonts w:asciiTheme="minorEastAsia" w:eastAsiaTheme="minorEastAsia" w:hAnsiTheme="minorEastAsia" w:hint="eastAsia"/>
                <w:sz w:val="21"/>
                <w:szCs w:val="21"/>
              </w:rPr>
              <w:t>皱以及</w:t>
            </w:r>
            <w:proofErr w:type="gramEnd"/>
            <w:r w:rsidRPr="00D03A24">
              <w:rPr>
                <w:rFonts w:asciiTheme="minorEastAsia" w:eastAsiaTheme="minorEastAsia" w:hAnsiTheme="minorEastAsia" w:hint="eastAsia"/>
                <w:sz w:val="21"/>
                <w:szCs w:val="21"/>
              </w:rPr>
              <w:t>色泽明显差异等现象</w:t>
            </w:r>
          </w:p>
        </w:tc>
        <w:tc>
          <w:tcPr>
            <w:tcW w:w="774" w:type="pct"/>
            <w:gridSpan w:val="2"/>
            <w:vAlign w:val="center"/>
          </w:tcPr>
          <w:p w14:paraId="1F22322F"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30"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38" w14:textId="77777777" w:rsidTr="000F0105">
        <w:trPr>
          <w:trHeight w:val="454"/>
          <w:jc w:val="center"/>
        </w:trPr>
        <w:tc>
          <w:tcPr>
            <w:tcW w:w="389" w:type="pct"/>
            <w:vAlign w:val="center"/>
          </w:tcPr>
          <w:p w14:paraId="1F223232" w14:textId="77777777" w:rsidR="0027477E" w:rsidRPr="00D03A24" w:rsidRDefault="0027477E" w:rsidP="000F0105">
            <w:pPr>
              <w:pStyle w:val="2c"/>
              <w:numPr>
                <w:ilvl w:val="1"/>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33"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主、从动轮平行度</w:t>
            </w:r>
          </w:p>
        </w:tc>
        <w:tc>
          <w:tcPr>
            <w:tcW w:w="489" w:type="pct"/>
            <w:gridSpan w:val="2"/>
            <w:vAlign w:val="center"/>
          </w:tcPr>
          <w:p w14:paraId="1F223234"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235"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主、从动轮在同一平面上</w:t>
            </w:r>
          </w:p>
        </w:tc>
        <w:tc>
          <w:tcPr>
            <w:tcW w:w="774" w:type="pct"/>
            <w:gridSpan w:val="2"/>
            <w:vAlign w:val="center"/>
          </w:tcPr>
          <w:p w14:paraId="1F223236"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37"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3F" w14:textId="77777777" w:rsidTr="000F0105">
        <w:trPr>
          <w:trHeight w:val="454"/>
          <w:jc w:val="center"/>
        </w:trPr>
        <w:tc>
          <w:tcPr>
            <w:tcW w:w="389" w:type="pct"/>
            <w:vAlign w:val="center"/>
          </w:tcPr>
          <w:p w14:paraId="1F223239" w14:textId="77777777" w:rsidR="0027477E" w:rsidRPr="00D03A24" w:rsidRDefault="0027477E" w:rsidP="000F0105">
            <w:pPr>
              <w:pStyle w:val="2c"/>
              <w:numPr>
                <w:ilvl w:val="1"/>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3A"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表面油漆</w:t>
            </w:r>
          </w:p>
        </w:tc>
        <w:tc>
          <w:tcPr>
            <w:tcW w:w="489" w:type="pct"/>
            <w:gridSpan w:val="2"/>
            <w:vAlign w:val="center"/>
          </w:tcPr>
          <w:p w14:paraId="1F22323B"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23C"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油漆品种、质量、颜色等满足协议要求</w:t>
            </w:r>
          </w:p>
        </w:tc>
        <w:tc>
          <w:tcPr>
            <w:tcW w:w="774" w:type="pct"/>
            <w:gridSpan w:val="2"/>
            <w:vAlign w:val="center"/>
          </w:tcPr>
          <w:p w14:paraId="1F22323D"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3E"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r w:rsidR="0027477E" w:rsidRPr="00D03A24" w14:paraId="1F223246" w14:textId="77777777" w:rsidTr="000F0105">
        <w:trPr>
          <w:trHeight w:val="454"/>
          <w:jc w:val="center"/>
        </w:trPr>
        <w:tc>
          <w:tcPr>
            <w:tcW w:w="389" w:type="pct"/>
            <w:vAlign w:val="center"/>
          </w:tcPr>
          <w:p w14:paraId="1F223240" w14:textId="77777777" w:rsidR="0027477E" w:rsidRPr="00D03A24" w:rsidRDefault="0027477E" w:rsidP="000F0105">
            <w:pPr>
              <w:pStyle w:val="2c"/>
              <w:numPr>
                <w:ilvl w:val="0"/>
                <w:numId w:val="32"/>
              </w:numPr>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974" w:type="pct"/>
            <w:vAlign w:val="center"/>
          </w:tcPr>
          <w:p w14:paraId="1F223241"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包装</w:t>
            </w:r>
          </w:p>
        </w:tc>
        <w:tc>
          <w:tcPr>
            <w:tcW w:w="489" w:type="pct"/>
            <w:gridSpan w:val="2"/>
            <w:vAlign w:val="center"/>
          </w:tcPr>
          <w:p w14:paraId="1F223242"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w:t>
            </w:r>
          </w:p>
        </w:tc>
        <w:tc>
          <w:tcPr>
            <w:tcW w:w="1637" w:type="pct"/>
            <w:vAlign w:val="center"/>
          </w:tcPr>
          <w:p w14:paraId="1F223243"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符合图纸、运输装卸要求</w:t>
            </w:r>
          </w:p>
        </w:tc>
        <w:tc>
          <w:tcPr>
            <w:tcW w:w="774" w:type="pct"/>
            <w:gridSpan w:val="2"/>
            <w:vAlign w:val="center"/>
          </w:tcPr>
          <w:p w14:paraId="1F223244" w14:textId="77777777" w:rsidR="0027477E" w:rsidRPr="00D03A24" w:rsidRDefault="0027477E"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p>
        </w:tc>
        <w:tc>
          <w:tcPr>
            <w:tcW w:w="737" w:type="pct"/>
            <w:vAlign w:val="center"/>
          </w:tcPr>
          <w:p w14:paraId="1F223245" w14:textId="77777777" w:rsidR="0027477E" w:rsidRPr="00D03A24" w:rsidRDefault="00A473D7" w:rsidP="000F0105">
            <w:pPr>
              <w:pStyle w:val="2c"/>
              <w:tabs>
                <w:tab w:val="clear" w:pos="567"/>
                <w:tab w:val="clear" w:pos="9354"/>
              </w:tabs>
              <w:spacing w:line="240" w:lineRule="auto"/>
              <w:ind w:right="0"/>
              <w:jc w:val="center"/>
              <w:rPr>
                <w:rFonts w:asciiTheme="minorEastAsia" w:eastAsiaTheme="minorEastAsia" w:hAnsiTheme="minorEastAsia" w:hint="eastAsia"/>
                <w:sz w:val="21"/>
                <w:szCs w:val="21"/>
              </w:rPr>
            </w:pPr>
            <w:r w:rsidRPr="00D03A24">
              <w:rPr>
                <w:rFonts w:asciiTheme="minorEastAsia" w:eastAsiaTheme="minorEastAsia" w:hAnsiTheme="minorEastAsia" w:hint="eastAsia"/>
                <w:sz w:val="21"/>
                <w:szCs w:val="21"/>
              </w:rPr>
              <w:t>合格/不合格</w:t>
            </w:r>
          </w:p>
        </w:tc>
      </w:tr>
    </w:tbl>
    <w:p w14:paraId="1F223247"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设备监造</w:t>
      </w:r>
    </w:p>
    <w:p w14:paraId="1F223248" w14:textId="77777777" w:rsidR="0027477E" w:rsidRPr="00D03A24" w:rsidRDefault="00A473D7">
      <w:pPr>
        <w:pStyle w:val="afff5"/>
        <w:numPr>
          <w:ilvl w:val="2"/>
          <w:numId w:val="16"/>
        </w:numPr>
        <w:tabs>
          <w:tab w:val="left" w:pos="567"/>
        </w:tabs>
        <w:adjustRightInd/>
        <w:spacing w:line="360" w:lineRule="auto"/>
        <w:ind w:left="0" w:firstLineChars="0" w:firstLine="0"/>
        <w:jc w:val="both"/>
        <w:textAlignment w:val="auto"/>
        <w:rPr>
          <w:rFonts w:asciiTheme="minorEastAsia" w:eastAsiaTheme="minorEastAsia" w:hAnsiTheme="minorEastAsia" w:hint="eastAsia"/>
        </w:rPr>
      </w:pPr>
      <w:r w:rsidRPr="00D03A24">
        <w:rPr>
          <w:rFonts w:asciiTheme="minorEastAsia" w:eastAsiaTheme="minorEastAsia" w:hAnsiTheme="minorEastAsia" w:hint="eastAsia"/>
        </w:rPr>
        <w:lastRenderedPageBreak/>
        <w:t>监造依据</w:t>
      </w:r>
    </w:p>
    <w:p w14:paraId="1F223249" w14:textId="77777777" w:rsidR="0027477E" w:rsidRPr="00D03A24" w:rsidRDefault="00A473D7" w:rsidP="00553365">
      <w:pPr>
        <w:tabs>
          <w:tab w:val="left" w:pos="2880"/>
        </w:tabs>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GB/T 2888</w:t>
      </w:r>
      <w:r w:rsidRPr="00D03A24">
        <w:rPr>
          <w:rFonts w:asciiTheme="minorEastAsia" w:eastAsiaTheme="minorEastAsia" w:hAnsiTheme="minorEastAsia"/>
        </w:rPr>
        <w:tab/>
      </w:r>
      <w:r w:rsidRPr="00D03A24">
        <w:rPr>
          <w:rFonts w:asciiTheme="minorEastAsia" w:eastAsiaTheme="minorEastAsia" w:hAnsiTheme="minorEastAsia" w:hint="eastAsia"/>
        </w:rPr>
        <w:t>《风机和罗茨鼓风机噪音测量方法》</w:t>
      </w:r>
    </w:p>
    <w:p w14:paraId="1F22324A" w14:textId="77777777" w:rsidR="0027477E" w:rsidRPr="00D03A24" w:rsidRDefault="00A473D7" w:rsidP="00553365">
      <w:pPr>
        <w:tabs>
          <w:tab w:val="left" w:pos="2880"/>
        </w:tabs>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JB/T 8941.1</w:t>
      </w:r>
      <w:r w:rsidRPr="00D03A24">
        <w:rPr>
          <w:rFonts w:asciiTheme="minorEastAsia" w:eastAsiaTheme="minorEastAsia" w:hAnsiTheme="minorEastAsia"/>
        </w:rPr>
        <w:tab/>
      </w:r>
      <w:r w:rsidRPr="00D03A24">
        <w:rPr>
          <w:rFonts w:asciiTheme="minorEastAsia" w:eastAsiaTheme="minorEastAsia" w:hAnsiTheme="minorEastAsia" w:hint="eastAsia"/>
        </w:rPr>
        <w:t>《一般用途罗茨鼓风机</w:t>
      </w:r>
      <w:r w:rsidRPr="00D03A24">
        <w:rPr>
          <w:rFonts w:asciiTheme="minorEastAsia" w:eastAsiaTheme="minorEastAsia" w:hAnsiTheme="minorEastAsia"/>
        </w:rPr>
        <w:t xml:space="preserve"> </w:t>
      </w:r>
      <w:r w:rsidRPr="00D03A24">
        <w:rPr>
          <w:rFonts w:asciiTheme="minorEastAsia" w:eastAsiaTheme="minorEastAsia" w:hAnsiTheme="minorEastAsia" w:hint="eastAsia"/>
        </w:rPr>
        <w:t>第一部分：技术条件》</w:t>
      </w:r>
    </w:p>
    <w:p w14:paraId="1F22324B" w14:textId="77777777" w:rsidR="0027477E" w:rsidRPr="00D03A24" w:rsidRDefault="00A473D7" w:rsidP="00553365">
      <w:pPr>
        <w:tabs>
          <w:tab w:val="left" w:pos="2880"/>
        </w:tabs>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JB/T 8941.2</w:t>
      </w:r>
      <w:r w:rsidRPr="00D03A24">
        <w:rPr>
          <w:rFonts w:asciiTheme="minorEastAsia" w:eastAsiaTheme="minorEastAsia" w:hAnsiTheme="minorEastAsia"/>
        </w:rPr>
        <w:tab/>
      </w:r>
      <w:r w:rsidRPr="00D03A24">
        <w:rPr>
          <w:rFonts w:asciiTheme="minorEastAsia" w:eastAsiaTheme="minorEastAsia" w:hAnsiTheme="minorEastAsia" w:hint="eastAsia"/>
        </w:rPr>
        <w:t>《一般用途罗茨鼓风机</w:t>
      </w:r>
      <w:r w:rsidRPr="00D03A24">
        <w:rPr>
          <w:rFonts w:asciiTheme="minorEastAsia" w:eastAsiaTheme="minorEastAsia" w:hAnsiTheme="minorEastAsia"/>
        </w:rPr>
        <w:t xml:space="preserve"> </w:t>
      </w:r>
      <w:r w:rsidRPr="00D03A24">
        <w:rPr>
          <w:rFonts w:asciiTheme="minorEastAsia" w:eastAsiaTheme="minorEastAsia" w:hAnsiTheme="minorEastAsia" w:hint="eastAsia"/>
        </w:rPr>
        <w:t>第二部分：性能试验方法》</w:t>
      </w:r>
    </w:p>
    <w:p w14:paraId="1F22324C" w14:textId="77777777" w:rsidR="0027477E" w:rsidRPr="00D03A24" w:rsidRDefault="00A473D7" w:rsidP="00553365">
      <w:pPr>
        <w:tabs>
          <w:tab w:val="left" w:pos="2880"/>
        </w:tabs>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JB/T 6887</w:t>
      </w:r>
      <w:r w:rsidRPr="00D03A24">
        <w:rPr>
          <w:rFonts w:asciiTheme="minorEastAsia" w:eastAsiaTheme="minorEastAsia" w:hAnsiTheme="minorEastAsia"/>
        </w:rPr>
        <w:tab/>
      </w:r>
      <w:r w:rsidRPr="00D03A24">
        <w:rPr>
          <w:rFonts w:asciiTheme="minorEastAsia" w:eastAsiaTheme="minorEastAsia" w:hAnsiTheme="minorEastAsia" w:hint="eastAsia"/>
        </w:rPr>
        <w:t>《风机用铸铁件技术条件》</w:t>
      </w:r>
    </w:p>
    <w:p w14:paraId="1F22324D" w14:textId="77777777" w:rsidR="0027477E" w:rsidRPr="00D03A24" w:rsidRDefault="00A473D7" w:rsidP="00553365">
      <w:pPr>
        <w:tabs>
          <w:tab w:val="left" w:pos="2880"/>
        </w:tabs>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JB4364</w:t>
      </w:r>
      <w:r w:rsidRPr="00D03A24">
        <w:rPr>
          <w:rFonts w:asciiTheme="minorEastAsia" w:eastAsiaTheme="minorEastAsia" w:hAnsiTheme="minorEastAsia"/>
        </w:rPr>
        <w:tab/>
      </w:r>
      <w:r w:rsidRPr="00D03A24">
        <w:rPr>
          <w:rFonts w:asciiTheme="minorEastAsia" w:eastAsiaTheme="minorEastAsia" w:hAnsiTheme="minorEastAsia" w:hint="eastAsia"/>
        </w:rPr>
        <w:t>《风机配套消音器性能试验方法》</w:t>
      </w:r>
    </w:p>
    <w:p w14:paraId="1F22324E" w14:textId="77777777" w:rsidR="0027477E" w:rsidRPr="00D03A24" w:rsidRDefault="00A473D7" w:rsidP="00553365">
      <w:pPr>
        <w:tabs>
          <w:tab w:val="left" w:pos="2880"/>
        </w:tabs>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JB8</w:t>
      </w:r>
      <w:r w:rsidRPr="00D03A24">
        <w:rPr>
          <w:rFonts w:asciiTheme="minorEastAsia" w:eastAsiaTheme="minorEastAsia" w:hAnsiTheme="minorEastAsia"/>
        </w:rPr>
        <w:tab/>
      </w:r>
      <w:r w:rsidRPr="00D03A24">
        <w:rPr>
          <w:rFonts w:asciiTheme="minorEastAsia" w:eastAsiaTheme="minorEastAsia" w:hAnsiTheme="minorEastAsia" w:hint="eastAsia"/>
        </w:rPr>
        <w:t>《产品标牌》</w:t>
      </w:r>
    </w:p>
    <w:p w14:paraId="1F22324F" w14:textId="77777777" w:rsidR="0027477E" w:rsidRPr="00D03A24" w:rsidRDefault="00A473D7" w:rsidP="00553365">
      <w:pPr>
        <w:tabs>
          <w:tab w:val="left" w:pos="2880"/>
        </w:tabs>
        <w:snapToGrid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GB11</w:t>
      </w:r>
      <w:r w:rsidRPr="00D03A24">
        <w:rPr>
          <w:rFonts w:asciiTheme="minorEastAsia" w:eastAsiaTheme="minorEastAsia" w:hAnsiTheme="minorEastAsia"/>
        </w:rPr>
        <w:tab/>
      </w:r>
      <w:r w:rsidRPr="00D03A24">
        <w:rPr>
          <w:rFonts w:asciiTheme="minorEastAsia" w:eastAsiaTheme="minorEastAsia" w:hAnsiTheme="minorEastAsia" w:hint="eastAsia"/>
        </w:rPr>
        <w:t>《包装储运条件》</w:t>
      </w:r>
    </w:p>
    <w:p w14:paraId="1F223250" w14:textId="77777777" w:rsidR="0027477E" w:rsidRPr="00D03A24" w:rsidRDefault="00A473D7">
      <w:pPr>
        <w:pStyle w:val="afff5"/>
        <w:numPr>
          <w:ilvl w:val="2"/>
          <w:numId w:val="16"/>
        </w:numPr>
        <w:tabs>
          <w:tab w:val="left" w:pos="567"/>
        </w:tabs>
        <w:adjustRightInd/>
        <w:spacing w:line="360" w:lineRule="auto"/>
        <w:ind w:left="0" w:firstLineChars="0" w:firstLine="0"/>
        <w:jc w:val="both"/>
        <w:textAlignment w:val="auto"/>
        <w:rPr>
          <w:rFonts w:asciiTheme="minorEastAsia" w:eastAsiaTheme="minorEastAsia" w:hAnsiTheme="minorEastAsia" w:hint="eastAsia"/>
        </w:rPr>
      </w:pPr>
      <w:r w:rsidRPr="00D03A24">
        <w:rPr>
          <w:rFonts w:asciiTheme="minorEastAsia" w:eastAsiaTheme="minorEastAsia" w:hAnsiTheme="minorEastAsia" w:hint="eastAsia"/>
        </w:rPr>
        <w:t>监造方式</w:t>
      </w:r>
    </w:p>
    <w:p w14:paraId="1F223251"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文件见证、现场见证和停工待检。每次监造内容完成后，乙方和监造代表均须在见证表上履行签字手续。乙方复印3份，交监造代表1份。</w:t>
      </w:r>
    </w:p>
    <w:tbl>
      <w:tblPr>
        <w:tblW w:w="907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887"/>
        <w:gridCol w:w="1938"/>
        <w:gridCol w:w="1857"/>
        <w:gridCol w:w="1697"/>
        <w:gridCol w:w="1693"/>
      </w:tblGrid>
      <w:tr w:rsidR="0027477E" w:rsidRPr="00D03A24" w14:paraId="1F223255" w14:textId="77777777">
        <w:trPr>
          <w:trHeight w:val="454"/>
          <w:jc w:val="center"/>
        </w:trPr>
        <w:tc>
          <w:tcPr>
            <w:tcW w:w="1887" w:type="dxa"/>
            <w:vMerge w:val="restart"/>
            <w:vAlign w:val="center"/>
          </w:tcPr>
          <w:p w14:paraId="1F223252"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项目</w:t>
            </w:r>
          </w:p>
        </w:tc>
        <w:tc>
          <w:tcPr>
            <w:tcW w:w="1938" w:type="dxa"/>
            <w:vMerge w:val="restart"/>
            <w:vAlign w:val="center"/>
          </w:tcPr>
          <w:p w14:paraId="1F223253"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监造内容</w:t>
            </w:r>
          </w:p>
        </w:tc>
        <w:tc>
          <w:tcPr>
            <w:tcW w:w="5247" w:type="dxa"/>
            <w:gridSpan w:val="3"/>
            <w:vAlign w:val="center"/>
          </w:tcPr>
          <w:p w14:paraId="1F223254"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监造方式</w:t>
            </w:r>
          </w:p>
        </w:tc>
      </w:tr>
      <w:tr w:rsidR="0027477E" w:rsidRPr="00D03A24" w14:paraId="1F22325B" w14:textId="77777777">
        <w:trPr>
          <w:trHeight w:val="454"/>
          <w:jc w:val="center"/>
        </w:trPr>
        <w:tc>
          <w:tcPr>
            <w:tcW w:w="1887" w:type="dxa"/>
            <w:vMerge/>
            <w:vAlign w:val="center"/>
          </w:tcPr>
          <w:p w14:paraId="1F223256" w14:textId="77777777" w:rsidR="0027477E" w:rsidRPr="00D03A24" w:rsidRDefault="0027477E">
            <w:pPr>
              <w:pStyle w:val="70"/>
              <w:jc w:val="center"/>
              <w:rPr>
                <w:rFonts w:asciiTheme="minorEastAsia" w:eastAsiaTheme="minorEastAsia" w:hAnsiTheme="minorEastAsia" w:hint="eastAsia"/>
                <w:color w:val="auto"/>
                <w:lang w:val="en-US"/>
              </w:rPr>
            </w:pPr>
          </w:p>
        </w:tc>
        <w:tc>
          <w:tcPr>
            <w:tcW w:w="1938" w:type="dxa"/>
            <w:vMerge/>
            <w:vAlign w:val="center"/>
          </w:tcPr>
          <w:p w14:paraId="1F223257" w14:textId="77777777" w:rsidR="0027477E" w:rsidRPr="00D03A24" w:rsidRDefault="0027477E">
            <w:pPr>
              <w:pStyle w:val="70"/>
              <w:jc w:val="center"/>
              <w:rPr>
                <w:rFonts w:asciiTheme="minorEastAsia" w:eastAsiaTheme="minorEastAsia" w:hAnsiTheme="minorEastAsia" w:hint="eastAsia"/>
                <w:color w:val="auto"/>
                <w:lang w:val="en-US"/>
              </w:rPr>
            </w:pPr>
          </w:p>
        </w:tc>
        <w:tc>
          <w:tcPr>
            <w:tcW w:w="1857" w:type="dxa"/>
            <w:vAlign w:val="center"/>
          </w:tcPr>
          <w:p w14:paraId="1F223258"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文件见证（R）</w:t>
            </w:r>
          </w:p>
        </w:tc>
        <w:tc>
          <w:tcPr>
            <w:tcW w:w="1697" w:type="dxa"/>
            <w:vAlign w:val="center"/>
          </w:tcPr>
          <w:p w14:paraId="1F223259"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现场见证（W）</w:t>
            </w:r>
          </w:p>
        </w:tc>
        <w:tc>
          <w:tcPr>
            <w:tcW w:w="1693" w:type="dxa"/>
            <w:vAlign w:val="center"/>
          </w:tcPr>
          <w:p w14:paraId="1F22325A"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停工见证（H）</w:t>
            </w:r>
          </w:p>
        </w:tc>
      </w:tr>
      <w:tr w:rsidR="0027477E" w:rsidRPr="00D03A24" w14:paraId="1F223261" w14:textId="77777777">
        <w:trPr>
          <w:trHeight w:val="454"/>
          <w:jc w:val="center"/>
        </w:trPr>
        <w:tc>
          <w:tcPr>
            <w:tcW w:w="1887" w:type="dxa"/>
            <w:vAlign w:val="center"/>
          </w:tcPr>
          <w:p w14:paraId="1F22325C"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风机材料</w:t>
            </w:r>
          </w:p>
        </w:tc>
        <w:tc>
          <w:tcPr>
            <w:tcW w:w="1938" w:type="dxa"/>
            <w:vAlign w:val="center"/>
          </w:tcPr>
          <w:p w14:paraId="1F22325D"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质量证明书</w:t>
            </w:r>
          </w:p>
        </w:tc>
        <w:tc>
          <w:tcPr>
            <w:tcW w:w="1857" w:type="dxa"/>
            <w:vAlign w:val="center"/>
          </w:tcPr>
          <w:p w14:paraId="1F22325E"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c>
          <w:tcPr>
            <w:tcW w:w="1697" w:type="dxa"/>
            <w:vAlign w:val="center"/>
          </w:tcPr>
          <w:p w14:paraId="1F22325F" w14:textId="77777777" w:rsidR="0027477E" w:rsidRPr="00D03A24" w:rsidRDefault="0027477E">
            <w:pPr>
              <w:pStyle w:val="70"/>
              <w:jc w:val="center"/>
              <w:rPr>
                <w:rFonts w:asciiTheme="minorEastAsia" w:eastAsiaTheme="minorEastAsia" w:hAnsiTheme="minorEastAsia" w:hint="eastAsia"/>
                <w:color w:val="auto"/>
                <w:lang w:val="en-US"/>
              </w:rPr>
            </w:pPr>
          </w:p>
        </w:tc>
        <w:tc>
          <w:tcPr>
            <w:tcW w:w="1693" w:type="dxa"/>
            <w:vAlign w:val="center"/>
          </w:tcPr>
          <w:p w14:paraId="1F223260"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67" w14:textId="77777777">
        <w:trPr>
          <w:trHeight w:val="454"/>
          <w:jc w:val="center"/>
        </w:trPr>
        <w:tc>
          <w:tcPr>
            <w:tcW w:w="1887" w:type="dxa"/>
            <w:vAlign w:val="center"/>
          </w:tcPr>
          <w:p w14:paraId="1F223262"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叶轮加工</w:t>
            </w:r>
          </w:p>
        </w:tc>
        <w:tc>
          <w:tcPr>
            <w:tcW w:w="1938" w:type="dxa"/>
            <w:vAlign w:val="center"/>
          </w:tcPr>
          <w:p w14:paraId="1F223263"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加工精度及尺寸</w:t>
            </w:r>
          </w:p>
        </w:tc>
        <w:tc>
          <w:tcPr>
            <w:tcW w:w="1857" w:type="dxa"/>
            <w:vAlign w:val="center"/>
          </w:tcPr>
          <w:p w14:paraId="1F223264" w14:textId="77777777" w:rsidR="0027477E" w:rsidRPr="00D03A24" w:rsidRDefault="0027477E">
            <w:pPr>
              <w:pStyle w:val="70"/>
              <w:jc w:val="center"/>
              <w:rPr>
                <w:rFonts w:asciiTheme="minorEastAsia" w:eastAsiaTheme="minorEastAsia" w:hAnsiTheme="minorEastAsia" w:hint="eastAsia"/>
                <w:color w:val="auto"/>
                <w:lang w:val="en-US"/>
              </w:rPr>
            </w:pPr>
          </w:p>
        </w:tc>
        <w:tc>
          <w:tcPr>
            <w:tcW w:w="1697" w:type="dxa"/>
            <w:vAlign w:val="center"/>
          </w:tcPr>
          <w:p w14:paraId="1F223265"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c>
          <w:tcPr>
            <w:tcW w:w="1693" w:type="dxa"/>
            <w:vAlign w:val="center"/>
          </w:tcPr>
          <w:p w14:paraId="1F223266"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6D" w14:textId="77777777">
        <w:trPr>
          <w:trHeight w:val="454"/>
          <w:jc w:val="center"/>
        </w:trPr>
        <w:tc>
          <w:tcPr>
            <w:tcW w:w="1887" w:type="dxa"/>
            <w:vAlign w:val="center"/>
          </w:tcPr>
          <w:p w14:paraId="1F223268"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平衡试验</w:t>
            </w:r>
          </w:p>
        </w:tc>
        <w:tc>
          <w:tcPr>
            <w:tcW w:w="1938" w:type="dxa"/>
            <w:vAlign w:val="center"/>
          </w:tcPr>
          <w:p w14:paraId="1F223269"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不平衡量</w:t>
            </w:r>
          </w:p>
        </w:tc>
        <w:tc>
          <w:tcPr>
            <w:tcW w:w="1857" w:type="dxa"/>
            <w:vAlign w:val="center"/>
          </w:tcPr>
          <w:p w14:paraId="1F22326A" w14:textId="77777777" w:rsidR="0027477E" w:rsidRPr="00D03A24" w:rsidRDefault="0027477E">
            <w:pPr>
              <w:pStyle w:val="70"/>
              <w:jc w:val="center"/>
              <w:rPr>
                <w:rFonts w:asciiTheme="minorEastAsia" w:eastAsiaTheme="minorEastAsia" w:hAnsiTheme="minorEastAsia" w:hint="eastAsia"/>
                <w:color w:val="auto"/>
                <w:lang w:val="en-US"/>
              </w:rPr>
            </w:pPr>
          </w:p>
        </w:tc>
        <w:tc>
          <w:tcPr>
            <w:tcW w:w="1697" w:type="dxa"/>
            <w:vAlign w:val="center"/>
          </w:tcPr>
          <w:p w14:paraId="1F22326B" w14:textId="77777777" w:rsidR="0027477E" w:rsidRPr="00D03A24" w:rsidRDefault="0027477E">
            <w:pPr>
              <w:pStyle w:val="70"/>
              <w:jc w:val="center"/>
              <w:rPr>
                <w:rFonts w:asciiTheme="minorEastAsia" w:eastAsiaTheme="minorEastAsia" w:hAnsiTheme="minorEastAsia" w:hint="eastAsia"/>
                <w:color w:val="auto"/>
                <w:lang w:val="en-US"/>
              </w:rPr>
            </w:pPr>
          </w:p>
        </w:tc>
        <w:tc>
          <w:tcPr>
            <w:tcW w:w="1693" w:type="dxa"/>
            <w:vAlign w:val="center"/>
          </w:tcPr>
          <w:p w14:paraId="1F22326C"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r>
      <w:tr w:rsidR="0027477E" w:rsidRPr="00D03A24" w14:paraId="1F223273" w14:textId="77777777">
        <w:trPr>
          <w:trHeight w:val="454"/>
          <w:jc w:val="center"/>
        </w:trPr>
        <w:tc>
          <w:tcPr>
            <w:tcW w:w="1887" w:type="dxa"/>
            <w:vAlign w:val="center"/>
          </w:tcPr>
          <w:p w14:paraId="1F22326E"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风机组装</w:t>
            </w:r>
          </w:p>
        </w:tc>
        <w:tc>
          <w:tcPr>
            <w:tcW w:w="1938" w:type="dxa"/>
            <w:vAlign w:val="center"/>
          </w:tcPr>
          <w:p w14:paraId="1F22326F"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装配精度</w:t>
            </w:r>
          </w:p>
        </w:tc>
        <w:tc>
          <w:tcPr>
            <w:tcW w:w="1857" w:type="dxa"/>
            <w:vAlign w:val="center"/>
          </w:tcPr>
          <w:p w14:paraId="1F223270"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c>
          <w:tcPr>
            <w:tcW w:w="1697" w:type="dxa"/>
            <w:vAlign w:val="center"/>
          </w:tcPr>
          <w:p w14:paraId="1F223271"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c>
          <w:tcPr>
            <w:tcW w:w="1693" w:type="dxa"/>
            <w:vAlign w:val="center"/>
          </w:tcPr>
          <w:p w14:paraId="1F223272"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79" w14:textId="77777777">
        <w:trPr>
          <w:trHeight w:val="454"/>
          <w:jc w:val="center"/>
        </w:trPr>
        <w:tc>
          <w:tcPr>
            <w:tcW w:w="1887" w:type="dxa"/>
            <w:vAlign w:val="center"/>
          </w:tcPr>
          <w:p w14:paraId="1F223274"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出厂性能试验</w:t>
            </w:r>
          </w:p>
        </w:tc>
        <w:tc>
          <w:tcPr>
            <w:tcW w:w="1938" w:type="dxa"/>
            <w:vAlign w:val="center"/>
          </w:tcPr>
          <w:p w14:paraId="1F223275"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整机性能</w:t>
            </w:r>
          </w:p>
        </w:tc>
        <w:tc>
          <w:tcPr>
            <w:tcW w:w="1857" w:type="dxa"/>
            <w:vAlign w:val="center"/>
          </w:tcPr>
          <w:p w14:paraId="1F223276" w14:textId="77777777" w:rsidR="0027477E" w:rsidRPr="00D03A24" w:rsidRDefault="0027477E">
            <w:pPr>
              <w:pStyle w:val="70"/>
              <w:jc w:val="center"/>
              <w:rPr>
                <w:rFonts w:asciiTheme="minorEastAsia" w:eastAsiaTheme="minorEastAsia" w:hAnsiTheme="minorEastAsia" w:hint="eastAsia"/>
                <w:color w:val="auto"/>
                <w:lang w:val="en-US"/>
              </w:rPr>
            </w:pPr>
          </w:p>
        </w:tc>
        <w:tc>
          <w:tcPr>
            <w:tcW w:w="1697" w:type="dxa"/>
            <w:vAlign w:val="center"/>
          </w:tcPr>
          <w:p w14:paraId="1F223277" w14:textId="77777777" w:rsidR="0027477E" w:rsidRPr="00D03A24" w:rsidRDefault="0027477E">
            <w:pPr>
              <w:pStyle w:val="70"/>
              <w:jc w:val="center"/>
              <w:rPr>
                <w:rFonts w:asciiTheme="minorEastAsia" w:eastAsiaTheme="minorEastAsia" w:hAnsiTheme="minorEastAsia" w:hint="eastAsia"/>
                <w:color w:val="auto"/>
                <w:lang w:val="en-US"/>
              </w:rPr>
            </w:pPr>
          </w:p>
        </w:tc>
        <w:tc>
          <w:tcPr>
            <w:tcW w:w="1693" w:type="dxa"/>
            <w:vAlign w:val="center"/>
          </w:tcPr>
          <w:p w14:paraId="1F223278"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r>
    </w:tbl>
    <w:p w14:paraId="1F22327A" w14:textId="77777777" w:rsidR="0027477E" w:rsidRPr="00D03A24" w:rsidRDefault="00A473D7">
      <w:pPr>
        <w:pStyle w:val="afff5"/>
        <w:numPr>
          <w:ilvl w:val="2"/>
          <w:numId w:val="16"/>
        </w:numPr>
        <w:tabs>
          <w:tab w:val="left" w:pos="567"/>
        </w:tabs>
        <w:adjustRightInd/>
        <w:spacing w:line="360" w:lineRule="auto"/>
        <w:ind w:left="0" w:firstLineChars="0" w:firstLine="0"/>
        <w:jc w:val="both"/>
        <w:textAlignment w:val="auto"/>
        <w:rPr>
          <w:rFonts w:asciiTheme="minorEastAsia" w:eastAsiaTheme="minorEastAsia" w:hAnsiTheme="minorEastAsia" w:hint="eastAsia"/>
        </w:rPr>
      </w:pPr>
      <w:r w:rsidRPr="00D03A24">
        <w:rPr>
          <w:rFonts w:asciiTheme="minorEastAsia" w:eastAsiaTheme="minorEastAsia" w:hAnsiTheme="minorEastAsia" w:hint="eastAsia"/>
        </w:rPr>
        <w:t>监造内容</w:t>
      </w:r>
    </w:p>
    <w:p w14:paraId="1F22327B"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下述监造内容为初步的，且不限于此。</w:t>
      </w:r>
    </w:p>
    <w:p w14:paraId="1F22327C"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风机质量监造主要内容</w:t>
      </w:r>
    </w:p>
    <w:tbl>
      <w:tblPr>
        <w:tblW w:w="907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351"/>
        <w:gridCol w:w="4372"/>
        <w:gridCol w:w="1694"/>
        <w:gridCol w:w="1655"/>
      </w:tblGrid>
      <w:tr w:rsidR="0027477E" w:rsidRPr="00D03A24" w14:paraId="1F223281" w14:textId="77777777">
        <w:trPr>
          <w:cantSplit/>
          <w:trHeight w:val="454"/>
          <w:tblHeader/>
          <w:jc w:val="center"/>
        </w:trPr>
        <w:tc>
          <w:tcPr>
            <w:tcW w:w="1351" w:type="dxa"/>
            <w:vMerge w:val="restart"/>
            <w:vAlign w:val="center"/>
          </w:tcPr>
          <w:p w14:paraId="1F22327D" w14:textId="77777777" w:rsidR="0027477E" w:rsidRPr="00D03A24" w:rsidRDefault="00A473D7">
            <w:pPr>
              <w:pStyle w:val="70"/>
              <w:jc w:val="center"/>
              <w:rPr>
                <w:rFonts w:asciiTheme="minorEastAsia" w:eastAsiaTheme="minorEastAsia" w:hAnsiTheme="minorEastAsia" w:hint="eastAsia"/>
                <w:b/>
                <w:color w:val="auto"/>
                <w:lang w:val="en-US"/>
              </w:rPr>
            </w:pPr>
            <w:r w:rsidRPr="00D03A24">
              <w:rPr>
                <w:rFonts w:asciiTheme="minorEastAsia" w:eastAsiaTheme="minorEastAsia" w:hAnsiTheme="minorEastAsia" w:hint="eastAsia"/>
                <w:b/>
                <w:color w:val="auto"/>
                <w:lang w:val="en-US"/>
              </w:rPr>
              <w:t>零部件及工序名称</w:t>
            </w:r>
          </w:p>
        </w:tc>
        <w:tc>
          <w:tcPr>
            <w:tcW w:w="4372" w:type="dxa"/>
            <w:vMerge w:val="restart"/>
            <w:vAlign w:val="center"/>
          </w:tcPr>
          <w:p w14:paraId="1F22327E" w14:textId="77777777" w:rsidR="0027477E" w:rsidRPr="00D03A24" w:rsidRDefault="00A473D7">
            <w:pPr>
              <w:pStyle w:val="70"/>
              <w:jc w:val="center"/>
              <w:rPr>
                <w:rFonts w:asciiTheme="minorEastAsia" w:eastAsiaTheme="minorEastAsia" w:hAnsiTheme="minorEastAsia" w:hint="eastAsia"/>
                <w:b/>
                <w:color w:val="auto"/>
                <w:lang w:val="en-US"/>
              </w:rPr>
            </w:pPr>
            <w:r w:rsidRPr="00D03A24">
              <w:rPr>
                <w:rFonts w:asciiTheme="minorEastAsia" w:eastAsiaTheme="minorEastAsia" w:hAnsiTheme="minorEastAsia" w:hint="eastAsia"/>
                <w:b/>
                <w:color w:val="auto"/>
                <w:lang w:val="en-US"/>
              </w:rPr>
              <w:t>监造内容</w:t>
            </w:r>
          </w:p>
        </w:tc>
        <w:tc>
          <w:tcPr>
            <w:tcW w:w="1694" w:type="dxa"/>
            <w:vAlign w:val="center"/>
          </w:tcPr>
          <w:p w14:paraId="1F22327F" w14:textId="77777777" w:rsidR="0027477E" w:rsidRPr="00D03A24" w:rsidRDefault="00A473D7">
            <w:pPr>
              <w:pStyle w:val="70"/>
              <w:jc w:val="center"/>
              <w:rPr>
                <w:rFonts w:asciiTheme="minorEastAsia" w:eastAsiaTheme="minorEastAsia" w:hAnsiTheme="minorEastAsia" w:hint="eastAsia"/>
                <w:b/>
                <w:color w:val="auto"/>
                <w:lang w:val="en-US"/>
              </w:rPr>
            </w:pPr>
            <w:r w:rsidRPr="00D03A24">
              <w:rPr>
                <w:rFonts w:asciiTheme="minorEastAsia" w:eastAsiaTheme="minorEastAsia" w:hAnsiTheme="minorEastAsia" w:hint="eastAsia"/>
                <w:b/>
                <w:color w:val="auto"/>
                <w:lang w:val="en-US"/>
              </w:rPr>
              <w:t>监造</w:t>
            </w:r>
          </w:p>
        </w:tc>
        <w:tc>
          <w:tcPr>
            <w:tcW w:w="1655" w:type="dxa"/>
            <w:vAlign w:val="center"/>
          </w:tcPr>
          <w:p w14:paraId="1F223280" w14:textId="77777777" w:rsidR="0027477E" w:rsidRPr="00D03A24" w:rsidRDefault="00A473D7">
            <w:pPr>
              <w:pStyle w:val="70"/>
              <w:jc w:val="center"/>
              <w:rPr>
                <w:rFonts w:asciiTheme="minorEastAsia" w:eastAsiaTheme="minorEastAsia" w:hAnsiTheme="minorEastAsia" w:hint="eastAsia"/>
                <w:b/>
                <w:color w:val="auto"/>
                <w:lang w:val="en-US"/>
              </w:rPr>
            </w:pPr>
            <w:r w:rsidRPr="00D03A24">
              <w:rPr>
                <w:rFonts w:asciiTheme="minorEastAsia" w:eastAsiaTheme="minorEastAsia" w:hAnsiTheme="minorEastAsia" w:hint="eastAsia"/>
                <w:b/>
                <w:color w:val="auto"/>
                <w:lang w:val="en-US"/>
              </w:rPr>
              <w:t>方式</w:t>
            </w:r>
          </w:p>
        </w:tc>
      </w:tr>
      <w:tr w:rsidR="0027477E" w:rsidRPr="00D03A24" w14:paraId="1F223286" w14:textId="77777777">
        <w:trPr>
          <w:cantSplit/>
          <w:trHeight w:val="454"/>
          <w:tblHeader/>
          <w:jc w:val="center"/>
        </w:trPr>
        <w:tc>
          <w:tcPr>
            <w:tcW w:w="1351" w:type="dxa"/>
            <w:vMerge/>
            <w:vAlign w:val="center"/>
          </w:tcPr>
          <w:p w14:paraId="1F223282" w14:textId="77777777" w:rsidR="0027477E" w:rsidRPr="00D03A24" w:rsidRDefault="0027477E">
            <w:pPr>
              <w:pStyle w:val="70"/>
              <w:jc w:val="center"/>
              <w:rPr>
                <w:rFonts w:asciiTheme="minorEastAsia" w:eastAsiaTheme="minorEastAsia" w:hAnsiTheme="minorEastAsia" w:hint="eastAsia"/>
                <w:b/>
                <w:color w:val="auto"/>
                <w:lang w:val="en-US"/>
              </w:rPr>
            </w:pPr>
          </w:p>
        </w:tc>
        <w:tc>
          <w:tcPr>
            <w:tcW w:w="4372" w:type="dxa"/>
            <w:vMerge/>
            <w:vAlign w:val="center"/>
          </w:tcPr>
          <w:p w14:paraId="1F223283" w14:textId="77777777" w:rsidR="0027477E" w:rsidRPr="00D03A24" w:rsidRDefault="0027477E">
            <w:pPr>
              <w:pStyle w:val="70"/>
              <w:jc w:val="center"/>
              <w:rPr>
                <w:rFonts w:asciiTheme="minorEastAsia" w:eastAsiaTheme="minorEastAsia" w:hAnsiTheme="minorEastAsia" w:hint="eastAsia"/>
                <w:b/>
                <w:color w:val="auto"/>
                <w:lang w:val="en-US"/>
              </w:rPr>
            </w:pPr>
          </w:p>
        </w:tc>
        <w:tc>
          <w:tcPr>
            <w:tcW w:w="1694" w:type="dxa"/>
            <w:vAlign w:val="center"/>
          </w:tcPr>
          <w:p w14:paraId="1F223284" w14:textId="77777777" w:rsidR="0027477E" w:rsidRPr="00D03A24" w:rsidRDefault="00A473D7">
            <w:pPr>
              <w:pStyle w:val="70"/>
              <w:jc w:val="center"/>
              <w:rPr>
                <w:rFonts w:asciiTheme="minorEastAsia" w:eastAsiaTheme="minorEastAsia" w:hAnsiTheme="minorEastAsia" w:hint="eastAsia"/>
                <w:b/>
                <w:color w:val="auto"/>
                <w:lang w:val="en-US"/>
              </w:rPr>
            </w:pPr>
            <w:r w:rsidRPr="00D03A24">
              <w:rPr>
                <w:rFonts w:asciiTheme="minorEastAsia" w:eastAsiaTheme="minorEastAsia" w:hAnsiTheme="minorEastAsia" w:hint="eastAsia"/>
                <w:b/>
                <w:color w:val="auto"/>
                <w:lang w:val="en-US"/>
              </w:rPr>
              <w:t>文件见证</w:t>
            </w:r>
          </w:p>
        </w:tc>
        <w:tc>
          <w:tcPr>
            <w:tcW w:w="1655" w:type="dxa"/>
            <w:vAlign w:val="center"/>
          </w:tcPr>
          <w:p w14:paraId="1F223285" w14:textId="77777777" w:rsidR="0027477E" w:rsidRPr="00D03A24" w:rsidRDefault="00A473D7">
            <w:pPr>
              <w:pStyle w:val="70"/>
              <w:jc w:val="center"/>
              <w:rPr>
                <w:rFonts w:asciiTheme="minorEastAsia" w:eastAsiaTheme="minorEastAsia" w:hAnsiTheme="minorEastAsia" w:hint="eastAsia"/>
                <w:b/>
                <w:color w:val="auto"/>
                <w:lang w:val="en-US"/>
              </w:rPr>
            </w:pPr>
            <w:r w:rsidRPr="00D03A24">
              <w:rPr>
                <w:rFonts w:asciiTheme="minorEastAsia" w:eastAsiaTheme="minorEastAsia" w:hAnsiTheme="minorEastAsia" w:hint="eastAsia"/>
                <w:b/>
                <w:color w:val="auto"/>
                <w:lang w:val="en-US"/>
              </w:rPr>
              <w:t>现场见证</w:t>
            </w:r>
          </w:p>
        </w:tc>
      </w:tr>
      <w:tr w:rsidR="0027477E" w:rsidRPr="00D03A24" w14:paraId="1F22328B" w14:textId="77777777">
        <w:trPr>
          <w:trHeight w:val="454"/>
          <w:jc w:val="center"/>
        </w:trPr>
        <w:tc>
          <w:tcPr>
            <w:tcW w:w="1351" w:type="dxa"/>
            <w:vAlign w:val="center"/>
          </w:tcPr>
          <w:p w14:paraId="1F223287"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1、主轴</w:t>
            </w:r>
          </w:p>
        </w:tc>
        <w:tc>
          <w:tcPr>
            <w:tcW w:w="4372" w:type="dxa"/>
            <w:vAlign w:val="center"/>
          </w:tcPr>
          <w:p w14:paraId="1F223288"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1、化学成分分析报告</w:t>
            </w:r>
          </w:p>
        </w:tc>
        <w:tc>
          <w:tcPr>
            <w:tcW w:w="1694" w:type="dxa"/>
            <w:vAlign w:val="center"/>
          </w:tcPr>
          <w:p w14:paraId="1F223289"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8A"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90" w14:textId="77777777">
        <w:trPr>
          <w:trHeight w:val="454"/>
          <w:jc w:val="center"/>
        </w:trPr>
        <w:tc>
          <w:tcPr>
            <w:tcW w:w="1351" w:type="dxa"/>
            <w:vAlign w:val="center"/>
          </w:tcPr>
          <w:p w14:paraId="1F22328C" w14:textId="77777777" w:rsidR="0027477E" w:rsidRPr="00D03A24" w:rsidRDefault="0027477E">
            <w:pPr>
              <w:pStyle w:val="70"/>
              <w:jc w:val="center"/>
              <w:rPr>
                <w:rFonts w:asciiTheme="minorEastAsia" w:eastAsiaTheme="minorEastAsia" w:hAnsiTheme="minorEastAsia" w:hint="eastAsia"/>
                <w:color w:val="auto"/>
                <w:lang w:val="en-US"/>
              </w:rPr>
            </w:pPr>
          </w:p>
        </w:tc>
        <w:tc>
          <w:tcPr>
            <w:tcW w:w="4372" w:type="dxa"/>
            <w:vAlign w:val="center"/>
          </w:tcPr>
          <w:p w14:paraId="1F22328D"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2、机械性能试验报告</w:t>
            </w:r>
          </w:p>
        </w:tc>
        <w:tc>
          <w:tcPr>
            <w:tcW w:w="1694" w:type="dxa"/>
            <w:vAlign w:val="center"/>
          </w:tcPr>
          <w:p w14:paraId="1F22328E"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8F"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95" w14:textId="77777777">
        <w:trPr>
          <w:trHeight w:val="454"/>
          <w:jc w:val="center"/>
        </w:trPr>
        <w:tc>
          <w:tcPr>
            <w:tcW w:w="1351" w:type="dxa"/>
            <w:vAlign w:val="center"/>
          </w:tcPr>
          <w:p w14:paraId="1F223291" w14:textId="77777777" w:rsidR="0027477E" w:rsidRPr="00D03A24" w:rsidRDefault="0027477E">
            <w:pPr>
              <w:pStyle w:val="70"/>
              <w:jc w:val="center"/>
              <w:rPr>
                <w:rFonts w:asciiTheme="minorEastAsia" w:eastAsiaTheme="minorEastAsia" w:hAnsiTheme="minorEastAsia" w:hint="eastAsia"/>
                <w:color w:val="auto"/>
                <w:lang w:val="en-US"/>
              </w:rPr>
            </w:pPr>
          </w:p>
        </w:tc>
        <w:tc>
          <w:tcPr>
            <w:tcW w:w="4372" w:type="dxa"/>
            <w:vAlign w:val="center"/>
          </w:tcPr>
          <w:p w14:paraId="1F223292"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4、调质热处理记录</w:t>
            </w:r>
          </w:p>
        </w:tc>
        <w:tc>
          <w:tcPr>
            <w:tcW w:w="1694" w:type="dxa"/>
            <w:vAlign w:val="center"/>
          </w:tcPr>
          <w:p w14:paraId="1F223293"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94"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9A" w14:textId="77777777">
        <w:trPr>
          <w:trHeight w:val="454"/>
          <w:jc w:val="center"/>
        </w:trPr>
        <w:tc>
          <w:tcPr>
            <w:tcW w:w="1351" w:type="dxa"/>
            <w:vAlign w:val="center"/>
          </w:tcPr>
          <w:p w14:paraId="1F223296"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2、齿轮</w:t>
            </w:r>
          </w:p>
        </w:tc>
        <w:tc>
          <w:tcPr>
            <w:tcW w:w="4372" w:type="dxa"/>
            <w:vAlign w:val="center"/>
          </w:tcPr>
          <w:p w14:paraId="1F223297"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1、原材料质量证明书</w:t>
            </w:r>
          </w:p>
        </w:tc>
        <w:tc>
          <w:tcPr>
            <w:tcW w:w="1694" w:type="dxa"/>
            <w:vAlign w:val="center"/>
          </w:tcPr>
          <w:p w14:paraId="1F223298"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见材质单</w:t>
            </w:r>
          </w:p>
        </w:tc>
        <w:tc>
          <w:tcPr>
            <w:tcW w:w="1655" w:type="dxa"/>
            <w:vAlign w:val="center"/>
          </w:tcPr>
          <w:p w14:paraId="1F223299"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9F" w14:textId="77777777">
        <w:trPr>
          <w:trHeight w:val="454"/>
          <w:jc w:val="center"/>
        </w:trPr>
        <w:tc>
          <w:tcPr>
            <w:tcW w:w="1351" w:type="dxa"/>
            <w:vAlign w:val="center"/>
          </w:tcPr>
          <w:p w14:paraId="1F22329B" w14:textId="77777777" w:rsidR="0027477E" w:rsidRPr="00D03A24" w:rsidRDefault="0027477E">
            <w:pPr>
              <w:pStyle w:val="70"/>
              <w:jc w:val="center"/>
              <w:rPr>
                <w:rFonts w:asciiTheme="minorEastAsia" w:eastAsiaTheme="minorEastAsia" w:hAnsiTheme="minorEastAsia" w:hint="eastAsia"/>
                <w:color w:val="auto"/>
                <w:lang w:val="en-US"/>
              </w:rPr>
            </w:pPr>
          </w:p>
        </w:tc>
        <w:tc>
          <w:tcPr>
            <w:tcW w:w="4372" w:type="dxa"/>
            <w:vAlign w:val="center"/>
          </w:tcPr>
          <w:p w14:paraId="1F22329C"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2、材料机械性能试验报告</w:t>
            </w:r>
          </w:p>
        </w:tc>
        <w:tc>
          <w:tcPr>
            <w:tcW w:w="1694" w:type="dxa"/>
            <w:vAlign w:val="center"/>
          </w:tcPr>
          <w:p w14:paraId="1F22329D"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9E"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A4" w14:textId="77777777">
        <w:trPr>
          <w:trHeight w:val="454"/>
          <w:jc w:val="center"/>
        </w:trPr>
        <w:tc>
          <w:tcPr>
            <w:tcW w:w="1351" w:type="dxa"/>
            <w:vAlign w:val="center"/>
          </w:tcPr>
          <w:p w14:paraId="1F2232A0" w14:textId="77777777" w:rsidR="0027477E" w:rsidRPr="00D03A24" w:rsidRDefault="0027477E">
            <w:pPr>
              <w:pStyle w:val="70"/>
              <w:jc w:val="center"/>
              <w:rPr>
                <w:rFonts w:asciiTheme="minorEastAsia" w:eastAsiaTheme="minorEastAsia" w:hAnsiTheme="minorEastAsia" w:hint="eastAsia"/>
                <w:color w:val="auto"/>
                <w:lang w:val="en-US"/>
              </w:rPr>
            </w:pPr>
          </w:p>
        </w:tc>
        <w:tc>
          <w:tcPr>
            <w:tcW w:w="4372" w:type="dxa"/>
            <w:vAlign w:val="center"/>
          </w:tcPr>
          <w:p w14:paraId="1F2232A1"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4、整体热处理记录</w:t>
            </w:r>
          </w:p>
        </w:tc>
        <w:tc>
          <w:tcPr>
            <w:tcW w:w="1694" w:type="dxa"/>
            <w:vAlign w:val="center"/>
          </w:tcPr>
          <w:p w14:paraId="1F2232A2"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A3"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A9" w14:textId="77777777">
        <w:trPr>
          <w:trHeight w:val="454"/>
          <w:jc w:val="center"/>
        </w:trPr>
        <w:tc>
          <w:tcPr>
            <w:tcW w:w="1351" w:type="dxa"/>
            <w:vAlign w:val="center"/>
          </w:tcPr>
          <w:p w14:paraId="1F2232A5" w14:textId="77777777" w:rsidR="0027477E" w:rsidRPr="00D03A24" w:rsidRDefault="0027477E">
            <w:pPr>
              <w:pStyle w:val="70"/>
              <w:jc w:val="center"/>
              <w:rPr>
                <w:rFonts w:asciiTheme="minorEastAsia" w:eastAsiaTheme="minorEastAsia" w:hAnsiTheme="minorEastAsia" w:hint="eastAsia"/>
                <w:color w:val="auto"/>
                <w:lang w:val="en-US"/>
              </w:rPr>
            </w:pPr>
          </w:p>
        </w:tc>
        <w:tc>
          <w:tcPr>
            <w:tcW w:w="4372" w:type="dxa"/>
            <w:vAlign w:val="center"/>
          </w:tcPr>
          <w:p w14:paraId="1F2232A6"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5、动平衡试验</w:t>
            </w:r>
          </w:p>
        </w:tc>
        <w:tc>
          <w:tcPr>
            <w:tcW w:w="1694" w:type="dxa"/>
            <w:vAlign w:val="center"/>
          </w:tcPr>
          <w:p w14:paraId="1F2232A7"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按国家标准</w:t>
            </w:r>
          </w:p>
        </w:tc>
        <w:tc>
          <w:tcPr>
            <w:tcW w:w="1655" w:type="dxa"/>
            <w:vAlign w:val="center"/>
          </w:tcPr>
          <w:p w14:paraId="1F2232A8" w14:textId="77777777" w:rsidR="0027477E" w:rsidRPr="00D03A24" w:rsidRDefault="0027477E">
            <w:pPr>
              <w:pStyle w:val="70"/>
              <w:jc w:val="center"/>
              <w:rPr>
                <w:rFonts w:asciiTheme="minorEastAsia" w:eastAsiaTheme="minorEastAsia" w:hAnsiTheme="minorEastAsia" w:hint="eastAsia"/>
                <w:color w:val="auto"/>
                <w:lang w:val="en-US"/>
              </w:rPr>
            </w:pPr>
          </w:p>
        </w:tc>
      </w:tr>
      <w:tr w:rsidR="0027477E" w:rsidRPr="00D03A24" w14:paraId="1F2232AE" w14:textId="77777777">
        <w:trPr>
          <w:trHeight w:val="454"/>
          <w:jc w:val="center"/>
        </w:trPr>
        <w:tc>
          <w:tcPr>
            <w:tcW w:w="1351" w:type="dxa"/>
            <w:vAlign w:val="center"/>
          </w:tcPr>
          <w:p w14:paraId="1F2232AA"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4、轴承座</w:t>
            </w:r>
          </w:p>
        </w:tc>
        <w:tc>
          <w:tcPr>
            <w:tcW w:w="4372" w:type="dxa"/>
            <w:vAlign w:val="center"/>
          </w:tcPr>
          <w:p w14:paraId="1F2232AB"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1、渗漏试验</w:t>
            </w:r>
          </w:p>
        </w:tc>
        <w:tc>
          <w:tcPr>
            <w:tcW w:w="1694" w:type="dxa"/>
            <w:vAlign w:val="center"/>
          </w:tcPr>
          <w:p w14:paraId="1F2232AC"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AD"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r>
      <w:tr w:rsidR="0027477E" w:rsidRPr="00D03A24" w14:paraId="1F2232B3" w14:textId="77777777">
        <w:trPr>
          <w:trHeight w:val="454"/>
          <w:jc w:val="center"/>
        </w:trPr>
        <w:tc>
          <w:tcPr>
            <w:tcW w:w="1351" w:type="dxa"/>
            <w:vAlign w:val="center"/>
          </w:tcPr>
          <w:p w14:paraId="1F2232AF" w14:textId="77777777" w:rsidR="0027477E" w:rsidRPr="00D03A24" w:rsidRDefault="0027477E">
            <w:pPr>
              <w:pStyle w:val="70"/>
              <w:jc w:val="center"/>
              <w:rPr>
                <w:rFonts w:asciiTheme="minorEastAsia" w:eastAsiaTheme="minorEastAsia" w:hAnsiTheme="minorEastAsia" w:hint="eastAsia"/>
                <w:color w:val="auto"/>
                <w:lang w:val="en-US"/>
              </w:rPr>
            </w:pPr>
          </w:p>
        </w:tc>
        <w:tc>
          <w:tcPr>
            <w:tcW w:w="4372" w:type="dxa"/>
            <w:vAlign w:val="center"/>
          </w:tcPr>
          <w:p w14:paraId="1F2232B0"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2、油通道及水冷通道的严密性试验</w:t>
            </w:r>
          </w:p>
        </w:tc>
        <w:tc>
          <w:tcPr>
            <w:tcW w:w="1694" w:type="dxa"/>
            <w:vAlign w:val="center"/>
          </w:tcPr>
          <w:p w14:paraId="1F2232B1"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B2"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r>
      <w:tr w:rsidR="0027477E" w:rsidRPr="00D03A24" w14:paraId="1F2232B8" w14:textId="77777777">
        <w:trPr>
          <w:trHeight w:val="454"/>
          <w:jc w:val="center"/>
        </w:trPr>
        <w:tc>
          <w:tcPr>
            <w:tcW w:w="1351" w:type="dxa"/>
            <w:vAlign w:val="center"/>
          </w:tcPr>
          <w:p w14:paraId="1F2232B4"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5、整机</w:t>
            </w:r>
          </w:p>
        </w:tc>
        <w:tc>
          <w:tcPr>
            <w:tcW w:w="4372" w:type="dxa"/>
            <w:vAlign w:val="center"/>
          </w:tcPr>
          <w:p w14:paraId="1F2232B5"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出厂机械运转试验（用户现场）</w:t>
            </w:r>
          </w:p>
        </w:tc>
        <w:tc>
          <w:tcPr>
            <w:tcW w:w="1694" w:type="dxa"/>
            <w:vAlign w:val="center"/>
          </w:tcPr>
          <w:p w14:paraId="1F2232B6"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无</w:t>
            </w:r>
          </w:p>
        </w:tc>
        <w:tc>
          <w:tcPr>
            <w:tcW w:w="1655" w:type="dxa"/>
            <w:vAlign w:val="center"/>
          </w:tcPr>
          <w:p w14:paraId="1F2232B7" w14:textId="77777777" w:rsidR="0027477E" w:rsidRPr="00D03A24" w:rsidRDefault="00A473D7">
            <w:pPr>
              <w:pStyle w:val="70"/>
              <w:jc w:val="center"/>
              <w:rPr>
                <w:rFonts w:asciiTheme="minorEastAsia" w:eastAsiaTheme="minorEastAsia" w:hAnsiTheme="minorEastAsia" w:hint="eastAsia"/>
                <w:color w:val="auto"/>
                <w:lang w:val="en-US"/>
              </w:rPr>
            </w:pPr>
            <w:r w:rsidRPr="00D03A24">
              <w:rPr>
                <w:rFonts w:asciiTheme="minorEastAsia" w:eastAsiaTheme="minorEastAsia" w:hAnsiTheme="minorEastAsia" w:hint="eastAsia"/>
                <w:color w:val="auto"/>
                <w:lang w:val="en-US"/>
              </w:rPr>
              <w:t>*</w:t>
            </w:r>
          </w:p>
        </w:tc>
      </w:tr>
    </w:tbl>
    <w:p w14:paraId="1F2232B9" w14:textId="5C38CEF6"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甲方有权在合同设备制造过程中派驻代表，进行监造和出厂前检验，了解设备制造、组装、检验、试验和设备包装质量情况。乙方向甲方提供设计、制造检验标准及设备制造检验项目表（含中间检验和出厂检验），乙方有配合监造的义务，并及时提供相应资料。</w:t>
      </w:r>
    </w:p>
    <w:p w14:paraId="1F2232BA" w14:textId="5AEFDC9E" w:rsidR="0027477E" w:rsidRPr="00D03A24" w:rsidRDefault="00A473D7" w:rsidP="00D0042C">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乙方应为甲方代表提供下列方便：</w:t>
      </w:r>
    </w:p>
    <w:p w14:paraId="1F2232BB" w14:textId="77777777"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提前10 天将设备监造及检验时间安排通知甲方代表；甲方代表有权通过乙方有关部门查（借）阅乙方与中标合同设备有关的标准（包括国标、部标、企业标准）、图纸、技术资料、工艺文件及实际工艺过程记录和检验记录（包括过程检验记录和最终检验记录），对于检验记录，如甲方认为需要复印存档，乙方应提供方便。</w:t>
      </w:r>
    </w:p>
    <w:p w14:paraId="1F2232BC" w14:textId="175AF727"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甲方代表不能按乙方通知时间及时到场，经甲方同意乙方工厂的制造、组装、检验、试验等工作可正常进行，但是甲方代表有权事后了解和检查试验报告和结果。</w:t>
      </w:r>
    </w:p>
    <w:p w14:paraId="1F2232BD" w14:textId="00C1EC3D"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甲方在监造中如发现设备和材料缺陷不符合规定的标准要求时，甲方代表有权提出意见，乙方应采取相应改进措施，以保证交货质量。无论甲方是否要求或是否知道，乙方均有义务主动及时地向甲方提供合同设备制造过程中出现的较大质量缺陷和问题，不得隐瞒。在甲方不知道的情况下乙方不得擅自处理。</w:t>
      </w:r>
    </w:p>
    <w:p w14:paraId="1F2232BE" w14:textId="1858B6B2"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无论甲方代表是否参与监造、出厂检验及签认了监造与检验报告，均不能视为乙方按合同规定应承担的质量保证责任的解除，也不能免除乙方对设备质量应负的责任。</w:t>
      </w:r>
    </w:p>
    <w:p w14:paraId="1F2232BF" w14:textId="39486678"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由乙方供应的所有合同设备部件出厂时，应有乙方签好的产品质量报告书作为交货的质量证明文件。</w:t>
      </w:r>
    </w:p>
    <w:p w14:paraId="1F2232C0" w14:textId="2ACA1DA1"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货到达目的地后，乙方在接到甲方通知后应及时赶到现场与甲方根据运单和装箱组织对货物包装、外观及件数进行清点检验。甲方应在开箱检查前5天通知乙方开箱检验，乙方应派检验人员参与现场检验工作，如乙方人员未按规定赶赴现场，甲方有权自行开箱检验，检验结果和记录对双方均有效，并作为甲方向乙方索赔依据。</w:t>
      </w:r>
    </w:p>
    <w:p w14:paraId="1F2232C1" w14:textId="32F43ABC"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乙方负责落实脱硫脱硝系统主体设备检验大纲，并为监制、检验的依据。</w:t>
      </w:r>
    </w:p>
    <w:p w14:paraId="1F2232C2" w14:textId="42741AE8"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lastRenderedPageBreak/>
        <w:t>为确保配套设备的质量和性能，乙方负责派有经验的监制人员在配套设备制造厂进行监制，并定期汇报设备制造的质量及进度情况，甲方有权派遣人员到配套设备制造厂检查设备的制造质量和进度。</w:t>
      </w:r>
    </w:p>
    <w:p w14:paraId="1F2232C3" w14:textId="77F2250E"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甲方有权对乙方（含乙方协作单位）实行产品制造全过程的监制，包括生产计划制造工艺，零部件生产组装，整机的组装和试车。乙方应为甲方监制人员提供工作方便，利于监制工作的顺利完成。</w:t>
      </w:r>
    </w:p>
    <w:p w14:paraId="1F2232C4" w14:textId="68C05553"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监制只是对产品过程和质量的监督和控制，</w:t>
      </w:r>
      <w:proofErr w:type="gramStart"/>
      <w:r w:rsidRPr="00D03A24">
        <w:rPr>
          <w:rFonts w:asciiTheme="minorEastAsia" w:eastAsiaTheme="minorEastAsia" w:hAnsiTheme="minorEastAsia" w:hint="eastAsia"/>
          <w:b/>
          <w:bCs/>
          <w:szCs w:val="24"/>
        </w:rPr>
        <w:t>乙方仍</w:t>
      </w:r>
      <w:proofErr w:type="gramEnd"/>
      <w:r w:rsidRPr="00D03A24">
        <w:rPr>
          <w:rFonts w:asciiTheme="minorEastAsia" w:eastAsiaTheme="minorEastAsia" w:hAnsiTheme="minorEastAsia" w:hint="eastAsia"/>
          <w:b/>
          <w:bCs/>
          <w:szCs w:val="24"/>
        </w:rPr>
        <w:t>对产品的制造最终质量负责。</w:t>
      </w:r>
    </w:p>
    <w:p w14:paraId="1F2232C5" w14:textId="7A8E1C59"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进场检验</w:t>
      </w:r>
    </w:p>
    <w:p w14:paraId="1F2232C6"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1）在交货前，乙方应对货物的质量、规格、性能、数量和重量等进行详细而全面的检验，并出具一份证明货物符合合同规定的证书。该证书将作为申请付款单据的一部分，但有关质量、规格、性能、数量或重量的检验不应视为最终检验。乙方检验的结果和细节应在证书中加以说明。</w:t>
      </w:r>
    </w:p>
    <w:p w14:paraId="1F2232C7"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2）货物运抵后，甲方将对货物的质量、规格、数量和重量进行进场检验，并出具检验证书，如发现货物的规格、数量或两者都与合同不符，甲方有权在货物运抵现场后，根据甲方按检验标准自己检验的结果或当地质检部门出具的检验证书向乙方提出索赔。</w:t>
      </w:r>
    </w:p>
    <w:p w14:paraId="1F2232C8"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3）如果货物的质量和规格与合同不符，或在质量保证期内证实货物是有缺陷的，包括潜在缺陷或使用不符合要求的材料，甲方将有权向乙方提出索赔，索赔的金额将根据缺陷影响的产品的价值直至整机的全款赔偿。</w:t>
      </w:r>
    </w:p>
    <w:p w14:paraId="1F2232C9" w14:textId="667BF195" w:rsidR="0027477E" w:rsidRPr="00D03A24" w:rsidRDefault="00A473D7" w:rsidP="00D0042C">
      <w:pPr>
        <w:pStyle w:val="2c"/>
        <w:numPr>
          <w:ilvl w:val="5"/>
          <w:numId w:val="39"/>
        </w:numPr>
        <w:tabs>
          <w:tab w:val="clear" w:pos="567"/>
          <w:tab w:val="clear" w:pos="840"/>
          <w:tab w:val="clear" w:pos="9354"/>
        </w:tabs>
        <w:ind w:right="0" w:firstLineChars="200" w:firstLine="482"/>
        <w:rPr>
          <w:rFonts w:asciiTheme="minorEastAsia" w:eastAsiaTheme="minorEastAsia" w:hAnsiTheme="minorEastAsia" w:hint="eastAsia"/>
          <w:b/>
          <w:bCs/>
          <w:szCs w:val="24"/>
        </w:rPr>
      </w:pPr>
      <w:r w:rsidRPr="00D03A24">
        <w:rPr>
          <w:rFonts w:asciiTheme="minorEastAsia" w:eastAsiaTheme="minorEastAsia" w:hAnsiTheme="minorEastAsia" w:hint="eastAsia"/>
          <w:b/>
          <w:bCs/>
          <w:szCs w:val="24"/>
        </w:rPr>
        <w:t>设备出厂前检验手段</w:t>
      </w:r>
    </w:p>
    <w:p w14:paraId="1F2232CA"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设备的出厂检验可分为A检、B检、C检三类进行。</w:t>
      </w:r>
    </w:p>
    <w:p w14:paraId="1F2232CB"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A</w:t>
      </w:r>
      <w:proofErr w:type="gramStart"/>
      <w:r w:rsidRPr="00D03A24">
        <w:rPr>
          <w:rFonts w:asciiTheme="minorEastAsia" w:eastAsiaTheme="minorEastAsia" w:hAnsiTheme="minorEastAsia" w:hint="eastAsia"/>
        </w:rPr>
        <w:t>检类设备</w:t>
      </w:r>
      <w:proofErr w:type="gramEnd"/>
      <w:r w:rsidRPr="00D03A24">
        <w:rPr>
          <w:rFonts w:asciiTheme="minorEastAsia" w:eastAsiaTheme="minorEastAsia" w:hAnsiTheme="minorEastAsia" w:hint="eastAsia"/>
        </w:rPr>
        <w:t>：甲乙双方共同在生产车间进行检验的设备。</w:t>
      </w:r>
    </w:p>
    <w:p w14:paraId="1F2232CC"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B</w:t>
      </w:r>
      <w:proofErr w:type="gramStart"/>
      <w:r w:rsidRPr="00D03A24">
        <w:rPr>
          <w:rFonts w:asciiTheme="minorEastAsia" w:eastAsiaTheme="minorEastAsia" w:hAnsiTheme="minorEastAsia" w:hint="eastAsia"/>
        </w:rPr>
        <w:t>检类设备</w:t>
      </w:r>
      <w:proofErr w:type="gramEnd"/>
      <w:r w:rsidRPr="00D03A24">
        <w:rPr>
          <w:rFonts w:asciiTheme="minorEastAsia" w:eastAsiaTheme="minorEastAsia" w:hAnsiTheme="minorEastAsia" w:hint="eastAsia"/>
        </w:rPr>
        <w:t>：由乙方到配套制造厂检验，甲方可选择参加检验。</w:t>
      </w:r>
    </w:p>
    <w:p w14:paraId="1F2232CD"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C</w:t>
      </w:r>
      <w:proofErr w:type="gramStart"/>
      <w:r w:rsidRPr="00D03A24">
        <w:rPr>
          <w:rFonts w:asciiTheme="minorEastAsia" w:eastAsiaTheme="minorEastAsia" w:hAnsiTheme="minorEastAsia" w:hint="eastAsia"/>
        </w:rPr>
        <w:t>检类设备</w:t>
      </w:r>
      <w:proofErr w:type="gramEnd"/>
      <w:r w:rsidRPr="00D03A24">
        <w:rPr>
          <w:rFonts w:asciiTheme="minorEastAsia" w:eastAsiaTheme="minorEastAsia" w:hAnsiTheme="minorEastAsia" w:hint="eastAsia"/>
        </w:rPr>
        <w:t>：由配套制造厂进行检验。</w:t>
      </w:r>
    </w:p>
    <w:p w14:paraId="1F2232CE" w14:textId="77777777" w:rsidR="0027477E" w:rsidRPr="00D03A24" w:rsidRDefault="00A473D7" w:rsidP="00553365">
      <w:pPr>
        <w:spacing w:line="360" w:lineRule="auto"/>
        <w:ind w:firstLineChars="200" w:firstLine="480"/>
        <w:jc w:val="both"/>
        <w:rPr>
          <w:rFonts w:asciiTheme="minorEastAsia" w:eastAsiaTheme="minorEastAsia" w:hAnsiTheme="minorEastAsia" w:hint="eastAsia"/>
        </w:rPr>
      </w:pPr>
      <w:r w:rsidRPr="00D03A24">
        <w:rPr>
          <w:rFonts w:asciiTheme="minorEastAsia" w:eastAsiaTheme="minorEastAsia" w:hAnsiTheme="minorEastAsia" w:hint="eastAsia"/>
        </w:rPr>
        <w:t>设备出厂的检验，由乙方负责组织，在检验前7天，以传真的方式通知甲方检验设备的内容及计划安排,邀请甲方派员参加。双方共同在设备制造厂进行检验，并签署检验报告。如甲方未能派员参加检验，乙方进行设备出厂前的检验，并向甲方提交检验报告。</w:t>
      </w:r>
    </w:p>
    <w:p w14:paraId="1F2232CF" w14:textId="77777777" w:rsidR="0027477E" w:rsidRPr="00D03A24" w:rsidRDefault="00A473D7">
      <w:pPr>
        <w:keepNext/>
        <w:keepLines/>
        <w:numPr>
          <w:ilvl w:val="0"/>
          <w:numId w:val="16"/>
        </w:numPr>
        <w:spacing w:line="360" w:lineRule="auto"/>
        <w:ind w:left="0" w:firstLine="0"/>
        <w:outlineLvl w:val="0"/>
        <w:rPr>
          <w:rFonts w:asciiTheme="minorEastAsia" w:eastAsiaTheme="minorEastAsia" w:hAnsiTheme="minorEastAsia" w:hint="eastAsia"/>
          <w:b/>
          <w:color w:val="000000"/>
          <w:kern w:val="44"/>
          <w:szCs w:val="28"/>
        </w:rPr>
      </w:pPr>
      <w:bookmarkStart w:id="77" w:name="_Toc21513417"/>
      <w:bookmarkStart w:id="78" w:name="_Toc172133802"/>
      <w:bookmarkStart w:id="79" w:name="_Toc10240622"/>
      <w:bookmarkStart w:id="80" w:name="_Toc226978850"/>
      <w:r w:rsidRPr="00D03A24">
        <w:rPr>
          <w:rFonts w:asciiTheme="minorEastAsia" w:eastAsiaTheme="minorEastAsia" w:hAnsiTheme="minorEastAsia" w:hint="eastAsia"/>
          <w:b/>
          <w:color w:val="000000"/>
          <w:kern w:val="44"/>
          <w:szCs w:val="28"/>
        </w:rPr>
        <w:t>售后服务</w:t>
      </w:r>
      <w:bookmarkEnd w:id="77"/>
      <w:bookmarkEnd w:id="78"/>
      <w:bookmarkEnd w:id="79"/>
      <w:bookmarkEnd w:id="80"/>
    </w:p>
    <w:p w14:paraId="1F2232D0"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任务范畴</w:t>
      </w:r>
    </w:p>
    <w:p w14:paraId="1F2232D1"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设备分为设计、制造、调试运行等三个主要阶段，调试时需要派员进行现场调试</w:t>
      </w:r>
      <w:r w:rsidRPr="00D03A24">
        <w:rPr>
          <w:rFonts w:asciiTheme="minorEastAsia" w:eastAsiaTheme="minorEastAsia" w:hAnsiTheme="minorEastAsia" w:hint="eastAsia"/>
        </w:rPr>
        <w:lastRenderedPageBreak/>
        <w:t>服务。保证设备调试的顺利进行和性能良好。</w:t>
      </w:r>
    </w:p>
    <w:p w14:paraId="1F2232D2" w14:textId="77777777" w:rsidR="0027477E" w:rsidRPr="00D03A24" w:rsidRDefault="00A473D7">
      <w:pPr>
        <w:numPr>
          <w:ilvl w:val="1"/>
          <w:numId w:val="16"/>
        </w:numPr>
        <w:adjustRightInd/>
        <w:spacing w:line="360" w:lineRule="auto"/>
        <w:ind w:left="0" w:firstLine="0"/>
        <w:jc w:val="both"/>
        <w:textAlignment w:val="auto"/>
        <w:outlineLvl w:val="1"/>
        <w:rPr>
          <w:rFonts w:asciiTheme="minorEastAsia" w:eastAsiaTheme="minorEastAsia" w:hAnsiTheme="minorEastAsia" w:hint="eastAsia"/>
          <w:b/>
          <w:bCs/>
        </w:rPr>
      </w:pPr>
      <w:r w:rsidRPr="00D03A24">
        <w:rPr>
          <w:rFonts w:asciiTheme="minorEastAsia" w:eastAsiaTheme="minorEastAsia" w:hAnsiTheme="minorEastAsia" w:hint="eastAsia"/>
          <w:b/>
          <w:bCs/>
        </w:rPr>
        <w:t>现场服务（电话指导）</w:t>
      </w:r>
    </w:p>
    <w:p w14:paraId="1F2232D3"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设备的保质期见商务合同。在安装、调试及保质期内，凡因设备质量问题所造成的部件损坏由乙方负责免费修理直至更换。</w:t>
      </w:r>
    </w:p>
    <w:p w14:paraId="1F2232D4"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设备通过甲方验收并移交后，如出现技术问题须乙方提供现场服务时，乙方在接到甲方通知24-48小时内到达现场处理。</w:t>
      </w:r>
    </w:p>
    <w:p w14:paraId="1F2232D5" w14:textId="77777777" w:rsidR="0027477E" w:rsidRPr="00D03A24" w:rsidRDefault="00A473D7">
      <w:pPr>
        <w:autoSpaceDE w:val="0"/>
        <w:autoSpaceDN w:val="0"/>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hint="eastAsia"/>
        </w:rPr>
        <w:t>乙方负责现场调试，并负责对甲方工艺及仪表相关人员进行免费培训。</w:t>
      </w:r>
    </w:p>
    <w:p w14:paraId="1F2232D6" w14:textId="77777777" w:rsidR="0027477E" w:rsidRPr="00D03A24" w:rsidRDefault="00A473D7">
      <w:pPr>
        <w:spacing w:line="360" w:lineRule="auto"/>
        <w:ind w:firstLineChars="200" w:firstLine="480"/>
        <w:rPr>
          <w:rFonts w:asciiTheme="minorEastAsia" w:eastAsiaTheme="minorEastAsia" w:hAnsiTheme="minorEastAsia" w:hint="eastAsia"/>
        </w:rPr>
        <w:sectPr w:rsidR="0027477E" w:rsidRPr="00D03A24" w:rsidSect="00AF22E6">
          <w:pgSz w:w="11906" w:h="16838"/>
          <w:pgMar w:top="1418" w:right="1418" w:bottom="1418" w:left="1418" w:header="851" w:footer="850" w:gutter="0"/>
          <w:cols w:space="720"/>
          <w:docGrid w:linePitch="326"/>
        </w:sectPr>
      </w:pPr>
      <w:r w:rsidRPr="00D03A24">
        <w:rPr>
          <w:rFonts w:asciiTheme="minorEastAsia" w:eastAsiaTheme="minorEastAsia" w:hAnsiTheme="minorEastAsia" w:hint="eastAsia"/>
        </w:rPr>
        <w:t>在设备安装开始前，乙方应与安装单位进行技术交底。乙方有责任协助单体设备的调试、分系统调试、168小时满负荷试运行工作，至系统正常投运。乙方应派人员到现场以便直接指挥或管理操作人员正确处理和操作系统及设备。</w:t>
      </w:r>
    </w:p>
    <w:p w14:paraId="02D4270E" w14:textId="77777777" w:rsidR="009120B9" w:rsidRPr="00D03A24" w:rsidRDefault="009120B9" w:rsidP="00974529">
      <w:pPr>
        <w:keepNext/>
        <w:keepLines/>
        <w:numPr>
          <w:ilvl w:val="0"/>
          <w:numId w:val="16"/>
        </w:numPr>
        <w:spacing w:line="360" w:lineRule="auto"/>
        <w:ind w:left="0" w:firstLine="0"/>
        <w:outlineLvl w:val="0"/>
        <w:rPr>
          <w:rFonts w:asciiTheme="minorEastAsia" w:eastAsiaTheme="minorEastAsia" w:hAnsiTheme="minorEastAsia" w:hint="eastAsia"/>
          <w:b/>
          <w:color w:val="000000"/>
          <w:kern w:val="44"/>
          <w:szCs w:val="28"/>
        </w:rPr>
      </w:pPr>
      <w:bookmarkStart w:id="81" w:name="_Toc173420646"/>
      <w:bookmarkStart w:id="82" w:name="_Toc524351755"/>
      <w:bookmarkStart w:id="83" w:name="_Toc185945801"/>
      <w:bookmarkStart w:id="84" w:name="_Toc171980165"/>
      <w:bookmarkStart w:id="85" w:name="_Toc135552560"/>
      <w:bookmarkStart w:id="86" w:name="_Toc185958909"/>
      <w:bookmarkStart w:id="87" w:name="_Toc90287514"/>
      <w:bookmarkStart w:id="88" w:name="_Toc226978851"/>
      <w:bookmarkEnd w:id="28"/>
      <w:bookmarkEnd w:id="29"/>
      <w:bookmarkEnd w:id="30"/>
      <w:bookmarkEnd w:id="31"/>
      <w:bookmarkEnd w:id="32"/>
      <w:bookmarkEnd w:id="33"/>
      <w:bookmarkEnd w:id="34"/>
      <w:bookmarkEnd w:id="35"/>
      <w:bookmarkEnd w:id="36"/>
      <w:bookmarkEnd w:id="37"/>
      <w:bookmarkEnd w:id="38"/>
      <w:r w:rsidRPr="00D03A24">
        <w:rPr>
          <w:rFonts w:asciiTheme="minorEastAsia" w:eastAsiaTheme="minorEastAsia" w:hAnsiTheme="minorEastAsia"/>
          <w:b/>
          <w:color w:val="000000"/>
          <w:kern w:val="44"/>
          <w:szCs w:val="28"/>
        </w:rPr>
        <w:lastRenderedPageBreak/>
        <w:t>其它</w:t>
      </w:r>
      <w:bookmarkEnd w:id="81"/>
      <w:bookmarkEnd w:id="82"/>
      <w:bookmarkEnd w:id="83"/>
      <w:bookmarkEnd w:id="84"/>
      <w:bookmarkEnd w:id="85"/>
      <w:bookmarkEnd w:id="86"/>
      <w:bookmarkEnd w:id="87"/>
      <w:bookmarkEnd w:id="88"/>
    </w:p>
    <w:p w14:paraId="1FEB05A7" w14:textId="77777777" w:rsidR="009120B9" w:rsidRPr="00D03A24" w:rsidRDefault="009120B9" w:rsidP="009120B9">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1）本技术附件一式叁份，甲方贰份，乙方壹份。本技术附件作为设备订货合同的附件之一，为设计、生产、验收设备质量的技术依据。关于设备的数量、运输包装、交货时间、交货地点、付款方式、违约及处理办法等，均以设备订货合同为准。</w:t>
      </w:r>
    </w:p>
    <w:p w14:paraId="164488AD" w14:textId="77777777" w:rsidR="009120B9" w:rsidRPr="00D03A24" w:rsidRDefault="009120B9" w:rsidP="009120B9">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（2）本技术附件与合同具有同等的法律效力。</w:t>
      </w:r>
    </w:p>
    <w:p w14:paraId="5E3C1762" w14:textId="77777777" w:rsidR="009120B9" w:rsidRPr="00D03A24" w:rsidRDefault="009120B9" w:rsidP="009120B9">
      <w:pPr>
        <w:spacing w:line="360" w:lineRule="auto"/>
        <w:ind w:firstLineChars="200" w:firstLine="480"/>
        <w:rPr>
          <w:rFonts w:asciiTheme="minorEastAsia" w:eastAsiaTheme="minorEastAsia" w:hAnsiTheme="minorEastAsia" w:hint="eastAsia"/>
        </w:rPr>
      </w:pPr>
      <w:r w:rsidRPr="00D03A24">
        <w:rPr>
          <w:rFonts w:asciiTheme="minorEastAsia" w:eastAsiaTheme="minorEastAsia" w:hAnsiTheme="minorEastAsia"/>
        </w:rPr>
        <w:t>（3）其它未尽事宜协商解决。</w:t>
      </w:r>
    </w:p>
    <w:p w14:paraId="4259EFD4" w14:textId="77777777" w:rsidR="009120B9" w:rsidRPr="00D03A24" w:rsidRDefault="009120B9" w:rsidP="009120B9">
      <w:pPr>
        <w:autoSpaceDE w:val="0"/>
        <w:autoSpaceDN w:val="0"/>
        <w:spacing w:line="360" w:lineRule="auto"/>
        <w:ind w:firstLineChars="200" w:firstLine="480"/>
        <w:rPr>
          <w:rFonts w:asciiTheme="minorEastAsia" w:eastAsiaTheme="minorEastAsia" w:hAnsiTheme="minorEastAsia" w:hint="eastAsia"/>
          <w:szCs w:val="24"/>
        </w:rPr>
      </w:pPr>
    </w:p>
    <w:p w14:paraId="0F528112" w14:textId="77777777" w:rsidR="009120B9" w:rsidRPr="00D03A24" w:rsidRDefault="009120B9" w:rsidP="009120B9">
      <w:pPr>
        <w:autoSpaceDE w:val="0"/>
        <w:autoSpaceDN w:val="0"/>
        <w:spacing w:line="360" w:lineRule="auto"/>
        <w:ind w:firstLineChars="200" w:firstLine="480"/>
        <w:rPr>
          <w:rFonts w:asciiTheme="minorEastAsia" w:eastAsiaTheme="minorEastAsia" w:hAnsiTheme="minorEastAsia" w:hint="eastAsia"/>
          <w:szCs w:val="24"/>
        </w:rPr>
      </w:pPr>
    </w:p>
    <w:p w14:paraId="6B2E35FA" w14:textId="77777777" w:rsidR="009120B9" w:rsidRPr="00D03A24" w:rsidRDefault="009120B9" w:rsidP="009120B9">
      <w:pPr>
        <w:autoSpaceDE w:val="0"/>
        <w:autoSpaceDN w:val="0"/>
        <w:spacing w:line="360" w:lineRule="auto"/>
        <w:ind w:firstLineChars="200" w:firstLine="480"/>
        <w:rPr>
          <w:rFonts w:asciiTheme="minorEastAsia" w:eastAsiaTheme="minorEastAsia" w:hAnsiTheme="minorEastAsia" w:hint="eastAsia"/>
          <w:szCs w:val="24"/>
        </w:rPr>
      </w:pPr>
    </w:p>
    <w:tbl>
      <w:tblPr>
        <w:tblW w:w="9072" w:type="dxa"/>
        <w:jc w:val="center"/>
        <w:tblLook w:val="0000" w:firstRow="0" w:lastRow="0" w:firstColumn="0" w:lastColumn="0" w:noHBand="0" w:noVBand="0"/>
      </w:tblPr>
      <w:tblGrid>
        <w:gridCol w:w="2411"/>
        <w:gridCol w:w="6661"/>
      </w:tblGrid>
      <w:tr w:rsidR="009120B9" w:rsidRPr="00D03A24" w14:paraId="40DD2766" w14:textId="77777777" w:rsidTr="00A94A12">
        <w:trPr>
          <w:trHeight w:val="454"/>
          <w:jc w:val="center"/>
        </w:trPr>
        <w:tc>
          <w:tcPr>
            <w:tcW w:w="2411" w:type="dxa"/>
            <w:noWrap/>
            <w:vAlign w:val="center"/>
          </w:tcPr>
          <w:p w14:paraId="66D998A0"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甲</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方:</w:t>
            </w:r>
          </w:p>
        </w:tc>
        <w:tc>
          <w:tcPr>
            <w:tcW w:w="6661" w:type="dxa"/>
            <w:noWrap/>
            <w:vAlign w:val="center"/>
          </w:tcPr>
          <w:p w14:paraId="44C1260A" w14:textId="77777777" w:rsidR="009120B9" w:rsidRPr="00D03A24" w:rsidRDefault="009120B9" w:rsidP="00A94A12">
            <w:pPr>
              <w:widowControl/>
              <w:rPr>
                <w:rFonts w:asciiTheme="minorEastAsia" w:eastAsiaTheme="minorEastAsia" w:hAnsiTheme="minorEastAsia" w:hint="eastAsia"/>
                <w:b/>
                <w:szCs w:val="24"/>
              </w:rPr>
            </w:pPr>
            <w:r w:rsidRPr="00D03A24">
              <w:rPr>
                <w:rFonts w:asciiTheme="minorEastAsia" w:eastAsiaTheme="minorEastAsia" w:hAnsiTheme="minorEastAsia"/>
                <w:b/>
                <w:szCs w:val="24"/>
              </w:rPr>
              <w:t>北京北科环境工程有限公司</w:t>
            </w:r>
          </w:p>
        </w:tc>
      </w:tr>
      <w:tr w:rsidR="009120B9" w:rsidRPr="00D03A24" w14:paraId="12C438C4" w14:textId="77777777" w:rsidTr="00A94A12">
        <w:trPr>
          <w:trHeight w:val="454"/>
          <w:jc w:val="center"/>
        </w:trPr>
        <w:tc>
          <w:tcPr>
            <w:tcW w:w="2411" w:type="dxa"/>
            <w:noWrap/>
            <w:vAlign w:val="center"/>
          </w:tcPr>
          <w:p w14:paraId="7F3D3EC1"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代</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表:</w:t>
            </w:r>
          </w:p>
        </w:tc>
        <w:tc>
          <w:tcPr>
            <w:tcW w:w="6661" w:type="dxa"/>
            <w:noWrap/>
            <w:vAlign w:val="center"/>
          </w:tcPr>
          <w:p w14:paraId="6B9D75FC" w14:textId="77777777" w:rsidR="009120B9" w:rsidRPr="00D03A24" w:rsidRDefault="009120B9" w:rsidP="00A94A12">
            <w:pPr>
              <w:widowControl/>
              <w:rPr>
                <w:rFonts w:asciiTheme="minorEastAsia" w:eastAsiaTheme="minorEastAsia" w:hAnsiTheme="minorEastAsia" w:hint="eastAsia"/>
                <w:b/>
                <w:szCs w:val="24"/>
              </w:rPr>
            </w:pPr>
          </w:p>
        </w:tc>
      </w:tr>
      <w:tr w:rsidR="009120B9" w:rsidRPr="00D03A24" w14:paraId="128CDCCD" w14:textId="77777777" w:rsidTr="00A94A12">
        <w:trPr>
          <w:trHeight w:val="454"/>
          <w:jc w:val="center"/>
        </w:trPr>
        <w:tc>
          <w:tcPr>
            <w:tcW w:w="2411" w:type="dxa"/>
            <w:noWrap/>
            <w:vAlign w:val="center"/>
          </w:tcPr>
          <w:p w14:paraId="0CC26031"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时</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间:</w:t>
            </w:r>
          </w:p>
        </w:tc>
        <w:tc>
          <w:tcPr>
            <w:tcW w:w="6661" w:type="dxa"/>
            <w:noWrap/>
            <w:vAlign w:val="center"/>
          </w:tcPr>
          <w:p w14:paraId="17F0F8FE"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年</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月</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日</w:t>
            </w:r>
          </w:p>
        </w:tc>
      </w:tr>
    </w:tbl>
    <w:p w14:paraId="40FF649D" w14:textId="77777777" w:rsidR="009120B9" w:rsidRPr="00D03A24" w:rsidRDefault="009120B9" w:rsidP="009120B9">
      <w:pPr>
        <w:autoSpaceDE w:val="0"/>
        <w:autoSpaceDN w:val="0"/>
        <w:spacing w:line="360" w:lineRule="auto"/>
        <w:ind w:firstLineChars="200" w:firstLine="480"/>
        <w:rPr>
          <w:rFonts w:asciiTheme="minorEastAsia" w:eastAsiaTheme="minorEastAsia" w:hAnsiTheme="minorEastAsia" w:hint="eastAsia"/>
          <w:szCs w:val="24"/>
        </w:rPr>
      </w:pPr>
    </w:p>
    <w:p w14:paraId="20C3A118" w14:textId="77777777" w:rsidR="009120B9" w:rsidRPr="00D03A24" w:rsidRDefault="009120B9" w:rsidP="009120B9">
      <w:pPr>
        <w:autoSpaceDE w:val="0"/>
        <w:autoSpaceDN w:val="0"/>
        <w:spacing w:line="360" w:lineRule="auto"/>
        <w:ind w:firstLineChars="200" w:firstLine="480"/>
        <w:rPr>
          <w:rFonts w:asciiTheme="minorEastAsia" w:eastAsiaTheme="minorEastAsia" w:hAnsiTheme="minorEastAsia" w:hint="eastAsia"/>
          <w:szCs w:val="24"/>
        </w:rPr>
      </w:pPr>
    </w:p>
    <w:p w14:paraId="0C07E931" w14:textId="77777777" w:rsidR="009120B9" w:rsidRPr="00D03A24" w:rsidRDefault="009120B9" w:rsidP="009120B9">
      <w:pPr>
        <w:autoSpaceDE w:val="0"/>
        <w:autoSpaceDN w:val="0"/>
        <w:spacing w:line="360" w:lineRule="auto"/>
        <w:ind w:firstLineChars="200" w:firstLine="480"/>
        <w:rPr>
          <w:rFonts w:asciiTheme="minorEastAsia" w:eastAsiaTheme="minorEastAsia" w:hAnsiTheme="minorEastAsia" w:hint="eastAsia"/>
          <w:szCs w:val="24"/>
        </w:rPr>
      </w:pPr>
    </w:p>
    <w:tbl>
      <w:tblPr>
        <w:tblW w:w="9072" w:type="dxa"/>
        <w:jc w:val="center"/>
        <w:tblLook w:val="0000" w:firstRow="0" w:lastRow="0" w:firstColumn="0" w:lastColumn="0" w:noHBand="0" w:noVBand="0"/>
      </w:tblPr>
      <w:tblGrid>
        <w:gridCol w:w="2411"/>
        <w:gridCol w:w="6661"/>
      </w:tblGrid>
      <w:tr w:rsidR="009120B9" w:rsidRPr="00D03A24" w14:paraId="54030028" w14:textId="77777777" w:rsidTr="00A94A12">
        <w:trPr>
          <w:trHeight w:val="454"/>
          <w:jc w:val="center"/>
        </w:trPr>
        <w:tc>
          <w:tcPr>
            <w:tcW w:w="2411" w:type="dxa"/>
            <w:noWrap/>
            <w:vAlign w:val="center"/>
          </w:tcPr>
          <w:p w14:paraId="2689BD9E"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乙</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方:</w:t>
            </w:r>
          </w:p>
        </w:tc>
        <w:tc>
          <w:tcPr>
            <w:tcW w:w="6661" w:type="dxa"/>
            <w:noWrap/>
            <w:vAlign w:val="center"/>
          </w:tcPr>
          <w:p w14:paraId="0D3C0E73" w14:textId="77777777" w:rsidR="009120B9" w:rsidRPr="00D03A24" w:rsidRDefault="009120B9" w:rsidP="00A94A12">
            <w:pPr>
              <w:widowControl/>
              <w:rPr>
                <w:rFonts w:asciiTheme="minorEastAsia" w:eastAsiaTheme="minorEastAsia" w:hAnsiTheme="minorEastAsia" w:hint="eastAsia"/>
                <w:b/>
                <w:szCs w:val="24"/>
              </w:rPr>
            </w:pPr>
          </w:p>
        </w:tc>
      </w:tr>
      <w:tr w:rsidR="009120B9" w:rsidRPr="00D03A24" w14:paraId="56A4D015" w14:textId="77777777" w:rsidTr="00A94A12">
        <w:trPr>
          <w:trHeight w:val="454"/>
          <w:jc w:val="center"/>
        </w:trPr>
        <w:tc>
          <w:tcPr>
            <w:tcW w:w="2411" w:type="dxa"/>
            <w:noWrap/>
            <w:vAlign w:val="center"/>
          </w:tcPr>
          <w:p w14:paraId="1229E915"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代</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表:</w:t>
            </w:r>
          </w:p>
        </w:tc>
        <w:tc>
          <w:tcPr>
            <w:tcW w:w="6661" w:type="dxa"/>
            <w:noWrap/>
            <w:vAlign w:val="center"/>
          </w:tcPr>
          <w:p w14:paraId="6CDF8957" w14:textId="77777777" w:rsidR="009120B9" w:rsidRPr="00D03A24" w:rsidRDefault="009120B9" w:rsidP="00A94A12">
            <w:pPr>
              <w:widowControl/>
              <w:rPr>
                <w:rFonts w:asciiTheme="minorEastAsia" w:eastAsiaTheme="minorEastAsia" w:hAnsiTheme="minorEastAsia" w:hint="eastAsia"/>
                <w:b/>
                <w:szCs w:val="24"/>
              </w:rPr>
            </w:pPr>
          </w:p>
        </w:tc>
      </w:tr>
      <w:tr w:rsidR="009120B9" w:rsidRPr="00D03A24" w14:paraId="29A55118" w14:textId="77777777" w:rsidTr="00A94A12">
        <w:trPr>
          <w:trHeight w:val="454"/>
          <w:jc w:val="center"/>
        </w:trPr>
        <w:tc>
          <w:tcPr>
            <w:tcW w:w="2411" w:type="dxa"/>
            <w:noWrap/>
            <w:vAlign w:val="center"/>
          </w:tcPr>
          <w:p w14:paraId="0BCF8AAD"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时</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间:</w:t>
            </w:r>
          </w:p>
        </w:tc>
        <w:tc>
          <w:tcPr>
            <w:tcW w:w="6661" w:type="dxa"/>
            <w:noWrap/>
            <w:vAlign w:val="center"/>
          </w:tcPr>
          <w:p w14:paraId="3407C88B" w14:textId="77777777" w:rsidR="009120B9" w:rsidRPr="00D03A24" w:rsidRDefault="009120B9" w:rsidP="00A94A12">
            <w:pPr>
              <w:widowControl/>
              <w:ind w:firstLineChars="200" w:firstLine="482"/>
              <w:rPr>
                <w:rFonts w:asciiTheme="minorEastAsia" w:eastAsiaTheme="minorEastAsia" w:hAnsiTheme="minorEastAsia" w:hint="eastAsia"/>
                <w:b/>
                <w:szCs w:val="24"/>
              </w:rPr>
            </w:pPr>
            <w:r w:rsidRPr="00D03A24">
              <w:rPr>
                <w:rFonts w:asciiTheme="minorEastAsia" w:eastAsiaTheme="minorEastAsia" w:hAnsiTheme="minorEastAsia"/>
                <w:b/>
                <w:szCs w:val="24"/>
              </w:rPr>
              <w:t>年</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月</w:t>
            </w:r>
            <w:r w:rsidRPr="00D03A24">
              <w:rPr>
                <w:rFonts w:asciiTheme="minorEastAsia" w:eastAsiaTheme="minorEastAsia" w:hAnsiTheme="minorEastAsia" w:hint="eastAsia"/>
                <w:b/>
                <w:szCs w:val="24"/>
              </w:rPr>
              <w:t xml:space="preserve">  </w:t>
            </w:r>
            <w:r w:rsidRPr="00D03A24">
              <w:rPr>
                <w:rFonts w:asciiTheme="minorEastAsia" w:eastAsiaTheme="minorEastAsia" w:hAnsiTheme="minorEastAsia"/>
                <w:b/>
                <w:szCs w:val="24"/>
              </w:rPr>
              <w:t>日</w:t>
            </w:r>
          </w:p>
        </w:tc>
      </w:tr>
    </w:tbl>
    <w:p w14:paraId="4624BBF7" w14:textId="77777777" w:rsidR="009120B9" w:rsidRPr="00D03A24" w:rsidRDefault="009120B9" w:rsidP="009120B9">
      <w:pPr>
        <w:autoSpaceDE w:val="0"/>
        <w:autoSpaceDN w:val="0"/>
        <w:spacing w:line="360" w:lineRule="auto"/>
        <w:ind w:firstLineChars="200" w:firstLine="480"/>
        <w:rPr>
          <w:rFonts w:asciiTheme="minorEastAsia" w:eastAsiaTheme="minorEastAsia" w:hAnsiTheme="minorEastAsia" w:hint="eastAsia"/>
          <w:szCs w:val="24"/>
        </w:rPr>
      </w:pPr>
    </w:p>
    <w:p w14:paraId="1F2232F1" w14:textId="41E9EDBD" w:rsidR="0027477E" w:rsidRPr="00D03A24" w:rsidRDefault="0027477E">
      <w:pPr>
        <w:rPr>
          <w:rFonts w:asciiTheme="minorEastAsia" w:eastAsiaTheme="minorEastAsia" w:hAnsiTheme="minorEastAsia" w:hint="eastAsia"/>
        </w:rPr>
      </w:pPr>
    </w:p>
    <w:sectPr w:rsidR="0027477E" w:rsidRPr="00D03A24" w:rsidSect="00AF22E6">
      <w:pgSz w:w="11906" w:h="16838"/>
      <w:pgMar w:top="1418" w:right="1418" w:bottom="1418" w:left="1418"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C110" w14:textId="77777777" w:rsidR="00516D0C" w:rsidRDefault="00516D0C">
      <w:pPr>
        <w:spacing w:line="240" w:lineRule="auto"/>
      </w:pPr>
      <w:r>
        <w:separator/>
      </w:r>
    </w:p>
  </w:endnote>
  <w:endnote w:type="continuationSeparator" w:id="0">
    <w:p w14:paraId="32F085A2" w14:textId="77777777" w:rsidR="00516D0C" w:rsidRDefault="00516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Georg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康宋体W5(P)">
    <w:altName w:val="汉仪书宋二KW"/>
    <w:charset w:val="00"/>
    <w:family w:val="roma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华康黑体W9(P)">
    <w:altName w:val="汉仪中黑KW"/>
    <w:charset w:val="00"/>
    <w:family w:val="swiss"/>
    <w:pitch w:val="default"/>
    <w:sig w:usb0="00000000" w:usb1="0000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 w:name="DFPHeiW7-GB">
    <w:altName w:val="汉仪中黑KW"/>
    <w:charset w:val="00"/>
    <w:family w:val="swiss"/>
    <w:pitch w:val="default"/>
    <w:sig w:usb0="00000000" w:usb1="00000000" w:usb2="00000010" w:usb3="00000000" w:csb0="00040000" w:csb1="00000000"/>
  </w:font>
  <w:font w:name="华康黑体W5(P)">
    <w:altName w:val="汉仪中黑KW"/>
    <w:charset w:val="00"/>
    <w:family w:val="swiss"/>
    <w:pitch w:val="default"/>
    <w:sig w:usb0="00000000" w:usb1="00000000" w:usb2="00000010" w:usb3="00000000" w:csb0="00040000" w:csb1="00000000"/>
  </w:font>
  <w:font w:name="Sim Sun+ 2">
    <w:altName w:val="汉仪中黑KW"/>
    <w:charset w:val="00"/>
    <w:family w:val="swiss"/>
    <w:pitch w:val="default"/>
    <w:sig w:usb0="00000001" w:usb1="080E0000" w:usb2="00000010" w:usb3="00000000" w:csb0="00040000" w:csb1="00000000"/>
  </w:font>
  <w:font w:name="Helvetica 65 Medium">
    <w:altName w:val="Arial"/>
    <w:charset w:val="00"/>
    <w:family w:val="swiss"/>
    <w:pitch w:val="default"/>
    <w:sig w:usb0="00000003" w:usb1="00000000" w:usb2="00000000" w:usb3="00000000" w:csb0="00000001" w:csb1="00000000"/>
  </w:font>
  <w:font w:name="DFPSongW9-GB">
    <w:altName w:val="汉仪中黑KW"/>
    <w:charset w:val="00"/>
    <w:family w:val="roman"/>
    <w:pitch w:val="default"/>
    <w:sig w:usb0="00000000" w:usb1="00000000" w:usb2="00000010" w:usb3="00000000" w:csb0="00040000" w:csb1="00000000"/>
  </w:font>
  <w:font w:name="DFPSongW5-GB">
    <w:altName w:val="Noto Serif CJK SC"/>
    <w:charset w:val="00"/>
    <w:family w:val="roman"/>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한컴바탕">
    <w:altName w:val="C059"/>
    <w:charset w:val="00"/>
    <w:family w:val="roman"/>
    <w:pitch w:val="default"/>
    <w:sig w:usb0="00000001" w:usb1="09060000" w:usb2="00000010" w:usb3="00000000" w:csb0="00080000" w:csb1="00000000"/>
  </w:font>
  <w:font w:name="华康黑体W7(P)">
    <w:altName w:val="汉仪中黑KW"/>
    <w:charset w:val="00"/>
    <w:family w:val="swiss"/>
    <w:pitch w:val="default"/>
    <w:sig w:usb0="00000000" w:usb1="00000000" w:usb2="00000010" w:usb3="00000000" w:csb0="00040000" w:csb1="00000000"/>
  </w:font>
  <w:font w:name="华康宋体W7(P)">
    <w:altName w:val="汉仪书宋二KW"/>
    <w:charset w:val="00"/>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EFF" w:usb1="F9DFFFFF" w:usb2="0000007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C1FF" w14:textId="358A7CA7" w:rsidR="00AB107A" w:rsidRPr="00AB107A" w:rsidRDefault="00AB107A" w:rsidP="00AB107A">
    <w:pPr>
      <w:pStyle w:val="af5"/>
      <w:pBdr>
        <w:top w:val="double" w:sz="4" w:space="1" w:color="auto"/>
      </w:pBdr>
      <w:spacing w:line="240" w:lineRule="auto"/>
      <w:jc w:val="center"/>
      <w:rPr>
        <w:rFonts w:hAnsi="宋体" w:hint="eastAsia"/>
        <w:b/>
        <w:sz w:val="21"/>
        <w:szCs w:val="21"/>
      </w:rPr>
    </w:pPr>
    <w:r w:rsidRPr="00B60227">
      <w:rPr>
        <w:rFonts w:hAnsi="宋体" w:hint="eastAsia"/>
        <w:b/>
        <w:sz w:val="21"/>
        <w:szCs w:val="21"/>
      </w:rPr>
      <w:t xml:space="preserve">第 </w:t>
    </w:r>
    <w:r w:rsidRPr="00B60227">
      <w:rPr>
        <w:rFonts w:hAnsi="宋体" w:hint="eastAsia"/>
        <w:b/>
        <w:sz w:val="21"/>
        <w:szCs w:val="21"/>
      </w:rPr>
      <w:fldChar w:fldCharType="begin"/>
    </w:r>
    <w:r w:rsidRPr="00B60227">
      <w:rPr>
        <w:rFonts w:hAnsi="宋体" w:hint="eastAsia"/>
        <w:b/>
        <w:sz w:val="21"/>
        <w:szCs w:val="21"/>
      </w:rPr>
      <w:instrText xml:space="preserve"> PAGE </w:instrText>
    </w:r>
    <w:r w:rsidRPr="00B60227">
      <w:rPr>
        <w:rFonts w:hAnsi="宋体" w:hint="eastAsia"/>
        <w:b/>
        <w:sz w:val="21"/>
        <w:szCs w:val="21"/>
      </w:rPr>
      <w:fldChar w:fldCharType="separate"/>
    </w:r>
    <w:r>
      <w:rPr>
        <w:rFonts w:hAnsi="宋体" w:hint="eastAsia"/>
        <w:b/>
        <w:sz w:val="21"/>
        <w:szCs w:val="21"/>
      </w:rPr>
      <w:t>1</w:t>
    </w:r>
    <w:r w:rsidRPr="00B60227">
      <w:rPr>
        <w:rFonts w:hAnsi="宋体" w:hint="eastAsia"/>
        <w:b/>
        <w:sz w:val="21"/>
        <w:szCs w:val="21"/>
      </w:rPr>
      <w:fldChar w:fldCharType="end"/>
    </w:r>
    <w:r w:rsidRPr="00B60227">
      <w:rPr>
        <w:rFonts w:hAnsi="宋体" w:hint="eastAsia"/>
        <w:b/>
        <w:sz w:val="21"/>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3302" w14:textId="77777777" w:rsidR="0027477E" w:rsidRDefault="00A473D7">
    <w:pPr>
      <w:pStyle w:val="af5"/>
      <w:pBdr>
        <w:top w:val="double" w:sz="4" w:space="1" w:color="auto"/>
      </w:pBdr>
      <w:jc w:val="center"/>
      <w:rPr>
        <w:rFonts w:ascii="楷体_GB2312" w:eastAsia="楷体_GB2312"/>
        <w:b/>
        <w:sz w:val="21"/>
        <w:szCs w:val="21"/>
      </w:rPr>
    </w:pPr>
    <w:r>
      <w:rPr>
        <w:rFonts w:ascii="楷体_GB2312" w:eastAsia="楷体_GB2312" w:hint="eastAsia"/>
        <w:b/>
        <w:sz w:val="21"/>
        <w:szCs w:val="21"/>
      </w:rPr>
      <w:t>第</w:t>
    </w:r>
    <w:r>
      <w:rPr>
        <w:rFonts w:hAnsi="宋体" w:hint="eastAsia"/>
        <w:b/>
        <w:sz w:val="21"/>
        <w:szCs w:val="21"/>
      </w:rPr>
      <w:t xml:space="preserve"> </w:t>
    </w:r>
    <w:r>
      <w:rPr>
        <w:rFonts w:hAnsi="宋体" w:hint="eastAsia"/>
        <w:b/>
        <w:sz w:val="21"/>
        <w:szCs w:val="21"/>
      </w:rPr>
      <w:fldChar w:fldCharType="begin"/>
    </w:r>
    <w:r>
      <w:rPr>
        <w:rFonts w:hAnsi="宋体" w:hint="eastAsia"/>
        <w:b/>
        <w:sz w:val="21"/>
        <w:szCs w:val="21"/>
      </w:rPr>
      <w:instrText xml:space="preserve"> PAGE </w:instrText>
    </w:r>
    <w:r>
      <w:rPr>
        <w:rFonts w:hAnsi="宋体" w:hint="eastAsia"/>
        <w:b/>
        <w:sz w:val="21"/>
        <w:szCs w:val="21"/>
      </w:rPr>
      <w:fldChar w:fldCharType="separate"/>
    </w:r>
    <w:r>
      <w:rPr>
        <w:rFonts w:hAnsi="宋体"/>
        <w:b/>
        <w:sz w:val="21"/>
        <w:szCs w:val="21"/>
      </w:rPr>
      <w:t>I</w:t>
    </w:r>
    <w:r>
      <w:rPr>
        <w:rFonts w:hAnsi="宋体" w:hint="eastAsia"/>
        <w:b/>
        <w:sz w:val="21"/>
        <w:szCs w:val="21"/>
      </w:rPr>
      <w:fldChar w:fldCharType="end"/>
    </w:r>
    <w:r>
      <w:rPr>
        <w:rFonts w:hAnsi="宋体" w:hint="eastAsia"/>
        <w:b/>
        <w:sz w:val="21"/>
        <w:szCs w:val="21"/>
      </w:rPr>
      <w:t xml:space="preserve"> </w:t>
    </w:r>
    <w:r>
      <w:rPr>
        <w:rFonts w:ascii="楷体_GB2312" w:eastAsia="楷体_GB2312" w:hint="eastAsia"/>
        <w:b/>
        <w:sz w:val="21"/>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3303" w14:textId="77777777" w:rsidR="0027477E" w:rsidRPr="00B60227" w:rsidRDefault="00A473D7" w:rsidP="00B60227">
    <w:pPr>
      <w:pStyle w:val="af5"/>
      <w:pBdr>
        <w:top w:val="double" w:sz="4" w:space="1" w:color="auto"/>
      </w:pBdr>
      <w:spacing w:line="240" w:lineRule="auto"/>
      <w:jc w:val="center"/>
      <w:rPr>
        <w:rFonts w:hAnsi="宋体" w:hint="eastAsia"/>
        <w:b/>
        <w:sz w:val="21"/>
        <w:szCs w:val="21"/>
      </w:rPr>
    </w:pPr>
    <w:r w:rsidRPr="00B60227">
      <w:rPr>
        <w:rFonts w:hAnsi="宋体" w:hint="eastAsia"/>
        <w:b/>
        <w:sz w:val="21"/>
        <w:szCs w:val="21"/>
      </w:rPr>
      <w:t xml:space="preserve">第 </w:t>
    </w:r>
    <w:r w:rsidRPr="00B60227">
      <w:rPr>
        <w:rFonts w:hAnsi="宋体" w:hint="eastAsia"/>
        <w:b/>
        <w:sz w:val="21"/>
        <w:szCs w:val="21"/>
      </w:rPr>
      <w:fldChar w:fldCharType="begin"/>
    </w:r>
    <w:r w:rsidRPr="00B60227">
      <w:rPr>
        <w:rFonts w:hAnsi="宋体" w:hint="eastAsia"/>
        <w:b/>
        <w:sz w:val="21"/>
        <w:szCs w:val="21"/>
      </w:rPr>
      <w:instrText xml:space="preserve"> PAGE </w:instrText>
    </w:r>
    <w:r w:rsidRPr="00B60227">
      <w:rPr>
        <w:rFonts w:hAnsi="宋体" w:hint="eastAsia"/>
        <w:b/>
        <w:sz w:val="21"/>
        <w:szCs w:val="21"/>
      </w:rPr>
      <w:fldChar w:fldCharType="separate"/>
    </w:r>
    <w:r w:rsidRPr="00B60227">
      <w:rPr>
        <w:rFonts w:hAnsi="宋体"/>
        <w:b/>
        <w:sz w:val="21"/>
        <w:szCs w:val="21"/>
      </w:rPr>
      <w:t>8</w:t>
    </w:r>
    <w:r w:rsidRPr="00B60227">
      <w:rPr>
        <w:rFonts w:hAnsi="宋体" w:hint="eastAsia"/>
        <w:b/>
        <w:sz w:val="21"/>
        <w:szCs w:val="21"/>
      </w:rPr>
      <w:fldChar w:fldCharType="end"/>
    </w:r>
    <w:r w:rsidRPr="00B60227">
      <w:rPr>
        <w:rFonts w:hAnsi="宋体" w:hint="eastAsia"/>
        <w:b/>
        <w:sz w:val="21"/>
        <w:szCs w:val="21"/>
      </w:rPr>
      <w:t xml:space="preserve"> </w:t>
    </w:r>
    <w:r w:rsidRPr="00B60227">
      <w:rPr>
        <w:rFonts w:hAnsi="宋体" w:hint="eastAsia"/>
        <w:b/>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F30D" w14:textId="77777777" w:rsidR="00516D0C" w:rsidRDefault="00516D0C">
      <w:pPr>
        <w:spacing w:line="240" w:lineRule="auto"/>
      </w:pPr>
      <w:r>
        <w:separator/>
      </w:r>
    </w:p>
  </w:footnote>
  <w:footnote w:type="continuationSeparator" w:id="0">
    <w:p w14:paraId="0A030AA9" w14:textId="77777777" w:rsidR="00516D0C" w:rsidRDefault="00516D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6E0D" w14:textId="726E6DAB" w:rsidR="005F7717" w:rsidRPr="005F7717" w:rsidRDefault="005F7717" w:rsidP="005F7717">
    <w:pPr>
      <w:pBdr>
        <w:bottom w:val="thickThinSmallGap" w:sz="24" w:space="1" w:color="000000" w:themeColor="text1"/>
      </w:pBdr>
      <w:tabs>
        <w:tab w:val="center" w:pos="4819"/>
        <w:tab w:val="right" w:pos="9071"/>
      </w:tabs>
      <w:rPr>
        <w:rFonts w:ascii="楷体" w:eastAsia="楷体" w:hAnsi="楷体" w:hint="eastAsia"/>
        <w:b/>
        <w:sz w:val="21"/>
        <w:szCs w:val="21"/>
        <w:u w:color="215868" w:themeColor="accent5" w:themeShade="80"/>
      </w:rPr>
    </w:pPr>
    <w:r w:rsidRPr="005F7717">
      <w:rPr>
        <w:rFonts w:ascii="楷体" w:eastAsia="楷体" w:hAnsi="楷体" w:hint="eastAsia"/>
        <w:b/>
        <w:sz w:val="21"/>
        <w:szCs w:val="21"/>
        <w:u w:color="215868" w:themeColor="accent5" w:themeShade="80"/>
      </w:rPr>
      <w:t>首钢水钢高质量发展</w:t>
    </w:r>
    <w:proofErr w:type="gramStart"/>
    <w:r w:rsidRPr="005F7717">
      <w:rPr>
        <w:rFonts w:ascii="楷体" w:eastAsia="楷体" w:hAnsi="楷体" w:hint="eastAsia"/>
        <w:b/>
        <w:sz w:val="21"/>
        <w:szCs w:val="21"/>
        <w:u w:color="215868" w:themeColor="accent5" w:themeShade="80"/>
      </w:rPr>
      <w:t>焦系统</w:t>
    </w:r>
    <w:proofErr w:type="gramEnd"/>
    <w:r w:rsidRPr="005F7717">
      <w:rPr>
        <w:rFonts w:ascii="楷体" w:eastAsia="楷体" w:hAnsi="楷体" w:hint="eastAsia"/>
        <w:b/>
        <w:sz w:val="21"/>
        <w:szCs w:val="21"/>
        <w:u w:color="215868" w:themeColor="accent5" w:themeShade="80"/>
      </w:rPr>
      <w:t xml:space="preserve">结构调整项目（一期）二步脱硫脱硝工程      </w:t>
    </w:r>
    <w:r>
      <w:rPr>
        <w:rFonts w:ascii="楷体" w:eastAsia="楷体" w:hAnsi="楷体" w:hint="eastAsia"/>
        <w:b/>
        <w:sz w:val="21"/>
        <w:szCs w:val="21"/>
        <w:u w:color="215868" w:themeColor="accent5" w:themeShade="80"/>
      </w:rPr>
      <w:t xml:space="preserve">  </w:t>
    </w:r>
    <w:r w:rsidRPr="005F7717">
      <w:rPr>
        <w:rFonts w:ascii="楷体" w:eastAsia="楷体" w:hAnsi="楷体" w:hint="eastAsia"/>
        <w:b/>
        <w:sz w:val="21"/>
        <w:szCs w:val="21"/>
        <w:u w:color="215868" w:themeColor="accent5" w:themeShade="80"/>
      </w:rPr>
      <w:t xml:space="preserve"> </w:t>
    </w:r>
    <w:r>
      <w:rPr>
        <w:rFonts w:ascii="楷体" w:eastAsia="楷体" w:hAnsi="楷体" w:hint="eastAsia"/>
        <w:b/>
        <w:sz w:val="21"/>
        <w:szCs w:val="21"/>
        <w:u w:color="215868" w:themeColor="accent5" w:themeShade="80"/>
      </w:rPr>
      <w:t>罗</w:t>
    </w:r>
    <w:proofErr w:type="gramStart"/>
    <w:r>
      <w:rPr>
        <w:rFonts w:ascii="楷体" w:eastAsia="楷体" w:hAnsi="楷体" w:hint="eastAsia"/>
        <w:b/>
        <w:sz w:val="21"/>
        <w:szCs w:val="21"/>
        <w:u w:color="215868" w:themeColor="accent5" w:themeShade="80"/>
      </w:rPr>
      <w:t>茨</w:t>
    </w:r>
    <w:proofErr w:type="gramEnd"/>
    <w:r>
      <w:rPr>
        <w:rFonts w:ascii="楷体" w:eastAsia="楷体" w:hAnsi="楷体" w:hint="eastAsia"/>
        <w:b/>
        <w:sz w:val="21"/>
        <w:szCs w:val="21"/>
        <w:u w:color="215868" w:themeColor="accent5" w:themeShade="80"/>
      </w:rPr>
      <w:t>风机</w:t>
    </w:r>
    <w:r w:rsidRPr="005F7717">
      <w:rPr>
        <w:rFonts w:ascii="楷体" w:eastAsia="楷体" w:hAnsi="楷体" w:hint="eastAsia"/>
        <w:b/>
        <w:sz w:val="21"/>
        <w:szCs w:val="21"/>
        <w:u w:color="215868" w:themeColor="accent5" w:themeShade="80"/>
      </w:rPr>
      <w:t>技术协议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10"/>
    <w:lvl w:ilvl="0">
      <w:start w:val="1"/>
      <w:numFmt w:val="decimal"/>
      <w:pStyle w:val="1"/>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2"/>
    <w:multiLevelType w:val="multilevel"/>
    <w:tmpl w:val="00000013"/>
    <w:lvl w:ilvl="0">
      <w:start w:val="1"/>
      <w:numFmt w:val="decimal"/>
      <w:pStyle w:val="BOutline3Char"/>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3"/>
    <w:multiLevelType w:val="singleLevel"/>
    <w:tmpl w:val="00000014"/>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00000004"/>
    <w:multiLevelType w:val="multilevel"/>
    <w:tmpl w:val="00000015"/>
    <w:lvl w:ilvl="0">
      <w:start w:val="1"/>
      <w:numFmt w:val="decimal"/>
      <w:pStyle w:val="a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05"/>
    <w:multiLevelType w:val="multilevel"/>
    <w:tmpl w:val="00000017"/>
    <w:lvl w:ilvl="0">
      <w:start w:val="7"/>
      <w:numFmt w:val="decimal"/>
      <w:lvlText w:val="%1）"/>
      <w:lvlJc w:val="left"/>
      <w:pPr>
        <w:tabs>
          <w:tab w:val="left" w:pos="1174"/>
        </w:tabs>
        <w:ind w:left="1174" w:hanging="720"/>
      </w:pPr>
      <w:rPr>
        <w:rFonts w:hint="eastAsia"/>
      </w:rPr>
    </w:lvl>
    <w:lvl w:ilvl="1">
      <w:start w:val="1"/>
      <w:numFmt w:val="upperLetter"/>
      <w:pStyle w:val="BTitle2"/>
      <w:lvlText w:val="%2."/>
      <w:lvlJc w:val="left"/>
      <w:pPr>
        <w:ind w:left="1440" w:hanging="720"/>
      </w:pPr>
    </w:lvl>
    <w:lvl w:ilvl="2">
      <w:start w:val="1"/>
      <w:numFmt w:val="decimal"/>
      <w:pStyle w:val="BTitle3Char"/>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00000006"/>
    <w:multiLevelType w:val="multilevel"/>
    <w:tmpl w:val="0000001B"/>
    <w:lvl w:ilvl="0">
      <w:start w:val="1"/>
      <w:numFmt w:val="lowerRoman"/>
      <w:pStyle w:val="BOutline2N"/>
      <w:lvlText w:val="%1)"/>
      <w:lvlJc w:val="left"/>
      <w:pPr>
        <w:tabs>
          <w:tab w:val="left" w:pos="1560"/>
        </w:tabs>
        <w:ind w:left="1560" w:hanging="539"/>
      </w:pPr>
      <w:rPr>
        <w:rFonts w:ascii="Times New Roman" w:hAnsi="Times New Roman" w:cs="Times New Roman" w:hint="default"/>
        <w:b w:val="0"/>
        <w:bCs w:val="0"/>
        <w:i w:val="0"/>
        <w:iCs w:val="0"/>
        <w:caps w:val="0"/>
        <w:smallCaps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00000007"/>
    <w:multiLevelType w:val="multilevel"/>
    <w:tmpl w:val="00000022"/>
    <w:lvl w:ilvl="0">
      <w:start w:val="1"/>
      <w:numFmt w:val="decimal"/>
      <w:lvlText w:val="%1"/>
      <w:lvlJc w:val="left"/>
      <w:pPr>
        <w:tabs>
          <w:tab w:val="left" w:pos="0"/>
        </w:tabs>
        <w:ind w:left="0" w:firstLine="0"/>
      </w:pPr>
      <w:rPr>
        <w:rFonts w:hint="eastAsia"/>
      </w:rPr>
    </w:lvl>
    <w:lvl w:ilvl="1">
      <w:start w:val="1"/>
      <w:numFmt w:val="decimal"/>
      <w:pStyle w:val="2"/>
      <w:lvlText w:val="%1.%2"/>
      <w:lvlJc w:val="left"/>
      <w:pPr>
        <w:tabs>
          <w:tab w:val="left" w:pos="0"/>
        </w:tabs>
        <w:ind w:left="0" w:firstLine="0"/>
      </w:pPr>
      <w:rPr>
        <w:rFonts w:hint="eastAsia"/>
      </w:rPr>
    </w:lvl>
    <w:lvl w:ilvl="2">
      <w:start w:val="1"/>
      <w:numFmt w:val="decimal"/>
      <w:pStyle w:val="3"/>
      <w:lvlText w:val="%1.%2.%3"/>
      <w:lvlJc w:val="left"/>
      <w:pPr>
        <w:tabs>
          <w:tab w:val="left" w:pos="0"/>
        </w:tabs>
        <w:ind w:left="0" w:firstLine="0"/>
      </w:pPr>
      <w:rPr>
        <w:rFonts w:hint="eastAsia"/>
      </w:rPr>
    </w:lvl>
    <w:lvl w:ilvl="3">
      <w:start w:val="1"/>
      <w:numFmt w:val="decimal"/>
      <w:pStyle w:val="4"/>
      <w:lvlText w:val="%1.3.%3.2"/>
      <w:lvlJc w:val="left"/>
      <w:pPr>
        <w:tabs>
          <w:tab w:val="left" w:pos="720"/>
        </w:tabs>
        <w:ind w:left="0" w:firstLine="0"/>
      </w:pPr>
      <w:rPr>
        <w:rFonts w:hint="eastAsia"/>
      </w:rPr>
    </w:lvl>
    <w:lvl w:ilvl="4">
      <w:start w:val="1"/>
      <w:numFmt w:val="decimal"/>
      <w:lvlText w:val="(%5)"/>
      <w:lvlJc w:val="left"/>
      <w:pPr>
        <w:tabs>
          <w:tab w:val="left" w:pos="360"/>
        </w:tabs>
        <w:ind w:left="0" w:firstLine="0"/>
      </w:pPr>
      <w:rPr>
        <w:rFonts w:hint="eastAsia"/>
        <w:caps w:val="0"/>
        <w:vanish w:val="0"/>
        <w:color w:val="000000"/>
        <w:vertAlign w:val="baseline"/>
        <w14:shadow w14:blurRad="0" w14:dist="0" w14:dir="0" w14:sx="0" w14:sy="0" w14:kx="0" w14:ky="0" w14:algn="none">
          <w14:srgbClr w14:val="000000"/>
        </w14:shadow>
      </w:rPr>
    </w:lvl>
    <w:lvl w:ilvl="5">
      <w:start w:val="1"/>
      <w:numFmt w:val="decimal"/>
      <w:lvlText w:val="%6)"/>
      <w:lvlJc w:val="left"/>
      <w:pPr>
        <w:tabs>
          <w:tab w:val="left" w:pos="0"/>
        </w:tabs>
        <w:ind w:left="0" w:firstLine="0"/>
      </w:pPr>
      <w:rPr>
        <w:rFonts w:hint="eastAsia"/>
      </w:rPr>
    </w:lvl>
    <w:lvl w:ilvl="6">
      <w:start w:val="1"/>
      <w:numFmt w:val="lowerLetter"/>
      <w:lvlText w:val="(%7)"/>
      <w:lvlJc w:val="left"/>
      <w:pPr>
        <w:tabs>
          <w:tab w:val="left" w:pos="0"/>
        </w:tabs>
        <w:ind w:left="0" w:firstLine="0"/>
      </w:pPr>
      <w:rPr>
        <w:rFonts w:hint="eastAsia"/>
      </w:rPr>
    </w:lvl>
    <w:lvl w:ilvl="7">
      <w:start w:val="1"/>
      <w:numFmt w:val="lowerLetter"/>
      <w:lvlText w:val="%8)"/>
      <w:lvlJc w:val="left"/>
      <w:pPr>
        <w:tabs>
          <w:tab w:val="left" w:pos="0"/>
        </w:tabs>
        <w:ind w:left="0" w:firstLine="0"/>
      </w:pPr>
      <w:rPr>
        <w:rFonts w:hint="eastAsia"/>
      </w:rPr>
    </w:lvl>
    <w:lvl w:ilvl="8">
      <w:start w:val="1"/>
      <w:numFmt w:val="decimal"/>
      <w:lvlText w:val="%8).%9"/>
      <w:lvlJc w:val="left"/>
      <w:pPr>
        <w:tabs>
          <w:tab w:val="left" w:pos="0"/>
        </w:tabs>
        <w:ind w:left="0" w:firstLine="0"/>
      </w:pPr>
      <w:rPr>
        <w:rFonts w:hint="eastAsia"/>
      </w:rPr>
    </w:lvl>
  </w:abstractNum>
  <w:abstractNum w:abstractNumId="7" w15:restartNumberingAfterBreak="0">
    <w:nsid w:val="00000008"/>
    <w:multiLevelType w:val="multilevel"/>
    <w:tmpl w:val="00000025"/>
    <w:lvl w:ilvl="0">
      <w:start w:val="1"/>
      <w:numFmt w:val="decimal"/>
      <w:pStyle w:val="JY"/>
      <w:lvlText w:val="%1"/>
      <w:lvlJc w:val="left"/>
      <w:pPr>
        <w:tabs>
          <w:tab w:val="left" w:pos="432"/>
        </w:tabs>
        <w:ind w:left="432" w:hanging="432"/>
      </w:pPr>
      <w:rPr>
        <w:rFonts w:hint="eastAsia"/>
      </w:rPr>
    </w:lvl>
    <w:lvl w:ilvl="1">
      <w:start w:val="1"/>
      <w:numFmt w:val="decimal"/>
      <w:pStyle w:val="2New"/>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pStyle w:val="BTitle4Char"/>
      <w:lvlText w:val="%1.%2.%3.%4"/>
      <w:lvlJc w:val="left"/>
      <w:pPr>
        <w:tabs>
          <w:tab w:val="left" w:pos="1080"/>
        </w:tabs>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00000009"/>
    <w:multiLevelType w:val="multilevel"/>
    <w:tmpl w:val="00000029"/>
    <w:lvl w:ilvl="0">
      <w:start w:val="1"/>
      <w:numFmt w:val="bullet"/>
      <w:pStyle w:val="TableOutline"/>
      <w:lvlText w:val=""/>
      <w:lvlJc w:val="left"/>
      <w:pPr>
        <w:tabs>
          <w:tab w:val="left" w:pos="397"/>
        </w:tabs>
        <w:ind w:left="397" w:hanging="28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0A"/>
    <w:multiLevelType w:val="singleLevel"/>
    <w:tmpl w:val="0000002B"/>
    <w:lvl w:ilvl="0">
      <w:start w:val="1"/>
      <w:numFmt w:val="bullet"/>
      <w:pStyle w:val="O3Pt1"/>
      <w:lvlText w:val=""/>
      <w:lvlJc w:val="left"/>
      <w:pPr>
        <w:tabs>
          <w:tab w:val="left" w:pos="780"/>
        </w:tabs>
        <w:ind w:left="780" w:hanging="360"/>
      </w:pPr>
      <w:rPr>
        <w:rFonts w:ascii="Wingdings" w:hAnsi="Wingdings" w:hint="default"/>
      </w:rPr>
    </w:lvl>
  </w:abstractNum>
  <w:abstractNum w:abstractNumId="10" w15:restartNumberingAfterBreak="0">
    <w:nsid w:val="0000000B"/>
    <w:multiLevelType w:val="multilevel"/>
    <w:tmpl w:val="0000002C"/>
    <w:lvl w:ilvl="0">
      <w:start w:val="3"/>
      <w:numFmt w:val="decimal"/>
      <w:pStyle w:val="BOutline1Cha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40"/>
      <w:suff w:val="nothing"/>
      <w:lvlText w:val="%1.%2.%3"/>
      <w:lvlJc w:val="left"/>
      <w:pPr>
        <w:ind w:left="567"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0000000C"/>
    <w:multiLevelType w:val="multilevel"/>
    <w:tmpl w:val="004D27E9"/>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0000000D"/>
    <w:multiLevelType w:val="multilevel"/>
    <w:tmpl w:val="0FC0712D"/>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0000000E"/>
    <w:multiLevelType w:val="multilevel"/>
    <w:tmpl w:val="100839B1"/>
    <w:lvl w:ilvl="0">
      <w:start w:val="1"/>
      <w:numFmt w:val="decimal"/>
      <w:pStyle w:val="1PXL"/>
      <w:suff w:val="space"/>
      <w:lvlText w:val="%1"/>
      <w:lvlJc w:val="left"/>
      <w:pPr>
        <w:ind w:left="0" w:firstLine="0"/>
      </w:pPr>
      <w:rPr>
        <w:rFonts w:hint="eastAsia"/>
      </w:rPr>
    </w:lvl>
    <w:lvl w:ilvl="1">
      <w:start w:val="1"/>
      <w:numFmt w:val="decimal"/>
      <w:pStyle w:val="2PXL"/>
      <w:suff w:val="space"/>
      <w:lvlText w:val="%1.%2"/>
      <w:lvlJc w:val="left"/>
      <w:pPr>
        <w:ind w:left="488" w:hanging="488"/>
      </w:pPr>
      <w:rPr>
        <w:rFonts w:hint="eastAsia"/>
      </w:rPr>
    </w:lvl>
    <w:lvl w:ilvl="2">
      <w:start w:val="1"/>
      <w:numFmt w:val="decimal"/>
      <w:pStyle w:val="3PXL"/>
      <w:suff w:val="space"/>
      <w:lvlText w:val="%1.%2.%3"/>
      <w:lvlJc w:val="left"/>
      <w:pPr>
        <w:ind w:left="680" w:hanging="680"/>
      </w:pPr>
      <w:rPr>
        <w:rFonts w:hint="eastAsia"/>
      </w:rPr>
    </w:lvl>
    <w:lvl w:ilvl="3">
      <w:start w:val="1"/>
      <w:numFmt w:val="decimal"/>
      <w:pStyle w:val="4PXL"/>
      <w:suff w:val="space"/>
      <w:lvlText w:val="%1.%2.%3.%4"/>
      <w:lvlJc w:val="left"/>
      <w:pPr>
        <w:ind w:left="845" w:hanging="845"/>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0" w:firstLine="2126"/>
      </w:pPr>
      <w:rPr>
        <w:rFonts w:hint="eastAsia"/>
      </w:rPr>
    </w:lvl>
    <w:lvl w:ilvl="6">
      <w:start w:val="1"/>
      <w:numFmt w:val="decimal"/>
      <w:lvlText w:val="（%1.%7）"/>
      <w:lvlJc w:val="left"/>
      <w:pPr>
        <w:ind w:left="0" w:firstLine="2551"/>
      </w:pPr>
      <w:rPr>
        <w:rFonts w:hint="eastAsia"/>
      </w:rPr>
    </w:lvl>
    <w:lvl w:ilvl="7">
      <w:start w:val="1"/>
      <w:numFmt w:val="decimal"/>
      <w:pStyle w:val="PXL"/>
      <w:suff w:val="space"/>
      <w:lvlText w:val="图%1.%8"/>
      <w:lvlJc w:val="left"/>
      <w:pPr>
        <w:ind w:left="0" w:firstLine="0"/>
      </w:pPr>
      <w:rPr>
        <w:rFonts w:hint="eastAsia"/>
      </w:rPr>
    </w:lvl>
    <w:lvl w:ilvl="8">
      <w:start w:val="1"/>
      <w:numFmt w:val="decimal"/>
      <w:pStyle w:val="PXL0"/>
      <w:suff w:val="space"/>
      <w:lvlText w:val="表%1.%9"/>
      <w:lvlJc w:val="left"/>
      <w:pPr>
        <w:ind w:left="0" w:firstLine="0"/>
      </w:pPr>
      <w:rPr>
        <w:rFonts w:hint="eastAsia"/>
      </w:rPr>
    </w:lvl>
  </w:abstractNum>
  <w:abstractNum w:abstractNumId="14" w15:restartNumberingAfterBreak="0">
    <w:nsid w:val="0000000F"/>
    <w:multiLevelType w:val="multilevel"/>
    <w:tmpl w:val="102D3703"/>
    <w:lvl w:ilvl="0">
      <w:start w:val="1"/>
      <w:numFmt w:val="decimal"/>
      <w:suff w:val="nothing"/>
      <w:lvlText w:val="%1"/>
      <w:lvlJc w:val="left"/>
      <w:pPr>
        <w:ind w:left="0" w:firstLine="0"/>
      </w:pPr>
      <w:rPr>
        <w:rFonts w:ascii="Times New Roman" w:eastAsia="宋体" w:hAnsi="Times New Roman" w:hint="default"/>
        <w:b/>
        <w:i w:val="0"/>
        <w:sz w:val="21"/>
        <w:szCs w:val="21"/>
      </w:rPr>
    </w:lvl>
    <w:lvl w:ilvl="1">
      <w:start w:val="1"/>
      <w:numFmt w:val="decimal"/>
      <w:suff w:val="nothing"/>
      <w:lvlText w:val="%1.%2"/>
      <w:lvlJc w:val="left"/>
      <w:pPr>
        <w:ind w:left="0" w:firstLine="0"/>
      </w:pPr>
      <w:rPr>
        <w:rFonts w:ascii="Times New Roman" w:eastAsia="宋体" w:hAnsi="Times New Roman" w:hint="default"/>
        <w:b w:val="0"/>
        <w:i w:val="0"/>
        <w:sz w:val="21"/>
        <w:szCs w:val="21"/>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15:restartNumberingAfterBreak="0">
    <w:nsid w:val="00000010"/>
    <w:multiLevelType w:val="multilevel"/>
    <w:tmpl w:val="11E35BD4"/>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00000011"/>
    <w:multiLevelType w:val="multilevel"/>
    <w:tmpl w:val="12207C3C"/>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00000012"/>
    <w:multiLevelType w:val="multilevel"/>
    <w:tmpl w:val="16B96920"/>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00000013"/>
    <w:multiLevelType w:val="multilevel"/>
    <w:tmpl w:val="28283691"/>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00000014"/>
    <w:multiLevelType w:val="multilevel"/>
    <w:tmpl w:val="2C631E8E"/>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00000015"/>
    <w:multiLevelType w:val="multilevel"/>
    <w:tmpl w:val="3367424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00000016"/>
    <w:multiLevelType w:val="multilevel"/>
    <w:tmpl w:val="4A086969"/>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00000017"/>
    <w:multiLevelType w:val="multilevel"/>
    <w:tmpl w:val="52AE2592"/>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00000018"/>
    <w:multiLevelType w:val="singleLevel"/>
    <w:tmpl w:val="5A426ACB"/>
    <w:lvl w:ilvl="0">
      <w:start w:val="1"/>
      <w:numFmt w:val="decimal"/>
      <w:pStyle w:val="PXL1"/>
      <w:lvlText w:val="[%1]"/>
      <w:lvlJc w:val="left"/>
      <w:pPr>
        <w:ind w:left="567" w:hanging="567"/>
      </w:pPr>
      <w:rPr>
        <w:rFonts w:hint="eastAsia"/>
      </w:rPr>
    </w:lvl>
  </w:abstractNum>
  <w:abstractNum w:abstractNumId="24" w15:restartNumberingAfterBreak="0">
    <w:nsid w:val="00000019"/>
    <w:multiLevelType w:val="multilevel"/>
    <w:tmpl w:val="5C8471F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0000001A"/>
    <w:multiLevelType w:val="multilevel"/>
    <w:tmpl w:val="66006476"/>
    <w:lvl w:ilvl="0">
      <w:start w:val="1"/>
      <w:numFmt w:val="upperLetter"/>
      <w:pStyle w:val="1PXL0"/>
      <w:suff w:val="space"/>
      <w:lvlText w:val="附录%1"/>
      <w:lvlJc w:val="left"/>
      <w:pPr>
        <w:ind w:left="0" w:firstLine="0"/>
      </w:pPr>
      <w:rPr>
        <w:rFonts w:hint="eastAsia"/>
      </w:rPr>
    </w:lvl>
    <w:lvl w:ilvl="1">
      <w:start w:val="1"/>
      <w:numFmt w:val="decimal"/>
      <w:pStyle w:val="2PXL0"/>
      <w:suff w:val="space"/>
      <w:lvlText w:val="%1.%2"/>
      <w:lvlJc w:val="left"/>
      <w:pPr>
        <w:ind w:left="561" w:hanging="561"/>
      </w:pPr>
      <w:rPr>
        <w:rFonts w:hint="eastAsia"/>
      </w:rPr>
    </w:lvl>
    <w:lvl w:ilvl="2">
      <w:start w:val="1"/>
      <w:numFmt w:val="decimal"/>
      <w:pStyle w:val="3PXL0"/>
      <w:suff w:val="space"/>
      <w:lvlText w:val="%1.%2.%3"/>
      <w:lvlJc w:val="left"/>
      <w:pPr>
        <w:ind w:left="697" w:hanging="697"/>
      </w:pPr>
      <w:rPr>
        <w:rFonts w:hint="eastAsia"/>
      </w:rPr>
    </w:lvl>
    <w:lvl w:ilvl="3">
      <w:start w:val="1"/>
      <w:numFmt w:val="decimal"/>
      <w:pStyle w:val="4PXL0"/>
      <w:suff w:val="space"/>
      <w:lvlText w:val="%1.%2.%3.%4"/>
      <w:lvlJc w:val="left"/>
      <w:pPr>
        <w:ind w:left="907" w:hanging="90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pStyle w:val="PXL2"/>
      <w:suff w:val="space"/>
      <w:lvlText w:val="图%1.%7"/>
      <w:lvlJc w:val="left"/>
      <w:pPr>
        <w:ind w:left="0" w:firstLine="0"/>
      </w:pPr>
      <w:rPr>
        <w:rFonts w:hint="eastAsia"/>
      </w:rPr>
    </w:lvl>
    <w:lvl w:ilvl="7">
      <w:start w:val="1"/>
      <w:numFmt w:val="decimal"/>
      <w:pStyle w:val="PXL3"/>
      <w:suff w:val="space"/>
      <w:lvlText w:val="表%1.%8"/>
      <w:lvlJc w:val="left"/>
      <w:pPr>
        <w:ind w:left="0" w:firstLine="0"/>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0000001B"/>
    <w:multiLevelType w:val="multilevel"/>
    <w:tmpl w:val="69041C1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0000001C"/>
    <w:multiLevelType w:val="multilevel"/>
    <w:tmpl w:val="018A46DA"/>
    <w:lvl w:ilvl="0">
      <w:start w:val="1"/>
      <w:numFmt w:val="decimal"/>
      <w:lvlText w:val="%1."/>
      <w:lvlJc w:val="left"/>
      <w:pPr>
        <w:ind w:left="425" w:hanging="425"/>
      </w:pPr>
      <w:rPr>
        <w:rFonts w:ascii="宋体" w:eastAsia="宋体" w:hAnsi="宋体" w:cs="Times New Roman" w:hint="default"/>
      </w:rPr>
    </w:lvl>
    <w:lvl w:ilvl="1">
      <w:start w:val="1"/>
      <w:numFmt w:val="decimal"/>
      <w:lvlText w:val="%1.%2."/>
      <w:lvlJc w:val="left"/>
      <w:pPr>
        <w:ind w:left="2410" w:hanging="567"/>
      </w:pPr>
      <w:rPr>
        <w:sz w:val="24"/>
      </w:rPr>
    </w:lvl>
    <w:lvl w:ilvl="2">
      <w:start w:val="1"/>
      <w:numFmt w:val="decimal"/>
      <w:lvlText w:val="%1.%2.%3."/>
      <w:lvlJc w:val="left"/>
      <w:pPr>
        <w:ind w:left="709" w:hanging="709"/>
      </w:pPr>
      <w:rPr>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0000001D"/>
    <w:multiLevelType w:val="multilevel"/>
    <w:tmpl w:val="783F511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0000001E"/>
    <w:multiLevelType w:val="multilevel"/>
    <w:tmpl w:val="7D0619AA"/>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15:restartNumberingAfterBreak="0">
    <w:nsid w:val="0000001F"/>
    <w:multiLevelType w:val="multilevel"/>
    <w:tmpl w:val="7DAF7A59"/>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1" w15:restartNumberingAfterBreak="0">
    <w:nsid w:val="053D17F8"/>
    <w:multiLevelType w:val="multilevel"/>
    <w:tmpl w:val="28283691"/>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09EC417A"/>
    <w:multiLevelType w:val="multilevel"/>
    <w:tmpl w:val="09EC417A"/>
    <w:lvl w:ilvl="0">
      <w:start w:val="1"/>
      <w:numFmt w:val="decimal"/>
      <w:lvlText w:val="%1)"/>
      <w:lvlJc w:val="left"/>
      <w:pPr>
        <w:ind w:left="920" w:hanging="440"/>
      </w:pPr>
    </w:lvl>
    <w:lvl w:ilvl="1">
      <w:start w:val="1"/>
      <w:numFmt w:val="decimal"/>
      <w:lvlText w:val="%2、"/>
      <w:lvlJc w:val="left"/>
      <w:pPr>
        <w:ind w:left="1280" w:hanging="36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3" w15:restartNumberingAfterBreak="0">
    <w:nsid w:val="0B0576DB"/>
    <w:multiLevelType w:val="multilevel"/>
    <w:tmpl w:val="0B0576D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4)"/>
      <w:lvlJc w:val="left"/>
      <w:pPr>
        <w:ind w:left="440" w:hanging="440"/>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3661277"/>
    <w:multiLevelType w:val="multilevel"/>
    <w:tmpl w:val="12207C3C"/>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15:restartNumberingAfterBreak="0">
    <w:nsid w:val="360362A7"/>
    <w:multiLevelType w:val="multilevel"/>
    <w:tmpl w:val="00000009"/>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4DFC01D3"/>
    <w:multiLevelType w:val="multilevel"/>
    <w:tmpl w:val="28283691"/>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15:restartNumberingAfterBreak="0">
    <w:nsid w:val="4F082C52"/>
    <w:multiLevelType w:val="multilevel"/>
    <w:tmpl w:val="16B96920"/>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8" w15:restartNumberingAfterBreak="0">
    <w:nsid w:val="5C8471F5"/>
    <w:multiLevelType w:val="multilevel"/>
    <w:tmpl w:val="5C8471F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9" w15:restartNumberingAfterBreak="0">
    <w:nsid w:val="6E4A608F"/>
    <w:multiLevelType w:val="multilevel"/>
    <w:tmpl w:val="12207C3C"/>
    <w:lvl w:ilvl="0">
      <w:start w:val="1"/>
      <w:numFmt w:val="decimal"/>
      <w:lvlText w:val="%1."/>
      <w:lvlJc w:val="left"/>
      <w:pPr>
        <w:tabs>
          <w:tab w:val="left" w:pos="420"/>
        </w:tabs>
        <w:ind w:left="0" w:firstLine="0"/>
      </w:pPr>
      <w:rPr>
        <w:rFonts w:ascii="Times New Roman" w:eastAsia="宋体" w:hAnsi="Times New Roman" w:hint="default"/>
        <w:b/>
        <w:i w:val="0"/>
        <w:sz w:val="24"/>
        <w:szCs w:val="24"/>
      </w:rPr>
    </w:lvl>
    <w:lvl w:ilvl="1">
      <w:start w:val="1"/>
      <w:numFmt w:val="decimal"/>
      <w:lvlText w:val="%1.%2"/>
      <w:lvlJc w:val="left"/>
      <w:pPr>
        <w:tabs>
          <w:tab w:val="left" w:pos="600"/>
        </w:tabs>
        <w:ind w:left="0" w:firstLine="0"/>
      </w:pPr>
      <w:rPr>
        <w:rFonts w:ascii="Times New Roman" w:eastAsia="宋体" w:hAnsi="Times New Roman" w:hint="default"/>
        <w:b/>
        <w:i w:val="0"/>
        <w:sz w:val="24"/>
        <w:szCs w:val="24"/>
      </w:rPr>
    </w:lvl>
    <w:lvl w:ilvl="2">
      <w:start w:val="1"/>
      <w:numFmt w:val="decimal"/>
      <w:lvlText w:val="%1.%2.%3"/>
      <w:lvlJc w:val="left"/>
      <w:pPr>
        <w:tabs>
          <w:tab w:val="left" w:pos="800"/>
        </w:tabs>
        <w:ind w:left="0" w:firstLine="0"/>
      </w:pPr>
      <w:rPr>
        <w:rFonts w:ascii="Times New Roman" w:eastAsia="宋体" w:hAnsi="Times New Roman" w:hint="default"/>
        <w:b/>
        <w:i w:val="0"/>
        <w:sz w:val="24"/>
        <w:szCs w:val="24"/>
      </w:rPr>
    </w:lvl>
    <w:lvl w:ilvl="3">
      <w:start w:val="1"/>
      <w:numFmt w:val="decimal"/>
      <w:lvlText w:val="%1.%2.%3.%4"/>
      <w:lvlJc w:val="left"/>
      <w:pPr>
        <w:tabs>
          <w:tab w:val="left" w:pos="1000"/>
        </w:tabs>
        <w:ind w:left="0" w:firstLine="0"/>
      </w:pPr>
      <w:rPr>
        <w:rFonts w:ascii="Times New Roman" w:eastAsia="宋体" w:hAnsi="Times New Roman" w:hint="default"/>
        <w:b/>
        <w:i w:val="0"/>
        <w:sz w:val="24"/>
        <w:szCs w:val="24"/>
      </w:rPr>
    </w:lvl>
    <w:lvl w:ilvl="4">
      <w:start w:val="1"/>
      <w:numFmt w:val="decimal"/>
      <w:lvlText w:val="%1.%2.%3.%4.%5"/>
      <w:lvlJc w:val="left"/>
      <w:pPr>
        <w:tabs>
          <w:tab w:val="left" w:pos="1200"/>
        </w:tabs>
        <w:ind w:left="0" w:firstLine="0"/>
      </w:pPr>
      <w:rPr>
        <w:rFonts w:ascii="Times New Roman" w:eastAsia="宋体" w:hAnsi="Times New Roman" w:hint="default"/>
        <w:b/>
        <w:i w:val="0"/>
        <w:sz w:val="24"/>
        <w:szCs w:val="24"/>
      </w:rPr>
    </w:lvl>
    <w:lvl w:ilvl="5">
      <w:start w:val="1"/>
      <w:numFmt w:val="decimal"/>
      <w:lvlText w:val="%6)"/>
      <w:lvlJc w:val="left"/>
      <w:pPr>
        <w:tabs>
          <w:tab w:val="left" w:pos="840"/>
        </w:tabs>
        <w:ind w:left="0" w:firstLine="420"/>
      </w:pPr>
      <w:rPr>
        <w:rFonts w:ascii="Times New Roman" w:eastAsia="宋体" w:hAnsi="Times New Roman" w:hint="default"/>
        <w:b/>
        <w:i w:val="0"/>
        <w:sz w:val="24"/>
        <w:szCs w:val="24"/>
      </w:rPr>
    </w:lvl>
    <w:lvl w:ilvl="6">
      <w:start w:val="1"/>
      <w:numFmt w:val="decimal"/>
      <w:lvlText w:val="(%7)"/>
      <w:lvlJc w:val="left"/>
      <w:pPr>
        <w:tabs>
          <w:tab w:val="left" w:pos="840"/>
        </w:tabs>
        <w:ind w:left="0" w:firstLine="420"/>
      </w:pPr>
      <w:rPr>
        <w:rFonts w:ascii="Times New Roman" w:eastAsia="宋体" w:hAnsi="Times New Roman" w:hint="default"/>
        <w:b/>
        <w:i w:val="0"/>
        <w:sz w:val="24"/>
        <w:szCs w:val="24"/>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15:restartNumberingAfterBreak="0">
    <w:nsid w:val="74A3535F"/>
    <w:multiLevelType w:val="multilevel"/>
    <w:tmpl w:val="84E6FF18"/>
    <w:lvl w:ilvl="0">
      <w:start w:val="1"/>
      <w:numFmt w:val="decimal"/>
      <w:lvlText w:val="%1."/>
      <w:lvlJc w:val="left"/>
      <w:pPr>
        <w:ind w:left="425" w:hanging="425"/>
      </w:pPr>
      <w:rPr>
        <w:rFonts w:ascii="宋体" w:eastAsia="宋体" w:hAnsi="宋体" w:cs="Times New Roman" w:hint="default"/>
      </w:rPr>
    </w:lvl>
    <w:lvl w:ilvl="1">
      <w:start w:val="1"/>
      <w:numFmt w:val="decimal"/>
      <w:lvlText w:val="%1.%2."/>
      <w:lvlJc w:val="left"/>
      <w:pPr>
        <w:ind w:left="1560" w:hanging="567"/>
      </w:pPr>
      <w:rPr>
        <w:sz w:val="24"/>
      </w:rPr>
    </w:lvl>
    <w:lvl w:ilvl="2">
      <w:start w:val="1"/>
      <w:numFmt w:val="decimal"/>
      <w:lvlText w:val="%1.%2.%3."/>
      <w:lvlJc w:val="left"/>
      <w:pPr>
        <w:ind w:left="709" w:hanging="709"/>
      </w:pPr>
      <w:rPr>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3496479">
    <w:abstractNumId w:val="6"/>
  </w:num>
  <w:num w:numId="2" w16cid:durableId="1639677847">
    <w:abstractNumId w:val="7"/>
  </w:num>
  <w:num w:numId="3" w16cid:durableId="1399743504">
    <w:abstractNumId w:val="2"/>
  </w:num>
  <w:num w:numId="4" w16cid:durableId="2033794881">
    <w:abstractNumId w:val="3"/>
  </w:num>
  <w:num w:numId="5" w16cid:durableId="281498932">
    <w:abstractNumId w:val="35"/>
  </w:num>
  <w:num w:numId="6" w16cid:durableId="1600287569">
    <w:abstractNumId w:val="4"/>
  </w:num>
  <w:num w:numId="7" w16cid:durableId="2131581149">
    <w:abstractNumId w:val="1"/>
  </w:num>
  <w:num w:numId="8" w16cid:durableId="539630941">
    <w:abstractNumId w:val="5"/>
  </w:num>
  <w:num w:numId="9" w16cid:durableId="2060738355">
    <w:abstractNumId w:val="0"/>
  </w:num>
  <w:num w:numId="10" w16cid:durableId="679041896">
    <w:abstractNumId w:val="10"/>
  </w:num>
  <w:num w:numId="11" w16cid:durableId="2064207751">
    <w:abstractNumId w:val="8"/>
  </w:num>
  <w:num w:numId="12" w16cid:durableId="726102757">
    <w:abstractNumId w:val="9"/>
  </w:num>
  <w:num w:numId="13" w16cid:durableId="679232842">
    <w:abstractNumId w:val="13"/>
  </w:num>
  <w:num w:numId="14" w16cid:durableId="723529664">
    <w:abstractNumId w:val="23"/>
  </w:num>
  <w:num w:numId="15" w16cid:durableId="421151256">
    <w:abstractNumId w:val="25"/>
  </w:num>
  <w:num w:numId="16" w16cid:durableId="856457213">
    <w:abstractNumId w:val="27"/>
  </w:num>
  <w:num w:numId="17" w16cid:durableId="2060782969">
    <w:abstractNumId w:val="24"/>
  </w:num>
  <w:num w:numId="18" w16cid:durableId="593870">
    <w:abstractNumId w:val="26"/>
  </w:num>
  <w:num w:numId="19" w16cid:durableId="1011489608">
    <w:abstractNumId w:val="12"/>
  </w:num>
  <w:num w:numId="20" w16cid:durableId="1558198903">
    <w:abstractNumId w:val="21"/>
  </w:num>
  <w:num w:numId="21" w16cid:durableId="153374506">
    <w:abstractNumId w:val="30"/>
  </w:num>
  <w:num w:numId="22" w16cid:durableId="943464112">
    <w:abstractNumId w:val="15"/>
  </w:num>
  <w:num w:numId="23" w16cid:durableId="66729132">
    <w:abstractNumId w:val="29"/>
  </w:num>
  <w:num w:numId="24" w16cid:durableId="1198154223">
    <w:abstractNumId w:val="19"/>
  </w:num>
  <w:num w:numId="25" w16cid:durableId="554513729">
    <w:abstractNumId w:val="28"/>
  </w:num>
  <w:num w:numId="26" w16cid:durableId="1355770383">
    <w:abstractNumId w:val="20"/>
  </w:num>
  <w:num w:numId="27" w16cid:durableId="4495129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0278276">
    <w:abstractNumId w:val="16"/>
  </w:num>
  <w:num w:numId="29" w16cid:durableId="1302688746">
    <w:abstractNumId w:val="11"/>
  </w:num>
  <w:num w:numId="30" w16cid:durableId="1979529700">
    <w:abstractNumId w:val="22"/>
  </w:num>
  <w:num w:numId="31" w16cid:durableId="2137603646">
    <w:abstractNumId w:val="17"/>
  </w:num>
  <w:num w:numId="32" w16cid:durableId="967663838">
    <w:abstractNumId w:val="14"/>
  </w:num>
  <w:num w:numId="33" w16cid:durableId="2002655393">
    <w:abstractNumId w:val="38"/>
  </w:num>
  <w:num w:numId="34" w16cid:durableId="144276279">
    <w:abstractNumId w:val="40"/>
  </w:num>
  <w:num w:numId="35" w16cid:durableId="1636180738">
    <w:abstractNumId w:val="32"/>
  </w:num>
  <w:num w:numId="36" w16cid:durableId="235627927">
    <w:abstractNumId w:val="33"/>
  </w:num>
  <w:num w:numId="37" w16cid:durableId="631787109">
    <w:abstractNumId w:val="36"/>
  </w:num>
  <w:num w:numId="38" w16cid:durableId="1098795812">
    <w:abstractNumId w:val="31"/>
  </w:num>
  <w:num w:numId="39" w16cid:durableId="177818282">
    <w:abstractNumId w:val="37"/>
  </w:num>
  <w:num w:numId="40" w16cid:durableId="591817430">
    <w:abstractNumId w:val="39"/>
  </w:num>
  <w:num w:numId="41" w16cid:durableId="2528573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7E"/>
    <w:rsid w:val="0000762E"/>
    <w:rsid w:val="000601D4"/>
    <w:rsid w:val="000D4F2A"/>
    <w:rsid w:val="000E2F92"/>
    <w:rsid w:val="000E57AD"/>
    <w:rsid w:val="000E5DE8"/>
    <w:rsid w:val="000F0105"/>
    <w:rsid w:val="00133556"/>
    <w:rsid w:val="00154F8D"/>
    <w:rsid w:val="002607EB"/>
    <w:rsid w:val="0027477E"/>
    <w:rsid w:val="00306D9E"/>
    <w:rsid w:val="003344EB"/>
    <w:rsid w:val="00516D0C"/>
    <w:rsid w:val="00553365"/>
    <w:rsid w:val="00574AC8"/>
    <w:rsid w:val="005F3F4C"/>
    <w:rsid w:val="005F7717"/>
    <w:rsid w:val="00684A7E"/>
    <w:rsid w:val="00733998"/>
    <w:rsid w:val="008155A9"/>
    <w:rsid w:val="008C6AC9"/>
    <w:rsid w:val="009120B9"/>
    <w:rsid w:val="00974529"/>
    <w:rsid w:val="009E3631"/>
    <w:rsid w:val="00A473D7"/>
    <w:rsid w:val="00AB107A"/>
    <w:rsid w:val="00AE6FDF"/>
    <w:rsid w:val="00AF22E6"/>
    <w:rsid w:val="00B60227"/>
    <w:rsid w:val="00BF3C3B"/>
    <w:rsid w:val="00D0042C"/>
    <w:rsid w:val="00D03A24"/>
    <w:rsid w:val="00D1133A"/>
    <w:rsid w:val="00D625D5"/>
    <w:rsid w:val="00E65227"/>
    <w:rsid w:val="00F53E57"/>
    <w:rsid w:val="00FD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22905"/>
  <w15:docId w15:val="{91A990C7-6DA8-41BF-A716-F5558E31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pPr>
      <w:widowControl w:val="0"/>
      <w:adjustRightInd w:val="0"/>
      <w:spacing w:line="410" w:lineRule="atLeast"/>
      <w:textAlignment w:val="baseline"/>
    </w:pPr>
    <w:rPr>
      <w:rFonts w:ascii="宋体"/>
      <w:sz w:val="24"/>
    </w:rPr>
  </w:style>
  <w:style w:type="paragraph" w:styleId="10">
    <w:name w:val="heading 1"/>
    <w:basedOn w:val="a3"/>
    <w:next w:val="a3"/>
    <w:uiPriority w:val="9"/>
    <w:qFormat/>
    <w:pPr>
      <w:keepNext/>
      <w:keepLines/>
      <w:spacing w:before="340" w:after="330" w:line="578" w:lineRule="atLeast"/>
      <w:outlineLvl w:val="0"/>
    </w:pPr>
    <w:rPr>
      <w:b/>
      <w:kern w:val="44"/>
      <w:sz w:val="44"/>
    </w:rPr>
  </w:style>
  <w:style w:type="paragraph" w:styleId="2">
    <w:name w:val="heading 2"/>
    <w:basedOn w:val="a3"/>
    <w:next w:val="a4"/>
    <w:link w:val="20"/>
    <w:uiPriority w:val="9"/>
    <w:semiHidden/>
    <w:unhideWhenUsed/>
    <w:qFormat/>
    <w:pPr>
      <w:keepNext/>
      <w:numPr>
        <w:ilvl w:val="1"/>
        <w:numId w:val="1"/>
      </w:numPr>
      <w:tabs>
        <w:tab w:val="left" w:pos="600"/>
      </w:tabs>
      <w:spacing w:line="360" w:lineRule="auto"/>
      <w:jc w:val="center"/>
      <w:outlineLvl w:val="1"/>
    </w:pPr>
    <w:rPr>
      <w:sz w:val="28"/>
      <w:lang w:val="zh-CN"/>
    </w:rPr>
  </w:style>
  <w:style w:type="paragraph" w:styleId="3">
    <w:name w:val="heading 3"/>
    <w:basedOn w:val="a3"/>
    <w:next w:val="a4"/>
    <w:link w:val="30"/>
    <w:uiPriority w:val="9"/>
    <w:semiHidden/>
    <w:unhideWhenUsed/>
    <w:qFormat/>
    <w:pPr>
      <w:keepNext/>
      <w:numPr>
        <w:ilvl w:val="2"/>
        <w:numId w:val="1"/>
      </w:numPr>
      <w:tabs>
        <w:tab w:val="clear" w:pos="0"/>
      </w:tabs>
      <w:spacing w:line="240" w:lineRule="auto"/>
      <w:jc w:val="center"/>
      <w:outlineLvl w:val="2"/>
    </w:pPr>
    <w:rPr>
      <w:color w:val="000000"/>
      <w:spacing w:val="-20"/>
      <w:sz w:val="28"/>
      <w:lang w:val="zh-CN"/>
    </w:rPr>
  </w:style>
  <w:style w:type="paragraph" w:styleId="4">
    <w:name w:val="heading 4"/>
    <w:basedOn w:val="a3"/>
    <w:next w:val="a4"/>
    <w:uiPriority w:val="9"/>
    <w:semiHidden/>
    <w:unhideWhenUsed/>
    <w:qFormat/>
    <w:pPr>
      <w:keepNext/>
      <w:numPr>
        <w:ilvl w:val="3"/>
        <w:numId w:val="1"/>
      </w:numPr>
      <w:tabs>
        <w:tab w:val="clear" w:pos="720"/>
      </w:tabs>
      <w:spacing w:line="240" w:lineRule="auto"/>
      <w:jc w:val="center"/>
      <w:outlineLvl w:val="3"/>
    </w:pPr>
    <w:rPr>
      <w:rFonts w:ascii="Times New Roman"/>
      <w:b/>
      <w:color w:val="000000"/>
      <w:spacing w:val="-20"/>
      <w:sz w:val="21"/>
    </w:rPr>
  </w:style>
  <w:style w:type="paragraph" w:styleId="5">
    <w:name w:val="heading 5"/>
    <w:basedOn w:val="a3"/>
    <w:next w:val="a4"/>
    <w:uiPriority w:val="9"/>
    <w:semiHidden/>
    <w:unhideWhenUsed/>
    <w:qFormat/>
    <w:pPr>
      <w:keepNext/>
      <w:keepLines/>
      <w:numPr>
        <w:ilvl w:val="4"/>
        <w:numId w:val="2"/>
      </w:numPr>
      <w:adjustRightInd/>
      <w:spacing w:after="120" w:line="360" w:lineRule="auto"/>
      <w:jc w:val="both"/>
      <w:textAlignment w:val="auto"/>
      <w:outlineLvl w:val="4"/>
    </w:pPr>
    <w:rPr>
      <w:rFonts w:ascii="Times New Roman"/>
      <w:b/>
      <w:kern w:val="2"/>
      <w:sz w:val="28"/>
    </w:rPr>
  </w:style>
  <w:style w:type="paragraph" w:styleId="6">
    <w:name w:val="heading 6"/>
    <w:basedOn w:val="a3"/>
    <w:next w:val="a4"/>
    <w:uiPriority w:val="9"/>
    <w:semiHidden/>
    <w:unhideWhenUsed/>
    <w:qFormat/>
    <w:pPr>
      <w:keepNext/>
      <w:keepLines/>
      <w:numPr>
        <w:ilvl w:val="5"/>
        <w:numId w:val="2"/>
      </w:numPr>
      <w:adjustRightInd/>
      <w:spacing w:after="120" w:line="360" w:lineRule="auto"/>
      <w:jc w:val="both"/>
      <w:textAlignment w:val="auto"/>
      <w:outlineLvl w:val="5"/>
    </w:pPr>
    <w:rPr>
      <w:rFonts w:ascii="Times New Roman"/>
      <w:b/>
      <w:kern w:val="2"/>
      <w:sz w:val="28"/>
    </w:rPr>
  </w:style>
  <w:style w:type="paragraph" w:styleId="7">
    <w:name w:val="heading 7"/>
    <w:basedOn w:val="a3"/>
    <w:next w:val="a4"/>
    <w:qFormat/>
    <w:pPr>
      <w:keepNext/>
      <w:keepLines/>
      <w:numPr>
        <w:ilvl w:val="6"/>
        <w:numId w:val="2"/>
      </w:numPr>
      <w:adjustRightInd/>
      <w:spacing w:after="120" w:line="360" w:lineRule="auto"/>
      <w:jc w:val="both"/>
      <w:textAlignment w:val="auto"/>
      <w:outlineLvl w:val="6"/>
    </w:pPr>
    <w:rPr>
      <w:rFonts w:ascii="Times New Roman"/>
      <w:b/>
      <w:kern w:val="2"/>
      <w:sz w:val="28"/>
    </w:rPr>
  </w:style>
  <w:style w:type="paragraph" w:styleId="8">
    <w:name w:val="heading 8"/>
    <w:basedOn w:val="a3"/>
    <w:next w:val="a4"/>
    <w:qFormat/>
    <w:pPr>
      <w:keepNext/>
      <w:keepLines/>
      <w:numPr>
        <w:ilvl w:val="7"/>
        <w:numId w:val="2"/>
      </w:numPr>
      <w:adjustRightInd/>
      <w:spacing w:after="120" w:line="360" w:lineRule="auto"/>
      <w:jc w:val="both"/>
      <w:textAlignment w:val="auto"/>
      <w:outlineLvl w:val="7"/>
    </w:pPr>
    <w:rPr>
      <w:rFonts w:ascii="Times New Roman"/>
      <w:b/>
      <w:kern w:val="2"/>
      <w:sz w:val="28"/>
    </w:rPr>
  </w:style>
  <w:style w:type="paragraph" w:styleId="9">
    <w:name w:val="heading 9"/>
    <w:basedOn w:val="a3"/>
    <w:next w:val="a4"/>
    <w:qFormat/>
    <w:pPr>
      <w:keepNext/>
      <w:keepLines/>
      <w:numPr>
        <w:ilvl w:val="8"/>
        <w:numId w:val="2"/>
      </w:numPr>
      <w:adjustRightInd/>
      <w:spacing w:after="120" w:line="360" w:lineRule="auto"/>
      <w:jc w:val="both"/>
      <w:textAlignment w:val="auto"/>
      <w:outlineLvl w:val="8"/>
    </w:pPr>
    <w:rPr>
      <w:rFonts w:ascii="Times New Roman"/>
      <w:b/>
      <w:kern w:val="2"/>
      <w:sz w:val="2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a8"/>
    <w:qFormat/>
    <w:pPr>
      <w:ind w:firstLineChars="200" w:firstLine="420"/>
    </w:pPr>
    <w:rPr>
      <w:lang w:val="zh-CN"/>
    </w:rPr>
  </w:style>
  <w:style w:type="paragraph" w:styleId="a9">
    <w:name w:val="caption"/>
    <w:basedOn w:val="a3"/>
    <w:next w:val="a3"/>
    <w:qFormat/>
    <w:pPr>
      <w:adjustRightInd/>
      <w:spacing w:line="240" w:lineRule="auto"/>
      <w:jc w:val="both"/>
      <w:textAlignment w:val="auto"/>
    </w:pPr>
    <w:rPr>
      <w:rFonts w:ascii="Arial" w:eastAsia="黑体" w:hAnsi="Arial" w:cs="Arial"/>
      <w:kern w:val="2"/>
      <w:sz w:val="20"/>
    </w:rPr>
  </w:style>
  <w:style w:type="paragraph" w:styleId="a">
    <w:name w:val="List Bullet"/>
    <w:basedOn w:val="a3"/>
    <w:qFormat/>
    <w:pPr>
      <w:numPr>
        <w:numId w:val="3"/>
      </w:numPr>
      <w:adjustRightInd/>
      <w:spacing w:line="240" w:lineRule="auto"/>
      <w:jc w:val="both"/>
      <w:textAlignment w:val="auto"/>
    </w:pPr>
    <w:rPr>
      <w:rFonts w:ascii="Times New Roman"/>
      <w:kern w:val="2"/>
      <w:sz w:val="21"/>
      <w:szCs w:val="24"/>
    </w:rPr>
  </w:style>
  <w:style w:type="paragraph" w:styleId="aa">
    <w:name w:val="Document Map"/>
    <w:basedOn w:val="a3"/>
    <w:link w:val="ab"/>
    <w:qFormat/>
    <w:rPr>
      <w:sz w:val="18"/>
      <w:szCs w:val="18"/>
      <w:lang w:val="zh-CN"/>
    </w:rPr>
  </w:style>
  <w:style w:type="paragraph" w:styleId="ac">
    <w:name w:val="annotation text"/>
    <w:basedOn w:val="a3"/>
    <w:qFormat/>
  </w:style>
  <w:style w:type="paragraph" w:styleId="ad">
    <w:name w:val="Salutation"/>
    <w:basedOn w:val="a3"/>
    <w:next w:val="a3"/>
    <w:qFormat/>
    <w:pPr>
      <w:adjustRightInd/>
      <w:spacing w:line="480" w:lineRule="atLeast"/>
      <w:jc w:val="both"/>
      <w:textAlignment w:val="auto"/>
    </w:pPr>
    <w:rPr>
      <w:rFonts w:ascii="Times New Roman"/>
      <w:kern w:val="2"/>
      <w:sz w:val="28"/>
    </w:rPr>
  </w:style>
  <w:style w:type="paragraph" w:styleId="31">
    <w:name w:val="Body Text 3"/>
    <w:basedOn w:val="a3"/>
    <w:qFormat/>
    <w:pPr>
      <w:adjustRightInd/>
      <w:spacing w:after="120" w:line="240" w:lineRule="auto"/>
      <w:jc w:val="both"/>
      <w:textAlignment w:val="auto"/>
    </w:pPr>
    <w:rPr>
      <w:rFonts w:ascii="Times New Roman"/>
      <w:kern w:val="2"/>
      <w:sz w:val="16"/>
      <w:szCs w:val="16"/>
    </w:rPr>
  </w:style>
  <w:style w:type="paragraph" w:styleId="32">
    <w:name w:val="List Bullet 3"/>
    <w:basedOn w:val="a3"/>
    <w:qFormat/>
    <w:pPr>
      <w:widowControl/>
      <w:adjustRightInd/>
      <w:spacing w:after="240" w:line="480" w:lineRule="atLeast"/>
      <w:ind w:left="432" w:hanging="432"/>
      <w:textAlignment w:val="auto"/>
    </w:pPr>
    <w:rPr>
      <w:rFonts w:ascii="Times New Roman"/>
      <w:lang w:eastAsia="en-US"/>
    </w:rPr>
  </w:style>
  <w:style w:type="paragraph" w:styleId="ae">
    <w:name w:val="Body Text"/>
    <w:basedOn w:val="a3"/>
    <w:qFormat/>
    <w:pPr>
      <w:spacing w:after="120"/>
    </w:pPr>
  </w:style>
  <w:style w:type="paragraph" w:styleId="af">
    <w:name w:val="Body Text Indent"/>
    <w:basedOn w:val="a3"/>
    <w:qFormat/>
    <w:pPr>
      <w:spacing w:after="120"/>
      <w:ind w:leftChars="200" w:left="420"/>
    </w:pPr>
  </w:style>
  <w:style w:type="paragraph" w:styleId="21">
    <w:name w:val="List 2"/>
    <w:basedOn w:val="a3"/>
    <w:qFormat/>
    <w:pPr>
      <w:adjustRightInd/>
      <w:spacing w:line="240" w:lineRule="auto"/>
      <w:ind w:leftChars="200" w:left="100" w:hangingChars="200" w:hanging="200"/>
      <w:jc w:val="both"/>
      <w:textAlignment w:val="auto"/>
    </w:pPr>
    <w:rPr>
      <w:rFonts w:ascii="Times New Roman"/>
      <w:kern w:val="2"/>
      <w:sz w:val="21"/>
      <w:szCs w:val="24"/>
    </w:rPr>
  </w:style>
  <w:style w:type="paragraph" w:styleId="af0">
    <w:name w:val="Block Text"/>
    <w:basedOn w:val="a3"/>
    <w:qFormat/>
    <w:pPr>
      <w:spacing w:after="120"/>
      <w:ind w:leftChars="700" w:left="1440" w:rightChars="700" w:right="1440"/>
    </w:pPr>
  </w:style>
  <w:style w:type="paragraph" w:styleId="22">
    <w:name w:val="List Bullet 2"/>
    <w:basedOn w:val="a3"/>
    <w:qFormat/>
    <w:pPr>
      <w:tabs>
        <w:tab w:val="left" w:pos="780"/>
      </w:tabs>
      <w:adjustRightInd/>
      <w:spacing w:line="240" w:lineRule="auto"/>
      <w:ind w:leftChars="200" w:left="780" w:hangingChars="200" w:hanging="360"/>
      <w:jc w:val="both"/>
      <w:textAlignment w:val="auto"/>
    </w:pPr>
    <w:rPr>
      <w:rFonts w:ascii="Times New Roman"/>
      <w:kern w:val="2"/>
      <w:sz w:val="21"/>
      <w:szCs w:val="24"/>
    </w:rPr>
  </w:style>
  <w:style w:type="paragraph" w:styleId="af1">
    <w:name w:val="Plain Text"/>
    <w:basedOn w:val="a3"/>
    <w:link w:val="af2"/>
    <w:qFormat/>
    <w:rPr>
      <w:rFonts w:hAnsi="Courier New" w:cs="Courier New"/>
      <w:sz w:val="21"/>
      <w:szCs w:val="21"/>
    </w:rPr>
  </w:style>
  <w:style w:type="paragraph" w:styleId="af3">
    <w:name w:val="Date"/>
    <w:basedOn w:val="a3"/>
    <w:next w:val="a3"/>
    <w:qFormat/>
    <w:pPr>
      <w:jc w:val="both"/>
    </w:pPr>
  </w:style>
  <w:style w:type="paragraph" w:styleId="23">
    <w:name w:val="Body Text Indent 2"/>
    <w:basedOn w:val="a3"/>
    <w:link w:val="24"/>
    <w:qFormat/>
    <w:pPr>
      <w:spacing w:after="120" w:line="480" w:lineRule="auto"/>
      <w:ind w:leftChars="200" w:left="420"/>
    </w:pPr>
  </w:style>
  <w:style w:type="paragraph" w:styleId="af4">
    <w:name w:val="Balloon Text"/>
    <w:basedOn w:val="a3"/>
    <w:qFormat/>
    <w:rPr>
      <w:sz w:val="18"/>
      <w:szCs w:val="18"/>
    </w:rPr>
  </w:style>
  <w:style w:type="paragraph" w:styleId="af5">
    <w:name w:val="footer"/>
    <w:basedOn w:val="a3"/>
    <w:link w:val="af6"/>
    <w:uiPriority w:val="99"/>
    <w:qFormat/>
    <w:pPr>
      <w:tabs>
        <w:tab w:val="center" w:pos="4819"/>
        <w:tab w:val="right" w:pos="9071"/>
      </w:tabs>
      <w:spacing w:line="240" w:lineRule="atLeast"/>
    </w:pPr>
    <w:rPr>
      <w:sz w:val="18"/>
    </w:rPr>
  </w:style>
  <w:style w:type="paragraph" w:styleId="af7">
    <w:name w:val="header"/>
    <w:basedOn w:val="a3"/>
    <w:link w:val="af8"/>
    <w:qFormat/>
    <w:pPr>
      <w:tabs>
        <w:tab w:val="center" w:pos="4819"/>
        <w:tab w:val="right" w:pos="9071"/>
      </w:tabs>
      <w:spacing w:line="240" w:lineRule="atLeast"/>
      <w:ind w:left="1191" w:hanging="1191"/>
      <w:jc w:val="center"/>
    </w:pPr>
    <w:rPr>
      <w:sz w:val="18"/>
      <w:lang w:val="zh-CN"/>
    </w:rPr>
  </w:style>
  <w:style w:type="paragraph" w:styleId="41">
    <w:name w:val="List Continue 4"/>
    <w:basedOn w:val="a3"/>
    <w:qFormat/>
    <w:pPr>
      <w:widowControl/>
      <w:adjustRightInd/>
      <w:spacing w:after="120" w:line="480" w:lineRule="atLeast"/>
      <w:ind w:left="1440"/>
      <w:textAlignment w:val="auto"/>
    </w:pPr>
    <w:rPr>
      <w:rFonts w:ascii="Times New Roman"/>
      <w:lang w:eastAsia="en-US"/>
    </w:rPr>
  </w:style>
  <w:style w:type="paragraph" w:styleId="af9">
    <w:name w:val="Subtitle"/>
    <w:basedOn w:val="a3"/>
    <w:next w:val="a3"/>
    <w:uiPriority w:val="11"/>
    <w:qFormat/>
    <w:pPr>
      <w:adjustRightInd/>
      <w:spacing w:before="240" w:after="60" w:line="312" w:lineRule="auto"/>
      <w:jc w:val="center"/>
      <w:textAlignment w:val="auto"/>
      <w:outlineLvl w:val="1"/>
    </w:pPr>
    <w:rPr>
      <w:rFonts w:ascii="Cambria" w:hAnsi="Cambria"/>
      <w:b/>
      <w:bCs/>
      <w:kern w:val="28"/>
      <w:sz w:val="32"/>
      <w:szCs w:val="32"/>
    </w:rPr>
  </w:style>
  <w:style w:type="paragraph" w:styleId="afa">
    <w:name w:val="List"/>
    <w:basedOn w:val="a3"/>
    <w:qFormat/>
    <w:pPr>
      <w:adjustRightInd/>
      <w:spacing w:line="240" w:lineRule="auto"/>
      <w:ind w:left="200" w:hangingChars="200" w:hanging="200"/>
      <w:jc w:val="both"/>
      <w:textAlignment w:val="auto"/>
    </w:pPr>
    <w:rPr>
      <w:rFonts w:hAnsi="宋体"/>
      <w:kern w:val="2"/>
      <w:sz w:val="28"/>
      <w:szCs w:val="24"/>
    </w:rPr>
  </w:style>
  <w:style w:type="paragraph" w:styleId="afb">
    <w:name w:val="footnote text"/>
    <w:basedOn w:val="a3"/>
    <w:qFormat/>
    <w:pPr>
      <w:adjustRightInd/>
      <w:snapToGrid w:val="0"/>
      <w:spacing w:line="240" w:lineRule="auto"/>
      <w:textAlignment w:val="auto"/>
    </w:pPr>
    <w:rPr>
      <w:rFonts w:ascii="Times New Roman"/>
      <w:kern w:val="2"/>
      <w:sz w:val="18"/>
      <w:szCs w:val="24"/>
    </w:rPr>
  </w:style>
  <w:style w:type="paragraph" w:styleId="50">
    <w:name w:val="List 5"/>
    <w:basedOn w:val="a3"/>
    <w:qFormat/>
    <w:pPr>
      <w:adjustRightInd/>
      <w:spacing w:line="240" w:lineRule="auto"/>
      <w:ind w:leftChars="800" w:left="100" w:hangingChars="200" w:hanging="200"/>
      <w:jc w:val="both"/>
      <w:textAlignment w:val="auto"/>
    </w:pPr>
    <w:rPr>
      <w:rFonts w:hAnsi="宋体"/>
      <w:kern w:val="2"/>
      <w:sz w:val="28"/>
      <w:szCs w:val="24"/>
    </w:rPr>
  </w:style>
  <w:style w:type="paragraph" w:styleId="33">
    <w:name w:val="Body Text Indent 3"/>
    <w:basedOn w:val="a3"/>
    <w:qFormat/>
    <w:pPr>
      <w:spacing w:after="120"/>
      <w:ind w:leftChars="200" w:left="420"/>
    </w:pPr>
    <w:rPr>
      <w:sz w:val="16"/>
      <w:szCs w:val="16"/>
    </w:rPr>
  </w:style>
  <w:style w:type="paragraph" w:styleId="25">
    <w:name w:val="Body Text 2"/>
    <w:basedOn w:val="a3"/>
    <w:qFormat/>
    <w:pPr>
      <w:spacing w:after="120" w:line="480" w:lineRule="auto"/>
    </w:pPr>
  </w:style>
  <w:style w:type="paragraph" w:styleId="HTML">
    <w:name w:val="HTML Preformatted"/>
    <w:basedOn w:val="a3"/>
    <w:qFormat/>
    <w:rPr>
      <w:rFonts w:ascii="Courier New" w:hAnsi="Courier New" w:cs="Courier New"/>
      <w:sz w:val="20"/>
    </w:rPr>
  </w:style>
  <w:style w:type="paragraph" w:styleId="afc">
    <w:name w:val="Normal (Web)"/>
    <w:basedOn w:val="a3"/>
    <w:link w:val="afd"/>
    <w:qFormat/>
    <w:rPr>
      <w:rFonts w:ascii="Times New Roman"/>
      <w:szCs w:val="24"/>
      <w:lang w:val="zh-CN"/>
    </w:rPr>
  </w:style>
  <w:style w:type="paragraph" w:styleId="11">
    <w:name w:val="index 1"/>
    <w:basedOn w:val="a3"/>
    <w:next w:val="a3"/>
    <w:qFormat/>
    <w:pPr>
      <w:adjustRightInd/>
      <w:spacing w:beforeLines="50" w:before="156" w:line="360" w:lineRule="auto"/>
      <w:jc w:val="both"/>
      <w:textAlignment w:val="auto"/>
    </w:pPr>
    <w:rPr>
      <w:rFonts w:ascii="Times New Roman"/>
      <w:color w:val="000000"/>
      <w:kern w:val="2"/>
    </w:rPr>
  </w:style>
  <w:style w:type="paragraph" w:styleId="afe">
    <w:name w:val="Title"/>
    <w:basedOn w:val="a3"/>
    <w:uiPriority w:val="10"/>
    <w:qFormat/>
    <w:pPr>
      <w:adjustRightInd/>
      <w:spacing w:before="240" w:after="60" w:line="240" w:lineRule="auto"/>
      <w:jc w:val="center"/>
      <w:textAlignment w:val="auto"/>
      <w:outlineLvl w:val="0"/>
    </w:pPr>
    <w:rPr>
      <w:rFonts w:ascii="Arial" w:hAnsi="Arial" w:cs="Arial"/>
      <w:b/>
      <w:bCs/>
      <w:kern w:val="2"/>
      <w:sz w:val="32"/>
      <w:szCs w:val="32"/>
    </w:rPr>
  </w:style>
  <w:style w:type="paragraph" w:styleId="aff">
    <w:name w:val="annotation subject"/>
    <w:basedOn w:val="ac"/>
    <w:next w:val="ac"/>
    <w:qFormat/>
    <w:pPr>
      <w:spacing w:line="360" w:lineRule="atLeast"/>
    </w:pPr>
    <w:rPr>
      <w:rFonts w:ascii="Times New Roman"/>
      <w:b/>
      <w:bCs/>
      <w:kern w:val="2"/>
      <w:sz w:val="21"/>
      <w:szCs w:val="24"/>
    </w:rPr>
  </w:style>
  <w:style w:type="table" w:styleId="aff0">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qFormat/>
  </w:style>
  <w:style w:type="character" w:styleId="aff3">
    <w:name w:val="Emphasis"/>
    <w:qFormat/>
    <w:rPr>
      <w:rFonts w:ascii="Arial" w:hAnsi="Arial" w:cs="Arial" w:hint="default"/>
      <w:b/>
      <w:spacing w:val="-10"/>
      <w:sz w:val="18"/>
    </w:rPr>
  </w:style>
  <w:style w:type="character" w:styleId="aff4">
    <w:name w:val="Hyperlink"/>
    <w:uiPriority w:val="99"/>
    <w:qFormat/>
    <w:rPr>
      <w:color w:val="0000FF"/>
      <w:u w:val="single"/>
    </w:rPr>
  </w:style>
  <w:style w:type="character" w:styleId="HTML0">
    <w:name w:val="HTML Code"/>
    <w:qFormat/>
    <w:rPr>
      <w:rFonts w:ascii="Courier New" w:hAnsi="Courier New"/>
      <w:sz w:val="20"/>
      <w:szCs w:val="20"/>
    </w:rPr>
  </w:style>
  <w:style w:type="character" w:styleId="aff5">
    <w:name w:val="annotation reference"/>
    <w:qFormat/>
    <w:rPr>
      <w:sz w:val="21"/>
      <w:szCs w:val="21"/>
    </w:rPr>
  </w:style>
  <w:style w:type="character" w:styleId="aff6">
    <w:name w:val="footnote reference"/>
    <w:qFormat/>
  </w:style>
  <w:style w:type="character" w:customStyle="1" w:styleId="20">
    <w:name w:val="标题 2 字符"/>
    <w:link w:val="2"/>
    <w:qFormat/>
    <w:rPr>
      <w:rFonts w:ascii="宋体"/>
      <w:sz w:val="28"/>
    </w:rPr>
  </w:style>
  <w:style w:type="character" w:customStyle="1" w:styleId="a8">
    <w:name w:val="正文缩进 字符"/>
    <w:link w:val="a4"/>
    <w:qFormat/>
    <w:rPr>
      <w:rFonts w:ascii="宋体"/>
      <w:sz w:val="24"/>
    </w:rPr>
  </w:style>
  <w:style w:type="character" w:customStyle="1" w:styleId="30">
    <w:name w:val="标题 3 字符"/>
    <w:link w:val="3"/>
    <w:qFormat/>
    <w:rPr>
      <w:rFonts w:ascii="宋体"/>
      <w:color w:val="000000"/>
      <w:spacing w:val="-20"/>
      <w:sz w:val="28"/>
    </w:rPr>
  </w:style>
  <w:style w:type="paragraph" w:customStyle="1" w:styleId="71">
    <w:name w:val="目录 71"/>
    <w:basedOn w:val="a3"/>
    <w:next w:val="a3"/>
    <w:qFormat/>
    <w:pPr>
      <w:ind w:left="1440"/>
    </w:pPr>
    <w:rPr>
      <w:rFonts w:ascii="Calibri" w:hAnsi="Calibri"/>
      <w:sz w:val="18"/>
      <w:szCs w:val="18"/>
    </w:rPr>
  </w:style>
  <w:style w:type="character" w:customStyle="1" w:styleId="ab">
    <w:name w:val="文档结构图 字符"/>
    <w:link w:val="aa"/>
    <w:qFormat/>
    <w:rPr>
      <w:rFonts w:ascii="宋体"/>
      <w:sz w:val="18"/>
      <w:szCs w:val="18"/>
    </w:rPr>
  </w:style>
  <w:style w:type="paragraph" w:customStyle="1" w:styleId="51">
    <w:name w:val="目录 51"/>
    <w:basedOn w:val="a3"/>
    <w:next w:val="a3"/>
    <w:qFormat/>
    <w:pPr>
      <w:ind w:left="960"/>
    </w:pPr>
    <w:rPr>
      <w:rFonts w:ascii="Calibri" w:hAnsi="Calibri"/>
      <w:sz w:val="18"/>
      <w:szCs w:val="18"/>
    </w:rPr>
  </w:style>
  <w:style w:type="paragraph" w:customStyle="1" w:styleId="310">
    <w:name w:val="目录 31"/>
    <w:basedOn w:val="a3"/>
    <w:next w:val="a3"/>
    <w:uiPriority w:val="39"/>
    <w:qFormat/>
    <w:pPr>
      <w:ind w:left="480"/>
    </w:pPr>
    <w:rPr>
      <w:rFonts w:ascii="Calibri" w:hAnsi="Calibri"/>
      <w:i/>
      <w:iCs/>
      <w:sz w:val="20"/>
    </w:rPr>
  </w:style>
  <w:style w:type="character" w:customStyle="1" w:styleId="af2">
    <w:name w:val="纯文本 字符"/>
    <w:link w:val="af1"/>
    <w:qFormat/>
    <w:rPr>
      <w:rFonts w:ascii="宋体" w:eastAsia="宋体" w:hAnsi="Courier New" w:cs="Courier New"/>
      <w:sz w:val="21"/>
      <w:szCs w:val="21"/>
      <w:lang w:val="en-US" w:eastAsia="zh-CN" w:bidi="ar-SA"/>
    </w:rPr>
  </w:style>
  <w:style w:type="paragraph" w:customStyle="1" w:styleId="81">
    <w:name w:val="目录 81"/>
    <w:basedOn w:val="a3"/>
    <w:next w:val="a3"/>
    <w:qFormat/>
    <w:pPr>
      <w:ind w:left="1680"/>
    </w:pPr>
    <w:rPr>
      <w:rFonts w:ascii="Calibri" w:hAnsi="Calibri"/>
      <w:sz w:val="18"/>
      <w:szCs w:val="18"/>
    </w:rPr>
  </w:style>
  <w:style w:type="character" w:customStyle="1" w:styleId="24">
    <w:name w:val="正文文本缩进 2 字符"/>
    <w:link w:val="23"/>
    <w:qFormat/>
    <w:rPr>
      <w:rFonts w:ascii="宋体" w:eastAsia="宋体"/>
      <w:sz w:val="24"/>
      <w:lang w:val="en-US" w:eastAsia="zh-CN" w:bidi="ar-SA"/>
    </w:rPr>
  </w:style>
  <w:style w:type="character" w:customStyle="1" w:styleId="af6">
    <w:name w:val="页脚 字符"/>
    <w:link w:val="af5"/>
    <w:qFormat/>
    <w:rPr>
      <w:rFonts w:ascii="宋体" w:eastAsia="宋体"/>
      <w:sz w:val="18"/>
      <w:lang w:val="en-US" w:eastAsia="zh-CN" w:bidi="ar-SA"/>
    </w:rPr>
  </w:style>
  <w:style w:type="character" w:customStyle="1" w:styleId="af8">
    <w:name w:val="页眉 字符"/>
    <w:link w:val="af7"/>
    <w:qFormat/>
    <w:rPr>
      <w:rFonts w:ascii="宋体"/>
      <w:sz w:val="18"/>
    </w:rPr>
  </w:style>
  <w:style w:type="paragraph" w:customStyle="1" w:styleId="110">
    <w:name w:val="目录 11"/>
    <w:basedOn w:val="a3"/>
    <w:next w:val="a3"/>
    <w:uiPriority w:val="39"/>
    <w:qFormat/>
    <w:pPr>
      <w:spacing w:before="120" w:after="120"/>
    </w:pPr>
    <w:rPr>
      <w:rFonts w:ascii="Calibri" w:hAnsi="Calibri"/>
      <w:b/>
      <w:bCs/>
      <w:caps/>
      <w:sz w:val="20"/>
    </w:rPr>
  </w:style>
  <w:style w:type="paragraph" w:customStyle="1" w:styleId="410">
    <w:name w:val="目录 41"/>
    <w:basedOn w:val="a3"/>
    <w:next w:val="a3"/>
    <w:qFormat/>
    <w:pPr>
      <w:ind w:left="720"/>
    </w:pPr>
    <w:rPr>
      <w:rFonts w:ascii="Calibri" w:hAnsi="Calibri"/>
      <w:sz w:val="18"/>
      <w:szCs w:val="18"/>
    </w:rPr>
  </w:style>
  <w:style w:type="paragraph" w:customStyle="1" w:styleId="61">
    <w:name w:val="目录 61"/>
    <w:basedOn w:val="a3"/>
    <w:next w:val="a3"/>
    <w:qFormat/>
    <w:pPr>
      <w:ind w:left="1200"/>
    </w:pPr>
    <w:rPr>
      <w:rFonts w:ascii="Calibri" w:hAnsi="Calibri"/>
      <w:sz w:val="18"/>
      <w:szCs w:val="18"/>
    </w:rPr>
  </w:style>
  <w:style w:type="paragraph" w:customStyle="1" w:styleId="210">
    <w:name w:val="目录 21"/>
    <w:basedOn w:val="a3"/>
    <w:next w:val="a3"/>
    <w:uiPriority w:val="39"/>
    <w:qFormat/>
    <w:pPr>
      <w:ind w:left="240"/>
    </w:pPr>
    <w:rPr>
      <w:rFonts w:ascii="Calibri" w:hAnsi="Calibri"/>
      <w:smallCaps/>
      <w:sz w:val="20"/>
    </w:rPr>
  </w:style>
  <w:style w:type="paragraph" w:customStyle="1" w:styleId="91">
    <w:name w:val="目录 91"/>
    <w:basedOn w:val="a3"/>
    <w:next w:val="a3"/>
    <w:qFormat/>
    <w:pPr>
      <w:ind w:left="1920"/>
    </w:pPr>
    <w:rPr>
      <w:rFonts w:ascii="Calibri" w:hAnsi="Calibri"/>
      <w:sz w:val="18"/>
      <w:szCs w:val="18"/>
    </w:rPr>
  </w:style>
  <w:style w:type="character" w:customStyle="1" w:styleId="afd">
    <w:name w:val="普通(网站) 字符"/>
    <w:link w:val="afc"/>
    <w:qFormat/>
    <w:rPr>
      <w:sz w:val="24"/>
      <w:szCs w:val="24"/>
    </w:rPr>
  </w:style>
  <w:style w:type="paragraph" w:customStyle="1" w:styleId="12">
    <w:name w:val="正文首行缩进1"/>
    <w:basedOn w:val="ae"/>
    <w:qFormat/>
    <w:pPr>
      <w:spacing w:line="360" w:lineRule="atLeast"/>
      <w:ind w:firstLineChars="100" w:firstLine="420"/>
      <w:jc w:val="both"/>
    </w:pPr>
    <w:rPr>
      <w:rFonts w:ascii="Times New Roman"/>
      <w:kern w:val="2"/>
      <w:sz w:val="21"/>
      <w:szCs w:val="24"/>
    </w:rPr>
  </w:style>
  <w:style w:type="paragraph" w:customStyle="1" w:styleId="211">
    <w:name w:val="正文首行缩进 21"/>
    <w:basedOn w:val="af"/>
    <w:qFormat/>
    <w:pPr>
      <w:adjustRightInd/>
      <w:spacing w:line="240" w:lineRule="auto"/>
      <w:ind w:firstLineChars="200" w:firstLine="420"/>
      <w:jc w:val="both"/>
      <w:textAlignment w:val="auto"/>
    </w:pPr>
    <w:rPr>
      <w:rFonts w:ascii="Times New Roman"/>
      <w:kern w:val="2"/>
      <w:sz w:val="21"/>
      <w:szCs w:val="24"/>
    </w:rPr>
  </w:style>
  <w:style w:type="character" w:customStyle="1" w:styleId="13">
    <w:name w:val="已访问的超链接1"/>
    <w:qFormat/>
    <w:rPr>
      <w:color w:val="800080"/>
      <w:u w:val="single"/>
    </w:rPr>
  </w:style>
  <w:style w:type="character" w:customStyle="1" w:styleId="f241">
    <w:name w:val="f241"/>
    <w:qFormat/>
    <w:rPr>
      <w:sz w:val="36"/>
      <w:szCs w:val="36"/>
    </w:rPr>
  </w:style>
  <w:style w:type="character" w:customStyle="1" w:styleId="BTitle4CharChar">
    <w:name w:val="B Title 4 Char Char"/>
    <w:qFormat/>
    <w:rPr>
      <w:rFonts w:eastAsia="华康宋体W5(P)"/>
      <w:snapToGrid w:val="0"/>
      <w:sz w:val="21"/>
      <w:szCs w:val="21"/>
      <w:lang w:val="en-US" w:eastAsia="zh-CN"/>
    </w:rPr>
  </w:style>
  <w:style w:type="character" w:customStyle="1" w:styleId="O3Pt1Char">
    <w:name w:val="O3 Pt1 Char"/>
    <w:qFormat/>
    <w:rPr>
      <w:rFonts w:ascii="宋体" w:eastAsia="华康宋体W5(P)" w:hAnsi="宋体" w:cs="宋体"/>
      <w:snapToGrid w:val="0"/>
      <w:kern w:val="2"/>
      <w:sz w:val="21"/>
      <w:szCs w:val="21"/>
      <w:lang w:val="en-US" w:eastAsia="zh-CN"/>
    </w:rPr>
  </w:style>
  <w:style w:type="character" w:customStyle="1" w:styleId="2Char">
    <w:name w:val="标题 2 Char"/>
    <w:qFormat/>
    <w:rPr>
      <w:rFonts w:ascii="幼圆" w:eastAsia="幼圆" w:hAnsi="Arial"/>
      <w:b/>
      <w:kern w:val="2"/>
      <w:sz w:val="32"/>
      <w:szCs w:val="32"/>
      <w:lang w:val="en-US" w:eastAsia="zh-CN" w:bidi="ar-SA"/>
    </w:rPr>
  </w:style>
  <w:style w:type="character" w:customStyle="1" w:styleId="Char2">
    <w:name w:val="正文（首行缩进两字） Char2"/>
    <w:qFormat/>
    <w:rPr>
      <w:rFonts w:eastAsia="宋体"/>
      <w:kern w:val="2"/>
      <w:sz w:val="24"/>
      <w:lang w:val="en-US" w:eastAsia="zh-CN" w:bidi="ar-SA"/>
    </w:rPr>
  </w:style>
  <w:style w:type="character" w:customStyle="1" w:styleId="BTitle3CharChar">
    <w:name w:val="B Title 3 Char Char"/>
    <w:qFormat/>
    <w:rPr>
      <w:rFonts w:eastAsia="华康宋体W5(P)"/>
      <w:snapToGrid w:val="0"/>
      <w:sz w:val="21"/>
      <w:szCs w:val="21"/>
      <w:lang w:val="en-US" w:eastAsia="zh-CN"/>
    </w:rPr>
  </w:style>
  <w:style w:type="character" w:customStyle="1" w:styleId="1Char">
    <w:name w:val="标题 1 Char"/>
    <w:qFormat/>
    <w:rPr>
      <w:rFonts w:ascii="宋体" w:eastAsia="宋体" w:hAnsi="宋体"/>
      <w:b/>
      <w:bCs/>
      <w:kern w:val="44"/>
      <w:sz w:val="32"/>
      <w:szCs w:val="44"/>
      <w:lang w:val="en-US" w:eastAsia="zh-CN" w:bidi="ar-SA"/>
    </w:rPr>
  </w:style>
  <w:style w:type="character" w:customStyle="1" w:styleId="Char">
    <w:name w:val="插图标题 Char"/>
    <w:link w:val="aff7"/>
    <w:qFormat/>
    <w:rPr>
      <w:rFonts w:eastAsia="黑体"/>
      <w:kern w:val="2"/>
      <w:sz w:val="24"/>
      <w:szCs w:val="24"/>
      <w:lang w:val="en-US" w:eastAsia="zh-CN" w:bidi="ar-SA"/>
    </w:rPr>
  </w:style>
  <w:style w:type="paragraph" w:customStyle="1" w:styleId="aff7">
    <w:name w:val="插图标题"/>
    <w:basedOn w:val="a3"/>
    <w:link w:val="Char"/>
    <w:qFormat/>
    <w:pPr>
      <w:tabs>
        <w:tab w:val="left" w:pos="2520"/>
      </w:tabs>
      <w:adjustRightInd/>
      <w:spacing w:line="300" w:lineRule="auto"/>
      <w:ind w:left="2225" w:hanging="425"/>
      <w:jc w:val="center"/>
      <w:textAlignment w:val="auto"/>
    </w:pPr>
    <w:rPr>
      <w:rFonts w:ascii="Times New Roman" w:eastAsia="黑体"/>
      <w:kern w:val="2"/>
      <w:szCs w:val="24"/>
    </w:rPr>
  </w:style>
  <w:style w:type="character" w:customStyle="1" w:styleId="2Char0">
    <w:name w:val="样式 标题 2 + Char"/>
    <w:qFormat/>
    <w:rPr>
      <w:rFonts w:ascii="幼圆" w:eastAsia="幼圆" w:hAnsi="Arial"/>
      <w:b/>
      <w:bCs/>
      <w:kern w:val="2"/>
      <w:sz w:val="32"/>
      <w:szCs w:val="32"/>
      <w:lang w:val="en-US" w:eastAsia="zh-CN" w:bidi="ar-SA"/>
    </w:rPr>
  </w:style>
  <w:style w:type="character" w:customStyle="1" w:styleId="BodyTxt1Char">
    <w:name w:val="Body Txt 1 Char"/>
    <w:qFormat/>
    <w:rPr>
      <w:rFonts w:eastAsia="华康宋体W5(P)"/>
      <w:kern w:val="2"/>
      <w:sz w:val="24"/>
      <w:szCs w:val="24"/>
      <w:lang w:val="en-US" w:eastAsia="zh-CN"/>
    </w:rPr>
  </w:style>
  <w:style w:type="character" w:customStyle="1" w:styleId="HeadingChar">
    <w:name w:val="Heading Char"/>
    <w:qFormat/>
    <w:rPr>
      <w:rFonts w:ascii="Arial Black" w:eastAsia="华康黑体W9(P)" w:hAnsi="Arial Black" w:cs="Arial Black"/>
      <w:snapToGrid w:val="0"/>
      <w:kern w:val="2"/>
      <w:sz w:val="32"/>
      <w:szCs w:val="32"/>
      <w:lang w:val="en-US" w:eastAsia="zh-CN"/>
    </w:rPr>
  </w:style>
  <w:style w:type="character" w:customStyle="1" w:styleId="TableCaptionCharChar">
    <w:name w:val="Table Caption Char Char"/>
    <w:qFormat/>
    <w:rPr>
      <w:rFonts w:ascii="宋体" w:eastAsia="华康宋体W5(P)" w:hAnsi="宋体" w:cs="宋体"/>
      <w:kern w:val="2"/>
      <w:sz w:val="24"/>
      <w:szCs w:val="24"/>
      <w:lang w:val="en-US" w:eastAsia="zh-CN"/>
    </w:rPr>
  </w:style>
  <w:style w:type="character" w:customStyle="1" w:styleId="articlebody3">
    <w:name w:val="articlebody3"/>
    <w:qFormat/>
    <w:rPr>
      <w:sz w:val="21"/>
      <w:szCs w:val="21"/>
    </w:rPr>
  </w:style>
  <w:style w:type="character" w:customStyle="1" w:styleId="ContentChar">
    <w:name w:val="Content Char"/>
    <w:qFormat/>
    <w:rPr>
      <w:rFonts w:ascii="Arial Rounded MT Bold" w:eastAsia="DFPHeiW7-GB" w:hAnsi="Arial Rounded MT Bold" w:cs="Arial Rounded MT Bold"/>
      <w:snapToGrid w:val="0"/>
      <w:color w:val="000000"/>
      <w:kern w:val="2"/>
      <w:sz w:val="28"/>
      <w:szCs w:val="28"/>
      <w:lang w:val="en-US" w:eastAsia="zh-CN"/>
    </w:rPr>
  </w:style>
  <w:style w:type="character" w:customStyle="1" w:styleId="Char0">
    <w:name w:val="表格正文 Char"/>
    <w:link w:val="aff8"/>
    <w:qFormat/>
    <w:rPr>
      <w:sz w:val="24"/>
    </w:rPr>
  </w:style>
  <w:style w:type="paragraph" w:customStyle="1" w:styleId="aff8">
    <w:name w:val="表格正文"/>
    <w:basedOn w:val="a3"/>
    <w:link w:val="Char0"/>
    <w:qFormat/>
    <w:pPr>
      <w:spacing w:line="460" w:lineRule="exact"/>
    </w:pPr>
    <w:rPr>
      <w:rFonts w:ascii="Times New Roman"/>
      <w:lang w:val="zh-CN"/>
    </w:rPr>
  </w:style>
  <w:style w:type="character" w:customStyle="1" w:styleId="BTitle2Char">
    <w:name w:val="B Title 2 Char"/>
    <w:qFormat/>
    <w:rPr>
      <w:rFonts w:ascii="Arial" w:eastAsia="华康黑体W5(P)" w:hAnsi="Arial" w:cs="Arial"/>
      <w:kern w:val="2"/>
      <w:sz w:val="21"/>
      <w:szCs w:val="21"/>
      <w:lang w:val="en-US" w:eastAsia="zh-CN"/>
    </w:rPr>
  </w:style>
  <w:style w:type="character" w:customStyle="1" w:styleId="BodyTxt2Char">
    <w:name w:val="Body Txt 2 Char"/>
    <w:qFormat/>
    <w:rPr>
      <w:rFonts w:ascii="宋体" w:eastAsia="华康宋体W5(P)" w:hAnsi="宋体" w:cs="宋体"/>
      <w:kern w:val="2"/>
      <w:sz w:val="24"/>
      <w:szCs w:val="24"/>
      <w:lang w:val="en-US" w:eastAsia="zh-CN"/>
    </w:rPr>
  </w:style>
  <w:style w:type="character" w:customStyle="1" w:styleId="14">
    <w:name w:val="标题1"/>
    <w:qFormat/>
  </w:style>
  <w:style w:type="character" w:customStyle="1" w:styleId="Char1">
    <w:name w:val="正文首行缩进 Char"/>
    <w:qFormat/>
    <w:rPr>
      <w:rFonts w:eastAsia="宋体"/>
      <w:kern w:val="2"/>
      <w:sz w:val="24"/>
      <w:lang w:val="en-US" w:eastAsia="zh-CN" w:bidi="ar-SA"/>
    </w:rPr>
  </w:style>
  <w:style w:type="character" w:customStyle="1" w:styleId="BOutline1CharChar">
    <w:name w:val="B Outline 1 Char Char"/>
    <w:qFormat/>
    <w:rPr>
      <w:rFonts w:ascii="宋体" w:eastAsia="华康宋体W5(P)" w:hAnsi="宋体" w:cs="宋体"/>
      <w:kern w:val="2"/>
      <w:sz w:val="21"/>
      <w:szCs w:val="21"/>
      <w:lang w:val="en-US" w:eastAsia="zh-CN"/>
    </w:rPr>
  </w:style>
  <w:style w:type="character" w:customStyle="1" w:styleId="unnamed11">
    <w:name w:val="unnamed11"/>
    <w:qFormat/>
  </w:style>
  <w:style w:type="character" w:customStyle="1" w:styleId="BOutlineTxtChar">
    <w:name w:val="B Outline Txt Char"/>
    <w:qFormat/>
    <w:rPr>
      <w:rFonts w:ascii="宋体" w:eastAsia="华康宋体W5(P)" w:hAnsi="宋体" w:cs="宋体"/>
      <w:snapToGrid w:val="0"/>
      <w:kern w:val="2"/>
      <w:sz w:val="24"/>
      <w:szCs w:val="24"/>
      <w:lang w:val="en-US" w:eastAsia="zh-CN"/>
    </w:rPr>
  </w:style>
  <w:style w:type="character" w:customStyle="1" w:styleId="s4Char">
    <w:name w:val="s4 Char"/>
    <w:qFormat/>
    <w:rPr>
      <w:rFonts w:eastAsia="宋体"/>
      <w:kern w:val="2"/>
      <w:sz w:val="21"/>
      <w:szCs w:val="24"/>
      <w:lang w:val="en-US" w:eastAsia="zh-CN" w:bidi="ar-SA"/>
    </w:rPr>
  </w:style>
  <w:style w:type="character" w:customStyle="1" w:styleId="BTitle5CharChar">
    <w:name w:val="B Title 5 Char Char"/>
    <w:qFormat/>
    <w:rPr>
      <w:rFonts w:ascii="宋体" w:eastAsia="华康宋体W5(P)" w:hAnsi="宋体" w:cs="宋体"/>
      <w:snapToGrid w:val="0"/>
      <w:kern w:val="2"/>
      <w:sz w:val="21"/>
      <w:szCs w:val="21"/>
      <w:lang w:val="en-US" w:eastAsia="zh-CN"/>
    </w:rPr>
  </w:style>
  <w:style w:type="character" w:customStyle="1" w:styleId="CharChar6">
    <w:name w:val="Char Char6"/>
    <w:qFormat/>
    <w:rPr>
      <w:rFonts w:ascii="宋体"/>
      <w:sz w:val="18"/>
      <w:szCs w:val="18"/>
    </w:rPr>
  </w:style>
  <w:style w:type="character" w:customStyle="1" w:styleId="BasicCharChar">
    <w:name w:val="Basic Char Char"/>
    <w:qFormat/>
    <w:rPr>
      <w:rFonts w:ascii="宋体" w:eastAsia="华康宋体W5(P)" w:hAnsi="宋体" w:cs="宋体"/>
      <w:kern w:val="2"/>
      <w:sz w:val="24"/>
      <w:szCs w:val="24"/>
      <w:lang w:val="en-US" w:eastAsia="zh-CN"/>
    </w:rPr>
  </w:style>
  <w:style w:type="character" w:customStyle="1" w:styleId="CharChar11">
    <w:name w:val="Char Char11"/>
    <w:qFormat/>
    <w:rPr>
      <w:rFonts w:ascii="宋体" w:hAnsi="Courier New"/>
      <w:kern w:val="2"/>
      <w:sz w:val="21"/>
    </w:rPr>
  </w:style>
  <w:style w:type="character" w:customStyle="1" w:styleId="O3TxTChar">
    <w:name w:val="O3 TxT Char"/>
    <w:qFormat/>
    <w:rPr>
      <w:rFonts w:ascii="宋体" w:eastAsia="华康宋体W5(P)" w:hAnsi="宋体" w:cs="宋体"/>
      <w:snapToGrid w:val="0"/>
      <w:kern w:val="2"/>
      <w:sz w:val="24"/>
      <w:szCs w:val="24"/>
      <w:lang w:val="en-US" w:eastAsia="zh-CN"/>
    </w:rPr>
  </w:style>
  <w:style w:type="character" w:customStyle="1" w:styleId="BOutline2CharChar">
    <w:name w:val="B Outline 2 Char Char"/>
    <w:qFormat/>
    <w:rPr>
      <w:rFonts w:eastAsia="华康宋体W5(P)"/>
      <w:kern w:val="2"/>
      <w:sz w:val="21"/>
      <w:szCs w:val="21"/>
      <w:lang w:val="en-US" w:eastAsia="zh-CN"/>
    </w:rPr>
  </w:style>
  <w:style w:type="character" w:customStyle="1" w:styleId="BOutline3CharChar">
    <w:name w:val="B Outline 3 Char Char"/>
    <w:qFormat/>
    <w:rPr>
      <w:rFonts w:eastAsia="华康宋体W5(P)"/>
      <w:kern w:val="2"/>
      <w:sz w:val="21"/>
      <w:szCs w:val="21"/>
      <w:lang w:val="en-US" w:eastAsia="zh-CN"/>
    </w:rPr>
  </w:style>
  <w:style w:type="character" w:customStyle="1" w:styleId="CharChar">
    <w:name w:val="表格 Char Char"/>
    <w:link w:val="aff9"/>
    <w:qFormat/>
    <w:rPr>
      <w:rFonts w:ascii="宋体"/>
      <w:sz w:val="24"/>
    </w:rPr>
  </w:style>
  <w:style w:type="paragraph" w:customStyle="1" w:styleId="aff9">
    <w:name w:val="表格"/>
    <w:basedOn w:val="a3"/>
    <w:link w:val="CharChar"/>
    <w:qFormat/>
    <w:pPr>
      <w:spacing w:before="60" w:after="60" w:line="480" w:lineRule="atLeast"/>
      <w:jc w:val="center"/>
    </w:pPr>
    <w:rPr>
      <w:lang w:val="zh-CN"/>
    </w:rPr>
  </w:style>
  <w:style w:type="paragraph" w:customStyle="1" w:styleId="JY">
    <w:name w:val="JY的章标题"/>
    <w:basedOn w:val="a3"/>
    <w:qFormat/>
    <w:pPr>
      <w:numPr>
        <w:numId w:val="2"/>
      </w:numPr>
      <w:tabs>
        <w:tab w:val="clear" w:pos="432"/>
      </w:tabs>
      <w:adjustRightInd/>
      <w:spacing w:line="440" w:lineRule="exact"/>
      <w:ind w:rightChars="-70" w:right="-147"/>
      <w:jc w:val="both"/>
      <w:textAlignment w:val="auto"/>
      <w:outlineLvl w:val="2"/>
    </w:pPr>
    <w:rPr>
      <w:rFonts w:hAnsi="宋体"/>
      <w:kern w:val="2"/>
    </w:rPr>
  </w:style>
  <w:style w:type="paragraph" w:customStyle="1" w:styleId="15">
    <w:name w:val="日期1"/>
    <w:basedOn w:val="a3"/>
    <w:next w:val="a3"/>
    <w:qFormat/>
    <w:pPr>
      <w:spacing w:line="360" w:lineRule="atLeast"/>
      <w:jc w:val="both"/>
    </w:pPr>
    <w:rPr>
      <w:rFonts w:eastAsia="Wingdings"/>
    </w:rPr>
  </w:style>
  <w:style w:type="paragraph" w:customStyle="1" w:styleId="Default">
    <w:name w:val="Default"/>
    <w:qFormat/>
    <w:pPr>
      <w:widowControl w:val="0"/>
      <w:autoSpaceDE w:val="0"/>
      <w:autoSpaceDN w:val="0"/>
      <w:adjustRightInd w:val="0"/>
    </w:pPr>
    <w:rPr>
      <w:rFonts w:ascii="Sim Sun+ 2" w:eastAsia="Sim Sun+ 2" w:cs="Sim Sun+ 2"/>
      <w:color w:val="000000"/>
      <w:sz w:val="24"/>
      <w:szCs w:val="24"/>
    </w:rPr>
  </w:style>
  <w:style w:type="paragraph" w:customStyle="1" w:styleId="affa">
    <w:name w:val="小节标题"/>
    <w:basedOn w:val="a3"/>
    <w:next w:val="a3"/>
    <w:qFormat/>
    <w:pPr>
      <w:widowControl/>
      <w:adjustRightInd/>
      <w:spacing w:before="175" w:after="102" w:line="351" w:lineRule="atLeast"/>
      <w:jc w:val="both"/>
    </w:pPr>
    <w:rPr>
      <w:rFonts w:ascii="Times New Roman" w:eastAsia="黑体"/>
      <w:color w:val="000000"/>
      <w:sz w:val="21"/>
      <w:u w:color="000000"/>
    </w:rPr>
  </w:style>
  <w:style w:type="paragraph" w:customStyle="1" w:styleId="CharCharCharCharChar2">
    <w:name w:val="Char Char Char Char Char2"/>
    <w:basedOn w:val="a3"/>
    <w:qFormat/>
    <w:pPr>
      <w:adjustRightInd/>
      <w:spacing w:line="240" w:lineRule="auto"/>
      <w:jc w:val="both"/>
      <w:textAlignment w:val="auto"/>
    </w:pPr>
    <w:rPr>
      <w:rFonts w:ascii="Times New Roman"/>
      <w:kern w:val="2"/>
      <w:sz w:val="21"/>
      <w:szCs w:val="24"/>
    </w:rPr>
  </w:style>
  <w:style w:type="paragraph" w:customStyle="1" w:styleId="Char10">
    <w:name w:val="Char1"/>
    <w:basedOn w:val="a3"/>
    <w:qFormat/>
    <w:pPr>
      <w:adjustRightInd/>
      <w:spacing w:line="240" w:lineRule="auto"/>
      <w:jc w:val="both"/>
      <w:textAlignment w:val="auto"/>
    </w:pPr>
    <w:rPr>
      <w:rFonts w:ascii="Times New Roman"/>
      <w:kern w:val="2"/>
      <w:sz w:val="21"/>
      <w:szCs w:val="24"/>
    </w:rPr>
  </w:style>
  <w:style w:type="paragraph" w:customStyle="1" w:styleId="font10">
    <w:name w:val="font10"/>
    <w:basedOn w:val="a3"/>
    <w:qFormat/>
    <w:pPr>
      <w:widowControl/>
      <w:adjustRightInd/>
      <w:spacing w:before="100" w:beforeAutospacing="1" w:after="100" w:afterAutospacing="1" w:line="240" w:lineRule="auto"/>
      <w:textAlignment w:val="auto"/>
    </w:pPr>
    <w:rPr>
      <w:rFonts w:hAnsi="宋体" w:cs="宋体"/>
      <w:sz w:val="20"/>
    </w:rPr>
  </w:style>
  <w:style w:type="paragraph" w:customStyle="1" w:styleId="xl133">
    <w:name w:val="xl133"/>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affb">
    <w:name w:val="字母编号列项（一级）"/>
    <w:qFormat/>
    <w:pPr>
      <w:ind w:leftChars="200" w:left="840" w:hangingChars="200" w:hanging="420"/>
      <w:jc w:val="both"/>
    </w:pPr>
    <w:rPr>
      <w:rFonts w:ascii="宋体"/>
      <w:sz w:val="21"/>
    </w:rPr>
  </w:style>
  <w:style w:type="paragraph" w:customStyle="1" w:styleId="xl141">
    <w:name w:val="xl141"/>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hAnsi="宋体" w:cs="宋体"/>
      <w:sz w:val="21"/>
      <w:szCs w:val="21"/>
    </w:rPr>
  </w:style>
  <w:style w:type="paragraph" w:customStyle="1" w:styleId="xl144">
    <w:name w:val="xl144"/>
    <w:basedOn w:val="a3"/>
    <w:qFormat/>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TableCaption">
    <w:name w:val="Table Caption"/>
    <w:basedOn w:val="a3"/>
    <w:qFormat/>
    <w:pPr>
      <w:adjustRightInd/>
      <w:spacing w:line="240" w:lineRule="auto"/>
      <w:jc w:val="center"/>
      <w:textAlignment w:val="auto"/>
    </w:pPr>
    <w:rPr>
      <w:rFonts w:ascii="Times New Roman" w:eastAsia="华康宋体W5(P)"/>
      <w:kern w:val="2"/>
      <w:szCs w:val="24"/>
    </w:rPr>
  </w:style>
  <w:style w:type="paragraph" w:customStyle="1" w:styleId="CharCharCharChar1CharChar1Char1CharCharChar1CharCharChar1CharCharChar1">
    <w:name w:val="Char Char Char Char1 Char Char1 Char1 Char Char Char1 Char Char Char1 Char Char Char1"/>
    <w:basedOn w:val="a3"/>
    <w:qFormat/>
    <w:pPr>
      <w:adjustRightInd/>
      <w:spacing w:line="360" w:lineRule="auto"/>
      <w:ind w:firstLineChars="200" w:firstLine="200"/>
      <w:jc w:val="both"/>
      <w:textAlignment w:val="auto"/>
    </w:pPr>
    <w:rPr>
      <w:rFonts w:hAnsi="宋体" w:cs="宋体"/>
      <w:kern w:val="2"/>
      <w:szCs w:val="24"/>
    </w:rPr>
  </w:style>
  <w:style w:type="paragraph" w:customStyle="1" w:styleId="34">
    <w:name w:val="样式3"/>
    <w:basedOn w:val="2"/>
    <w:qFormat/>
    <w:pPr>
      <w:keepLines/>
      <w:numPr>
        <w:ilvl w:val="0"/>
        <w:numId w:val="0"/>
      </w:numPr>
      <w:tabs>
        <w:tab w:val="clear" w:pos="600"/>
      </w:tabs>
      <w:spacing w:before="260" w:after="260" w:line="480" w:lineRule="atLeast"/>
      <w:textAlignment w:val="auto"/>
    </w:pPr>
    <w:rPr>
      <w:rFonts w:hAnsi="宋体"/>
      <w:b/>
      <w:bCs/>
      <w:kern w:val="2"/>
      <w:sz w:val="30"/>
      <w:szCs w:val="30"/>
    </w:rPr>
  </w:style>
  <w:style w:type="paragraph" w:customStyle="1" w:styleId="affc">
    <w:name w:val="表中正文"/>
    <w:basedOn w:val="a3"/>
    <w:qFormat/>
    <w:pPr>
      <w:autoSpaceDE w:val="0"/>
      <w:autoSpaceDN w:val="0"/>
      <w:snapToGrid w:val="0"/>
      <w:spacing w:line="240" w:lineRule="atLeast"/>
      <w:jc w:val="both"/>
      <w:textAlignment w:val="auto"/>
    </w:pPr>
    <w:rPr>
      <w:kern w:val="2"/>
    </w:rPr>
  </w:style>
  <w:style w:type="paragraph" w:customStyle="1" w:styleId="xl148">
    <w:name w:val="xl148"/>
    <w:basedOn w:val="a3"/>
    <w:qFormat/>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hAnsi="宋体" w:cs="宋体"/>
      <w:b/>
      <w:bCs/>
      <w:sz w:val="28"/>
      <w:szCs w:val="28"/>
    </w:rPr>
  </w:style>
  <w:style w:type="paragraph" w:customStyle="1" w:styleId="affd">
    <w:name w:val="正文首行"/>
    <w:basedOn w:val="ae"/>
    <w:qFormat/>
    <w:pPr>
      <w:adjustRightInd/>
      <w:spacing w:line="240" w:lineRule="auto"/>
      <w:jc w:val="both"/>
      <w:textAlignment w:val="auto"/>
    </w:pPr>
    <w:rPr>
      <w:w w:val="80"/>
      <w:kern w:val="2"/>
      <w:sz w:val="28"/>
    </w:rPr>
  </w:style>
  <w:style w:type="paragraph" w:customStyle="1" w:styleId="a0">
    <w:name w:val="正文表标题"/>
    <w:next w:val="affe"/>
    <w:qFormat/>
    <w:pPr>
      <w:numPr>
        <w:numId w:val="4"/>
      </w:numPr>
      <w:jc w:val="center"/>
    </w:pPr>
    <w:rPr>
      <w:rFonts w:ascii="黑体" w:eastAsia="黑体"/>
      <w:sz w:val="21"/>
    </w:rPr>
  </w:style>
  <w:style w:type="paragraph" w:customStyle="1" w:styleId="affe">
    <w:name w:val="段"/>
    <w:qFormat/>
    <w:pPr>
      <w:autoSpaceDE w:val="0"/>
      <w:autoSpaceDN w:val="0"/>
      <w:ind w:firstLine="200"/>
      <w:jc w:val="both"/>
    </w:pPr>
    <w:rPr>
      <w:rFonts w:ascii="宋体"/>
      <w:sz w:val="21"/>
    </w:rPr>
  </w:style>
  <w:style w:type="paragraph" w:customStyle="1" w:styleId="xl104">
    <w:name w:val="xl10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color w:val="FF0000"/>
      <w:sz w:val="20"/>
    </w:rPr>
  </w:style>
  <w:style w:type="paragraph" w:customStyle="1" w:styleId="xl71">
    <w:name w:val="xl71"/>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xl97">
    <w:name w:val="xl97"/>
    <w:basedOn w:val="a3"/>
    <w:qFormat/>
    <w:pPr>
      <w:widowControl/>
      <w:adjustRightInd/>
      <w:spacing w:before="100" w:beforeAutospacing="1" w:after="100" w:afterAutospacing="1" w:line="240" w:lineRule="auto"/>
      <w:textAlignment w:val="auto"/>
    </w:pPr>
    <w:rPr>
      <w:rFonts w:ascii="Times New Roman"/>
      <w:color w:val="FF0000"/>
      <w:sz w:val="20"/>
    </w:rPr>
  </w:style>
  <w:style w:type="paragraph" w:customStyle="1" w:styleId="211b2112h2l22ndlevelTitre22Header21">
    <w:name w:val="样式 标题 2节标题 1.1b21.1标题2h2l22nd levelTitre22Header 2. (1..."/>
    <w:basedOn w:val="3"/>
    <w:qFormat/>
    <w:pPr>
      <w:keepNext w:val="0"/>
      <w:numPr>
        <w:ilvl w:val="0"/>
        <w:numId w:val="0"/>
      </w:numPr>
      <w:spacing w:before="120" w:after="120" w:line="360" w:lineRule="auto"/>
      <w:ind w:left="1701"/>
      <w:jc w:val="both"/>
    </w:pPr>
    <w:rPr>
      <w:rFonts w:hAnsi="宋体" w:cs="宋体"/>
      <w:snapToGrid w:val="0"/>
      <w:spacing w:val="0"/>
      <w:kern w:val="2"/>
    </w:rPr>
  </w:style>
  <w:style w:type="paragraph" w:customStyle="1" w:styleId="xl76">
    <w:name w:val="xl76"/>
    <w:basedOn w:val="a3"/>
    <w:qFormat/>
    <w:pPr>
      <w:widowControl/>
      <w:adjustRightInd/>
      <w:spacing w:before="100" w:beforeAutospacing="1" w:after="100" w:afterAutospacing="1" w:line="240" w:lineRule="auto"/>
      <w:jc w:val="center"/>
      <w:textAlignment w:val="auto"/>
    </w:pPr>
    <w:rPr>
      <w:rFonts w:ascii="Times New Roman"/>
      <w:sz w:val="20"/>
    </w:rPr>
  </w:style>
  <w:style w:type="paragraph" w:customStyle="1" w:styleId="afff">
    <w:name w:val="四级条标题"/>
    <w:basedOn w:val="afff0"/>
    <w:next w:val="affe"/>
    <w:qFormat/>
    <w:pPr>
      <w:numPr>
        <w:ilvl w:val="5"/>
      </w:numPr>
      <w:outlineLvl w:val="5"/>
    </w:pPr>
  </w:style>
  <w:style w:type="paragraph" w:customStyle="1" w:styleId="afff0">
    <w:name w:val="三级条标题"/>
    <w:basedOn w:val="afff1"/>
    <w:next w:val="affe"/>
    <w:qFormat/>
    <w:pPr>
      <w:numPr>
        <w:ilvl w:val="4"/>
      </w:numPr>
      <w:outlineLvl w:val="4"/>
    </w:pPr>
  </w:style>
  <w:style w:type="paragraph" w:customStyle="1" w:styleId="afff1">
    <w:name w:val="二级条标题"/>
    <w:basedOn w:val="afff2"/>
    <w:next w:val="affe"/>
    <w:qFormat/>
    <w:pPr>
      <w:numPr>
        <w:ilvl w:val="3"/>
      </w:numPr>
      <w:outlineLvl w:val="3"/>
    </w:pPr>
  </w:style>
  <w:style w:type="paragraph" w:customStyle="1" w:styleId="afff2">
    <w:name w:val="一级条标题"/>
    <w:basedOn w:val="a2"/>
    <w:next w:val="affe"/>
    <w:qFormat/>
    <w:pPr>
      <w:numPr>
        <w:ilvl w:val="2"/>
        <w:numId w:val="0"/>
      </w:numPr>
      <w:tabs>
        <w:tab w:val="left" w:pos="360"/>
      </w:tabs>
      <w:spacing w:before="0" w:after="0"/>
      <w:outlineLvl w:val="2"/>
    </w:pPr>
  </w:style>
  <w:style w:type="paragraph" w:customStyle="1" w:styleId="a2">
    <w:name w:val="章标题"/>
    <w:next w:val="affe"/>
    <w:qFormat/>
    <w:pPr>
      <w:numPr>
        <w:ilvl w:val="1"/>
        <w:numId w:val="5"/>
      </w:numPr>
      <w:spacing w:before="50" w:after="50"/>
      <w:jc w:val="both"/>
      <w:outlineLvl w:val="1"/>
    </w:pPr>
    <w:rPr>
      <w:rFonts w:ascii="黑体" w:eastAsia="黑体"/>
      <w:sz w:val="21"/>
    </w:rPr>
  </w:style>
  <w:style w:type="paragraph" w:customStyle="1" w:styleId="xl134">
    <w:name w:val="xl13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1"/>
      <w:szCs w:val="21"/>
    </w:rPr>
  </w:style>
  <w:style w:type="paragraph" w:customStyle="1" w:styleId="Content">
    <w:name w:val="Content"/>
    <w:basedOn w:val="a3"/>
    <w:qFormat/>
    <w:pPr>
      <w:tabs>
        <w:tab w:val="left" w:pos="580"/>
      </w:tabs>
      <w:snapToGrid w:val="0"/>
      <w:spacing w:beforeLines="100" w:before="312" w:afterLines="100" w:after="312" w:line="360" w:lineRule="auto"/>
      <w:jc w:val="center"/>
      <w:textAlignment w:val="auto"/>
    </w:pPr>
    <w:rPr>
      <w:rFonts w:ascii="Arial Rounded MT Bold" w:eastAsia="DFPHeiW7-GB" w:hAnsi="Arial Rounded MT Bold"/>
      <w:color w:val="000000"/>
      <w:kern w:val="2"/>
      <w:sz w:val="28"/>
      <w:szCs w:val="28"/>
    </w:rPr>
  </w:style>
  <w:style w:type="paragraph" w:customStyle="1" w:styleId="Char3">
    <w:name w:val="Char3"/>
    <w:basedOn w:val="a3"/>
    <w:qFormat/>
    <w:pPr>
      <w:adjustRightInd/>
      <w:spacing w:line="240" w:lineRule="auto"/>
      <w:jc w:val="both"/>
      <w:textAlignment w:val="auto"/>
    </w:pPr>
    <w:rPr>
      <w:rFonts w:ascii="Times New Roman"/>
      <w:kern w:val="2"/>
      <w:sz w:val="21"/>
      <w:szCs w:val="24"/>
    </w:rPr>
  </w:style>
  <w:style w:type="paragraph" w:customStyle="1" w:styleId="xl92">
    <w:name w:val="xl92"/>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right"/>
      <w:textAlignment w:val="auto"/>
    </w:pPr>
    <w:rPr>
      <w:rFonts w:ascii="Times New Roman"/>
      <w:sz w:val="20"/>
    </w:rPr>
  </w:style>
  <w:style w:type="paragraph" w:customStyle="1" w:styleId="xl101">
    <w:name w:val="xl101"/>
    <w:basedOn w:val="a3"/>
    <w:qFormat/>
    <w:pPr>
      <w:widowControl/>
      <w:adjustRightInd/>
      <w:spacing w:before="100" w:beforeAutospacing="1" w:after="100" w:afterAutospacing="1" w:line="240" w:lineRule="auto"/>
      <w:jc w:val="center"/>
      <w:textAlignment w:val="auto"/>
    </w:pPr>
    <w:rPr>
      <w:rFonts w:ascii="Times New Roman"/>
      <w:color w:val="FF0000"/>
      <w:sz w:val="20"/>
    </w:rPr>
  </w:style>
  <w:style w:type="paragraph" w:customStyle="1" w:styleId="BTitle3Char">
    <w:name w:val="B Title 3 Char"/>
    <w:basedOn w:val="a3"/>
    <w:qFormat/>
    <w:pPr>
      <w:numPr>
        <w:ilvl w:val="2"/>
        <w:numId w:val="6"/>
      </w:numPr>
      <w:adjustRightInd/>
      <w:spacing w:beforeLines="50" w:before="156" w:afterLines="50" w:after="156" w:line="360" w:lineRule="auto"/>
      <w:ind w:left="0" w:firstLine="0"/>
      <w:jc w:val="both"/>
      <w:textAlignment w:val="auto"/>
    </w:pPr>
    <w:rPr>
      <w:rFonts w:ascii="Times New Roman" w:eastAsia="华康宋体W5(P)"/>
      <w:szCs w:val="24"/>
    </w:rPr>
  </w:style>
  <w:style w:type="paragraph" w:customStyle="1" w:styleId="xl68">
    <w:name w:val="xl68"/>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Betreff">
    <w:name w:val="Betreff"/>
    <w:basedOn w:val="a3"/>
    <w:qFormat/>
    <w:pPr>
      <w:widowControl/>
      <w:adjustRightInd/>
      <w:spacing w:line="480" w:lineRule="atLeast"/>
      <w:textAlignment w:val="auto"/>
    </w:pPr>
    <w:rPr>
      <w:rFonts w:ascii="Helvetica 65 Medium" w:hAnsi="Helvetica 65 Medium"/>
      <w:sz w:val="22"/>
      <w:lang w:val="de-DE" w:eastAsia="en-US"/>
    </w:rPr>
  </w:style>
  <w:style w:type="paragraph" w:customStyle="1" w:styleId="xl114">
    <w:name w:val="xl11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hAnsi="宋体" w:cs="宋体"/>
      <w:sz w:val="20"/>
    </w:rPr>
  </w:style>
  <w:style w:type="paragraph" w:customStyle="1" w:styleId="BodyTxt2">
    <w:name w:val="Body Txt 2"/>
    <w:basedOn w:val="Basic"/>
    <w:qFormat/>
    <w:pPr>
      <w:spacing w:line="360" w:lineRule="auto"/>
    </w:pPr>
    <w:rPr>
      <w:rFonts w:ascii="宋体" w:hAnsi="宋体"/>
    </w:rPr>
  </w:style>
  <w:style w:type="paragraph" w:customStyle="1" w:styleId="Basic">
    <w:name w:val="Basic"/>
    <w:basedOn w:val="a3"/>
    <w:qFormat/>
    <w:pPr>
      <w:adjustRightInd/>
      <w:spacing w:line="240" w:lineRule="auto"/>
      <w:jc w:val="both"/>
      <w:textAlignment w:val="auto"/>
    </w:pPr>
    <w:rPr>
      <w:rFonts w:ascii="Times New Roman" w:eastAsia="华康宋体W5(P)"/>
      <w:kern w:val="2"/>
      <w:szCs w:val="24"/>
    </w:rPr>
  </w:style>
  <w:style w:type="paragraph" w:customStyle="1" w:styleId="xl74">
    <w:name w:val="xl7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Heading">
    <w:name w:val="Heading"/>
    <w:basedOn w:val="Basic"/>
    <w:qFormat/>
    <w:pPr>
      <w:spacing w:beforeLines="600" w:before="1872" w:afterLines="100" w:after="312" w:line="360" w:lineRule="auto"/>
      <w:jc w:val="center"/>
    </w:pPr>
    <w:rPr>
      <w:rFonts w:ascii="Arial Black" w:eastAsia="华康黑体W9(P)" w:hAnsi="Arial Black"/>
      <w:sz w:val="32"/>
      <w:szCs w:val="32"/>
    </w:rPr>
  </w:style>
  <w:style w:type="paragraph" w:customStyle="1" w:styleId="BOutline3Char">
    <w:name w:val="B Outline 3 Char"/>
    <w:basedOn w:val="a3"/>
    <w:qFormat/>
    <w:pPr>
      <w:numPr>
        <w:numId w:val="7"/>
      </w:numPr>
      <w:tabs>
        <w:tab w:val="clear" w:pos="360"/>
      </w:tabs>
      <w:adjustRightInd/>
      <w:spacing w:line="240" w:lineRule="auto"/>
      <w:ind w:left="1191" w:hanging="340"/>
      <w:jc w:val="both"/>
      <w:textAlignment w:val="auto"/>
    </w:pPr>
    <w:rPr>
      <w:rFonts w:ascii="Times New Roman" w:eastAsia="华康宋体W5(P)"/>
      <w:kern w:val="2"/>
      <w:szCs w:val="24"/>
    </w:rPr>
  </w:style>
  <w:style w:type="paragraph" w:customStyle="1" w:styleId="xl137">
    <w:name w:val="xl137"/>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top"/>
    </w:pPr>
    <w:rPr>
      <w:rFonts w:hAnsi="宋体" w:cs="宋体"/>
      <w:color w:val="000000"/>
      <w:sz w:val="21"/>
      <w:szCs w:val="21"/>
    </w:rPr>
  </w:style>
  <w:style w:type="paragraph" w:customStyle="1" w:styleId="xl116">
    <w:name w:val="xl116"/>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b/>
      <w:bCs/>
      <w:sz w:val="20"/>
    </w:rPr>
  </w:style>
  <w:style w:type="paragraph" w:customStyle="1" w:styleId="BOutlineTxt">
    <w:name w:val="B Outline Txt"/>
    <w:basedOn w:val="BodyTxt2"/>
    <w:qFormat/>
    <w:pPr>
      <w:tabs>
        <w:tab w:val="left" w:pos="1021"/>
      </w:tabs>
      <w:ind w:left="482"/>
    </w:pPr>
  </w:style>
  <w:style w:type="paragraph" w:customStyle="1" w:styleId="xl118">
    <w:name w:val="xl118"/>
    <w:basedOn w:val="a3"/>
    <w:qFormat/>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ascii="Times New Roman"/>
      <w:b/>
      <w:bCs/>
      <w:sz w:val="20"/>
    </w:rPr>
  </w:style>
  <w:style w:type="paragraph" w:customStyle="1" w:styleId="ParaCharCharCharChar">
    <w:name w:val="默认段落字体 Para Char Char Char Char"/>
    <w:basedOn w:val="a3"/>
    <w:qFormat/>
    <w:pPr>
      <w:adjustRightInd/>
      <w:spacing w:line="240" w:lineRule="auto"/>
      <w:jc w:val="both"/>
      <w:textAlignment w:val="auto"/>
    </w:pPr>
    <w:rPr>
      <w:rFonts w:ascii="Times New Roman"/>
      <w:kern w:val="2"/>
      <w:sz w:val="21"/>
      <w:szCs w:val="24"/>
    </w:rPr>
  </w:style>
  <w:style w:type="paragraph" w:customStyle="1" w:styleId="35">
    <w:name w:val="报告标题3"/>
    <w:basedOn w:val="3"/>
    <w:next w:val="afff3"/>
    <w:qFormat/>
    <w:pPr>
      <w:keepNext w:val="0"/>
      <w:numPr>
        <w:ilvl w:val="0"/>
        <w:numId w:val="0"/>
      </w:numPr>
      <w:adjustRightInd/>
      <w:spacing w:before="60" w:after="60" w:line="360" w:lineRule="auto"/>
      <w:jc w:val="left"/>
      <w:textAlignment w:val="auto"/>
    </w:pPr>
    <w:rPr>
      <w:rFonts w:ascii="Arial" w:eastAsia="黑体" w:hAnsi="Arial"/>
      <w:color w:val="auto"/>
      <w:spacing w:val="0"/>
      <w:kern w:val="2"/>
      <w:szCs w:val="28"/>
    </w:rPr>
  </w:style>
  <w:style w:type="paragraph" w:customStyle="1" w:styleId="afff3">
    <w:name w:val="报告正文"/>
    <w:basedOn w:val="a3"/>
    <w:qFormat/>
    <w:pPr>
      <w:adjustRightInd/>
      <w:spacing w:line="360" w:lineRule="auto"/>
      <w:ind w:left="34"/>
      <w:textAlignment w:val="auto"/>
    </w:pPr>
    <w:rPr>
      <w:rFonts w:ascii="Times New Roman"/>
      <w:szCs w:val="24"/>
    </w:rPr>
  </w:style>
  <w:style w:type="paragraph" w:customStyle="1" w:styleId="xl89">
    <w:name w:val="xl89"/>
    <w:basedOn w:val="a3"/>
    <w:qFormat/>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ascii="Times New Roman"/>
      <w:sz w:val="20"/>
    </w:rPr>
  </w:style>
  <w:style w:type="paragraph" w:customStyle="1" w:styleId="111">
    <w:name w:val="标题11"/>
    <w:basedOn w:val="10"/>
    <w:qFormat/>
    <w:pPr>
      <w:snapToGrid w:val="0"/>
      <w:spacing w:before="0" w:after="0" w:line="480" w:lineRule="atLeast"/>
      <w:ind w:left="480"/>
      <w:jc w:val="both"/>
    </w:pPr>
    <w:rPr>
      <w:rFonts w:ascii="Times New Roman"/>
      <w:sz w:val="24"/>
      <w:szCs w:val="24"/>
    </w:rPr>
  </w:style>
  <w:style w:type="paragraph" w:customStyle="1" w:styleId="titolo">
    <w:name w:val="titolo"/>
    <w:basedOn w:val="2"/>
    <w:qFormat/>
    <w:pPr>
      <w:widowControl/>
      <w:numPr>
        <w:ilvl w:val="0"/>
        <w:numId w:val="0"/>
      </w:numPr>
      <w:tabs>
        <w:tab w:val="clear" w:pos="600"/>
      </w:tabs>
      <w:adjustRightInd/>
      <w:spacing w:before="240" w:after="60" w:line="240" w:lineRule="auto"/>
      <w:jc w:val="left"/>
      <w:textAlignment w:val="auto"/>
    </w:pPr>
    <w:rPr>
      <w:rFonts w:ascii="Arial" w:hAnsi="Arial" w:cs="Arial"/>
      <w:bCs/>
      <w:iCs/>
      <w:sz w:val="24"/>
      <w:szCs w:val="28"/>
      <w:lang w:val="it-IT" w:eastAsia="it-IT"/>
    </w:rPr>
  </w:style>
  <w:style w:type="paragraph" w:customStyle="1" w:styleId="42">
    <w:name w:val="样式4"/>
    <w:basedOn w:val="3"/>
    <w:qFormat/>
    <w:pPr>
      <w:keepLines/>
      <w:numPr>
        <w:ilvl w:val="0"/>
        <w:numId w:val="0"/>
      </w:numPr>
      <w:adjustRightInd/>
      <w:spacing w:line="480" w:lineRule="atLeast"/>
      <w:jc w:val="both"/>
      <w:textAlignment w:val="auto"/>
    </w:pPr>
    <w:rPr>
      <w:rFonts w:hAnsi="宋体" w:cs="宋体"/>
      <w:b/>
      <w:bCs/>
      <w:color w:val="auto"/>
      <w:spacing w:val="0"/>
      <w:kern w:val="2"/>
      <w:sz w:val="24"/>
      <w:szCs w:val="28"/>
    </w:rPr>
  </w:style>
  <w:style w:type="paragraph" w:customStyle="1" w:styleId="xl27">
    <w:name w:val="xl27"/>
    <w:basedOn w:val="a3"/>
    <w:qFormat/>
    <w:pPr>
      <w:widowControl/>
      <w:pBdr>
        <w:left w:val="single" w:sz="4" w:space="0" w:color="auto"/>
        <w:right w:val="single" w:sz="4" w:space="0" w:color="auto"/>
      </w:pBdr>
      <w:adjustRightInd/>
      <w:spacing w:before="100" w:beforeAutospacing="1" w:after="100" w:afterAutospacing="1" w:line="240" w:lineRule="auto"/>
      <w:jc w:val="center"/>
      <w:textAlignment w:val="center"/>
    </w:pPr>
    <w:rPr>
      <w:rFonts w:ascii="幼圆" w:eastAsia="幼圆" w:hAnsi="宋体" w:hint="eastAsia"/>
    </w:rPr>
  </w:style>
  <w:style w:type="paragraph" w:customStyle="1" w:styleId="CharCharCharCharChar">
    <w:name w:val="Char Char Char Char Char"/>
    <w:basedOn w:val="a3"/>
    <w:qFormat/>
    <w:pPr>
      <w:adjustRightInd/>
      <w:spacing w:line="240" w:lineRule="auto"/>
      <w:jc w:val="both"/>
      <w:textAlignment w:val="auto"/>
    </w:pPr>
    <w:rPr>
      <w:rFonts w:ascii="Times New Roman"/>
      <w:kern w:val="2"/>
      <w:sz w:val="21"/>
      <w:szCs w:val="24"/>
    </w:rPr>
  </w:style>
  <w:style w:type="paragraph" w:customStyle="1" w:styleId="xl73">
    <w:name w:val="xl73"/>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sz w:val="20"/>
    </w:rPr>
  </w:style>
  <w:style w:type="paragraph" w:customStyle="1" w:styleId="xl28">
    <w:name w:val="xl28"/>
    <w:basedOn w:val="a3"/>
    <w:qFormat/>
    <w:pPr>
      <w:widowControl/>
      <w:pBdr>
        <w:left w:val="single" w:sz="4" w:space="0" w:color="auto"/>
        <w:right w:val="single" w:sz="4" w:space="0" w:color="auto"/>
      </w:pBdr>
      <w:adjustRightInd/>
      <w:spacing w:before="100" w:beforeAutospacing="1" w:after="100" w:afterAutospacing="1" w:line="240" w:lineRule="auto"/>
      <w:jc w:val="center"/>
      <w:textAlignment w:val="center"/>
    </w:pPr>
    <w:rPr>
      <w:rFonts w:ascii="Times New Roman"/>
      <w:szCs w:val="24"/>
    </w:rPr>
  </w:style>
  <w:style w:type="paragraph" w:customStyle="1" w:styleId="xl94">
    <w:name w:val="xl9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xl86">
    <w:name w:val="xl86"/>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right"/>
      <w:textAlignment w:val="auto"/>
    </w:pPr>
    <w:rPr>
      <w:rFonts w:ascii="Times New Roman"/>
      <w:sz w:val="20"/>
    </w:rPr>
  </w:style>
  <w:style w:type="paragraph" w:customStyle="1" w:styleId="afff4">
    <w:name w:val="单选户 正文"/>
    <w:basedOn w:val="a3"/>
    <w:qFormat/>
    <w:pPr>
      <w:snapToGrid w:val="0"/>
      <w:spacing w:line="360" w:lineRule="auto"/>
      <w:ind w:firstLine="420"/>
      <w:jc w:val="both"/>
      <w:textAlignment w:val="auto"/>
    </w:pPr>
    <w:rPr>
      <w:rFonts w:hAnsi="宋体"/>
      <w:snapToGrid w:val="0"/>
      <w:szCs w:val="24"/>
    </w:rPr>
  </w:style>
  <w:style w:type="paragraph" w:customStyle="1" w:styleId="BOutline2N">
    <w:name w:val="B Outline 2 N"/>
    <w:basedOn w:val="a3"/>
    <w:qFormat/>
    <w:pPr>
      <w:numPr>
        <w:numId w:val="8"/>
      </w:numPr>
      <w:adjustRightInd/>
      <w:spacing w:line="360" w:lineRule="auto"/>
      <w:jc w:val="both"/>
      <w:textAlignment w:val="auto"/>
    </w:pPr>
    <w:rPr>
      <w:rFonts w:ascii="Times New Roman" w:eastAsia="华康宋体W5(P)"/>
      <w:kern w:val="2"/>
      <w:szCs w:val="21"/>
    </w:rPr>
  </w:style>
  <w:style w:type="paragraph" w:customStyle="1" w:styleId="xl115">
    <w:name w:val="xl115"/>
    <w:basedOn w:val="a3"/>
    <w:qFormat/>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textAlignment w:val="auto"/>
    </w:pPr>
    <w:rPr>
      <w:rFonts w:hAnsi="宋体" w:cs="宋体"/>
      <w:sz w:val="20"/>
    </w:rPr>
  </w:style>
  <w:style w:type="paragraph" w:customStyle="1" w:styleId="afff5">
    <w:name w:val="列出段落"/>
    <w:basedOn w:val="a3"/>
    <w:qFormat/>
    <w:pPr>
      <w:ind w:firstLineChars="200" w:firstLine="420"/>
    </w:pPr>
  </w:style>
  <w:style w:type="paragraph" w:customStyle="1" w:styleId="1">
    <w:name w:val="报告标题1"/>
    <w:basedOn w:val="10"/>
    <w:next w:val="afff3"/>
    <w:qFormat/>
    <w:pPr>
      <w:numPr>
        <w:numId w:val="9"/>
      </w:numPr>
      <w:adjustRightInd/>
      <w:spacing w:before="0" w:after="0" w:line="360" w:lineRule="auto"/>
      <w:jc w:val="both"/>
      <w:textAlignment w:val="auto"/>
    </w:pPr>
    <w:rPr>
      <w:rFonts w:ascii="Arial" w:eastAsia="黑体" w:hAnsi="Arial"/>
      <w:b w:val="0"/>
      <w:bCs/>
      <w:sz w:val="30"/>
      <w:szCs w:val="30"/>
    </w:rPr>
  </w:style>
  <w:style w:type="paragraph" w:customStyle="1" w:styleId="43">
    <w:name w:val="目录4"/>
    <w:basedOn w:val="310"/>
    <w:qFormat/>
    <w:pPr>
      <w:widowControl/>
      <w:tabs>
        <w:tab w:val="right" w:leader="dot" w:pos="8296"/>
        <w:tab w:val="right" w:leader="dot" w:pos="8494"/>
        <w:tab w:val="right" w:leader="dot" w:pos="8925"/>
      </w:tabs>
      <w:snapToGrid w:val="0"/>
      <w:spacing w:line="440" w:lineRule="atLeast"/>
      <w:ind w:left="0"/>
      <w:jc w:val="both"/>
      <w:textAlignment w:val="auto"/>
    </w:pPr>
    <w:rPr>
      <w:b/>
      <w:bCs/>
      <w:i w:val="0"/>
      <w:iCs w:val="0"/>
      <w:caps/>
      <w:sz w:val="28"/>
      <w:szCs w:val="28"/>
    </w:rPr>
  </w:style>
  <w:style w:type="paragraph" w:customStyle="1" w:styleId="xl131">
    <w:name w:val="xl131"/>
    <w:basedOn w:val="a3"/>
    <w:qFormat/>
    <w:pPr>
      <w:widowControl/>
      <w:pBdr>
        <w:left w:val="single" w:sz="4" w:space="0" w:color="auto"/>
        <w:right w:val="single" w:sz="4" w:space="0" w:color="auto"/>
      </w:pBdr>
      <w:adjustRightInd/>
      <w:spacing w:before="100" w:beforeAutospacing="1" w:after="100" w:afterAutospacing="1" w:line="240" w:lineRule="auto"/>
      <w:textAlignment w:val="auto"/>
    </w:pPr>
    <w:rPr>
      <w:rFonts w:hAnsi="宋体" w:cs="宋体"/>
      <w:b/>
      <w:bCs/>
      <w:sz w:val="20"/>
    </w:rPr>
  </w:style>
  <w:style w:type="paragraph" w:customStyle="1" w:styleId="BodyTxt1">
    <w:name w:val="Body Txt 1"/>
    <w:basedOn w:val="a3"/>
    <w:qFormat/>
    <w:pPr>
      <w:adjustRightInd/>
      <w:spacing w:line="360" w:lineRule="auto"/>
      <w:ind w:firstLineChars="200" w:firstLine="200"/>
      <w:jc w:val="both"/>
      <w:textAlignment w:val="auto"/>
    </w:pPr>
    <w:rPr>
      <w:rFonts w:ascii="Times New Roman" w:eastAsia="华康宋体W5(P)"/>
      <w:kern w:val="2"/>
      <w:szCs w:val="24"/>
    </w:rPr>
  </w:style>
  <w:style w:type="paragraph" w:customStyle="1" w:styleId="xl124">
    <w:name w:val="xl124"/>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b/>
      <w:bCs/>
      <w:sz w:val="20"/>
    </w:rPr>
  </w:style>
  <w:style w:type="paragraph" w:customStyle="1" w:styleId="40">
    <w:name w:val="正文4"/>
    <w:qFormat/>
    <w:pPr>
      <w:widowControl w:val="0"/>
      <w:numPr>
        <w:ilvl w:val="2"/>
        <w:numId w:val="10"/>
      </w:numPr>
      <w:autoSpaceDE w:val="0"/>
      <w:autoSpaceDN w:val="0"/>
      <w:adjustRightInd w:val="0"/>
      <w:spacing w:line="360" w:lineRule="atLeast"/>
      <w:ind w:left="425" w:hanging="425"/>
      <w:textAlignment w:val="bottom"/>
    </w:pPr>
    <w:rPr>
      <w:rFonts w:ascii="宋体"/>
      <w:position w:val="-6"/>
      <w:sz w:val="32"/>
    </w:rPr>
  </w:style>
  <w:style w:type="paragraph" w:customStyle="1" w:styleId="xl146">
    <w:name w:val="xl146"/>
    <w:basedOn w:val="a3"/>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Style293">
    <w:name w:val="_Style 293"/>
    <w:basedOn w:val="a3"/>
    <w:qFormat/>
    <w:pPr>
      <w:adjustRightInd/>
      <w:spacing w:line="240" w:lineRule="auto"/>
      <w:jc w:val="both"/>
      <w:textAlignment w:val="auto"/>
    </w:pPr>
    <w:rPr>
      <w:rFonts w:ascii="Times New Roman"/>
      <w:kern w:val="2"/>
      <w:sz w:val="21"/>
      <w:szCs w:val="21"/>
    </w:rPr>
  </w:style>
  <w:style w:type="paragraph" w:customStyle="1" w:styleId="xl128">
    <w:name w:val="xl128"/>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b/>
      <w:bCs/>
      <w:sz w:val="20"/>
    </w:rPr>
  </w:style>
  <w:style w:type="paragraph" w:customStyle="1" w:styleId="CharCharCharCharCharCharCharCharCharCharCharCharCharCharCharChar">
    <w:name w:val="Char Char Char Char Char Char Char Char Char Char Char Char Char Char Char Char"/>
    <w:basedOn w:val="a3"/>
    <w:qFormat/>
    <w:pPr>
      <w:adjustRightInd/>
      <w:spacing w:line="240" w:lineRule="auto"/>
      <w:jc w:val="both"/>
      <w:textAlignment w:val="auto"/>
    </w:pPr>
    <w:rPr>
      <w:rFonts w:ascii="Times New Roman"/>
      <w:kern w:val="2"/>
      <w:sz w:val="21"/>
      <w:szCs w:val="21"/>
    </w:rPr>
  </w:style>
  <w:style w:type="paragraph" w:customStyle="1" w:styleId="TOC1">
    <w:name w:val="TOC 标题1"/>
    <w:basedOn w:val="10"/>
    <w:next w:val="a3"/>
    <w:qFormat/>
    <w:pPr>
      <w:widowControl/>
      <w:adjustRightInd/>
      <w:spacing w:before="480" w:after="0" w:line="276" w:lineRule="auto"/>
      <w:textAlignment w:val="auto"/>
      <w:outlineLvl w:val="9"/>
    </w:pPr>
    <w:rPr>
      <w:rFonts w:ascii="Cambria" w:hAnsi="Cambria"/>
      <w:bCs/>
      <w:color w:val="365F91"/>
      <w:kern w:val="0"/>
      <w:sz w:val="28"/>
      <w:szCs w:val="28"/>
    </w:rPr>
  </w:style>
  <w:style w:type="paragraph" w:customStyle="1" w:styleId="16">
    <w:name w:val="纯文本1"/>
    <w:basedOn w:val="a3"/>
    <w:qFormat/>
    <w:pPr>
      <w:spacing w:line="240" w:lineRule="auto"/>
      <w:jc w:val="both"/>
    </w:pPr>
    <w:rPr>
      <w:sz w:val="21"/>
    </w:rPr>
  </w:style>
  <w:style w:type="paragraph" w:customStyle="1" w:styleId="BOutline3">
    <w:name w:val="B Outline 3"/>
    <w:basedOn w:val="a3"/>
    <w:qFormat/>
    <w:pPr>
      <w:tabs>
        <w:tab w:val="left" w:pos="1211"/>
      </w:tabs>
      <w:adjustRightInd/>
      <w:spacing w:line="240" w:lineRule="auto"/>
      <w:ind w:left="1191" w:hanging="340"/>
      <w:jc w:val="both"/>
      <w:textAlignment w:val="auto"/>
    </w:pPr>
    <w:rPr>
      <w:rFonts w:ascii="Times New Roman" w:eastAsia="华康宋体W5(P)"/>
      <w:kern w:val="2"/>
      <w:szCs w:val="24"/>
    </w:rPr>
  </w:style>
  <w:style w:type="paragraph" w:customStyle="1" w:styleId="CharCharCharCharCharCharChar1">
    <w:name w:val="Char Char Char Char Char Char Char1"/>
    <w:basedOn w:val="a3"/>
    <w:qFormat/>
    <w:pPr>
      <w:adjustRightInd/>
      <w:spacing w:line="240" w:lineRule="auto"/>
      <w:jc w:val="both"/>
      <w:textAlignment w:val="auto"/>
    </w:pPr>
    <w:rPr>
      <w:rFonts w:ascii="Times New Roman"/>
      <w:kern w:val="2"/>
      <w:sz w:val="21"/>
      <w:szCs w:val="24"/>
    </w:rPr>
  </w:style>
  <w:style w:type="paragraph" w:customStyle="1" w:styleId="CharCharChar1Char">
    <w:name w:val="Char Char Char1 Char"/>
    <w:basedOn w:val="a3"/>
    <w:qFormat/>
    <w:pPr>
      <w:adjustRightInd/>
      <w:spacing w:line="240" w:lineRule="auto"/>
      <w:jc w:val="both"/>
      <w:textAlignment w:val="auto"/>
    </w:pPr>
    <w:rPr>
      <w:rFonts w:ascii="Times New Roman"/>
      <w:kern w:val="2"/>
      <w:sz w:val="21"/>
      <w:szCs w:val="24"/>
    </w:rPr>
  </w:style>
  <w:style w:type="paragraph" w:customStyle="1" w:styleId="afff6">
    <w:name w:val="表格侧编号"/>
    <w:next w:val="a3"/>
    <w:qFormat/>
    <w:pPr>
      <w:widowControl w:val="0"/>
      <w:jc w:val="center"/>
    </w:pPr>
    <w:rPr>
      <w:kern w:val="2"/>
      <w:sz w:val="21"/>
      <w:szCs w:val="24"/>
    </w:rPr>
  </w:style>
  <w:style w:type="paragraph" w:customStyle="1" w:styleId="xl80">
    <w:name w:val="xl80"/>
    <w:basedOn w:val="a3"/>
    <w:qFormat/>
    <w:pPr>
      <w:widowControl/>
      <w:adjustRightInd/>
      <w:spacing w:before="100" w:beforeAutospacing="1" w:after="100" w:afterAutospacing="1" w:line="240" w:lineRule="auto"/>
      <w:textAlignment w:val="auto"/>
    </w:pPr>
    <w:rPr>
      <w:rFonts w:ascii="Times New Roman"/>
      <w:color w:val="FF0000"/>
      <w:sz w:val="20"/>
    </w:rPr>
  </w:style>
  <w:style w:type="paragraph" w:customStyle="1" w:styleId="StyleLatinSimSun14ptBoldBlackCenteredBefore12pt">
    <w:name w:val="Style (Latin) SimSun 14 pt Bold Black Centered Before:  12 pt..."/>
    <w:basedOn w:val="a3"/>
    <w:qFormat/>
    <w:pPr>
      <w:adjustRightInd/>
      <w:spacing w:before="240" w:after="240" w:line="300" w:lineRule="auto"/>
      <w:jc w:val="center"/>
      <w:textAlignment w:val="auto"/>
    </w:pPr>
    <w:rPr>
      <w:rFonts w:ascii="Times New Roman" w:eastAsia="DFPSongW9-GB"/>
      <w:color w:val="000000"/>
      <w:kern w:val="2"/>
      <w:sz w:val="28"/>
      <w:szCs w:val="28"/>
    </w:rPr>
  </w:style>
  <w:style w:type="paragraph" w:customStyle="1" w:styleId="BTitle6">
    <w:name w:val="B Title 6"/>
    <w:basedOn w:val="a3"/>
    <w:qFormat/>
    <w:pPr>
      <w:tabs>
        <w:tab w:val="left" w:pos="4320"/>
      </w:tabs>
      <w:adjustRightInd/>
      <w:spacing w:line="360" w:lineRule="auto"/>
      <w:ind w:left="4320" w:hanging="180"/>
      <w:jc w:val="both"/>
      <w:textAlignment w:val="auto"/>
    </w:pPr>
    <w:rPr>
      <w:rFonts w:ascii="Times New Roman" w:eastAsia="华康宋体W5(P)"/>
      <w:szCs w:val="24"/>
    </w:rPr>
  </w:style>
  <w:style w:type="paragraph" w:customStyle="1" w:styleId="212">
    <w:name w:val="标题 21"/>
    <w:basedOn w:val="a3"/>
    <w:qFormat/>
    <w:pPr>
      <w:adjustRightInd/>
      <w:spacing w:line="240" w:lineRule="auto"/>
      <w:ind w:left="720" w:hanging="720"/>
      <w:jc w:val="both"/>
      <w:textAlignment w:val="auto"/>
    </w:pPr>
    <w:rPr>
      <w:rFonts w:ascii="Times New Roman"/>
      <w:kern w:val="2"/>
      <w:sz w:val="21"/>
      <w:szCs w:val="24"/>
    </w:rPr>
  </w:style>
  <w:style w:type="paragraph" w:customStyle="1" w:styleId="CharCharChar">
    <w:name w:val="Char Char Char"/>
    <w:basedOn w:val="a3"/>
    <w:qFormat/>
    <w:pPr>
      <w:adjustRightInd/>
      <w:spacing w:line="240" w:lineRule="auto"/>
      <w:jc w:val="both"/>
      <w:textAlignment w:val="auto"/>
    </w:pPr>
    <w:rPr>
      <w:rFonts w:ascii="Times New Roman"/>
      <w:kern w:val="2"/>
      <w:sz w:val="21"/>
    </w:rPr>
  </w:style>
  <w:style w:type="paragraph" w:customStyle="1" w:styleId="Stile1">
    <w:name w:val="Stile1"/>
    <w:basedOn w:val="a3"/>
    <w:qFormat/>
    <w:pPr>
      <w:widowControl/>
      <w:tabs>
        <w:tab w:val="left" w:pos="0"/>
        <w:tab w:val="left" w:pos="360"/>
      </w:tabs>
      <w:adjustRightInd/>
      <w:spacing w:before="60" w:after="60" w:line="360" w:lineRule="auto"/>
      <w:textAlignment w:val="auto"/>
    </w:pPr>
    <w:rPr>
      <w:rFonts w:ascii="Times New Roman"/>
      <w:iCs/>
      <w:sz w:val="22"/>
      <w:szCs w:val="22"/>
      <w:lang w:val="it-IT"/>
    </w:rPr>
  </w:style>
  <w:style w:type="paragraph" w:customStyle="1" w:styleId="xl81">
    <w:name w:val="xl81"/>
    <w:basedOn w:val="a3"/>
    <w:qFormat/>
    <w:pPr>
      <w:widowControl/>
      <w:adjustRightInd/>
      <w:spacing w:before="100" w:beforeAutospacing="1" w:after="100" w:afterAutospacing="1" w:line="240" w:lineRule="auto"/>
      <w:textAlignment w:val="auto"/>
    </w:pPr>
    <w:rPr>
      <w:rFonts w:ascii="Times New Roman"/>
      <w:sz w:val="20"/>
    </w:rPr>
  </w:style>
  <w:style w:type="paragraph" w:customStyle="1" w:styleId="36">
    <w:name w:val="正文3"/>
    <w:qFormat/>
    <w:pPr>
      <w:tabs>
        <w:tab w:val="left" w:pos="975"/>
      </w:tabs>
      <w:spacing w:line="360" w:lineRule="auto"/>
      <w:ind w:left="975" w:hanging="975"/>
    </w:pPr>
    <w:rPr>
      <w:rFonts w:eastAsia="DFPSongW5-GB"/>
      <w:sz w:val="24"/>
      <w:szCs w:val="24"/>
    </w:rPr>
  </w:style>
  <w:style w:type="paragraph" w:customStyle="1" w:styleId="afff7">
    <w:name w:val="•"/>
    <w:basedOn w:val="a4"/>
    <w:qFormat/>
    <w:pPr>
      <w:tabs>
        <w:tab w:val="left" w:pos="900"/>
      </w:tabs>
      <w:snapToGrid w:val="0"/>
      <w:spacing w:before="120" w:after="120" w:line="240" w:lineRule="auto"/>
      <w:ind w:left="900" w:firstLineChars="0" w:hanging="420"/>
      <w:jc w:val="both"/>
    </w:pPr>
    <w:rPr>
      <w:rFonts w:ascii="Times New Roman"/>
      <w:snapToGrid w:val="0"/>
      <w:szCs w:val="24"/>
    </w:rPr>
  </w:style>
  <w:style w:type="paragraph" w:customStyle="1" w:styleId="font5">
    <w:name w:val="font5"/>
    <w:basedOn w:val="a3"/>
    <w:qFormat/>
    <w:pPr>
      <w:widowControl/>
      <w:adjustRightInd/>
      <w:spacing w:before="100" w:beforeAutospacing="1" w:after="100" w:afterAutospacing="1" w:line="240" w:lineRule="auto"/>
      <w:textAlignment w:val="auto"/>
    </w:pPr>
    <w:rPr>
      <w:rFonts w:hAnsi="宋体" w:cs="宋体"/>
      <w:sz w:val="18"/>
      <w:szCs w:val="18"/>
    </w:rPr>
  </w:style>
  <w:style w:type="paragraph" w:customStyle="1" w:styleId="CharCharChar1">
    <w:name w:val="Char Char Char1"/>
    <w:basedOn w:val="a3"/>
    <w:qFormat/>
    <w:pPr>
      <w:adjustRightInd/>
      <w:spacing w:beforeLines="100" w:before="312" w:line="240" w:lineRule="auto"/>
      <w:jc w:val="both"/>
      <w:textAlignment w:val="auto"/>
    </w:pPr>
    <w:rPr>
      <w:rFonts w:ascii="Times New Roman"/>
      <w:kern w:val="2"/>
      <w:sz w:val="21"/>
      <w:szCs w:val="24"/>
    </w:rPr>
  </w:style>
  <w:style w:type="paragraph" w:customStyle="1" w:styleId="font11">
    <w:name w:val="font11"/>
    <w:basedOn w:val="a3"/>
    <w:qFormat/>
    <w:pPr>
      <w:widowControl/>
      <w:adjustRightInd/>
      <w:spacing w:before="100" w:beforeAutospacing="1" w:after="100" w:afterAutospacing="1" w:line="240" w:lineRule="auto"/>
      <w:textAlignment w:val="auto"/>
    </w:pPr>
    <w:rPr>
      <w:rFonts w:hAnsi="宋体" w:cs="宋体"/>
      <w:b/>
      <w:bCs/>
      <w:sz w:val="20"/>
    </w:rPr>
  </w:style>
  <w:style w:type="paragraph" w:customStyle="1" w:styleId="37">
    <w:name w:val="纯文本3"/>
    <w:basedOn w:val="a3"/>
    <w:qFormat/>
    <w:pPr>
      <w:spacing w:line="240" w:lineRule="auto"/>
      <w:jc w:val="both"/>
    </w:pPr>
    <w:rPr>
      <w:sz w:val="21"/>
    </w:rPr>
  </w:style>
  <w:style w:type="paragraph" w:customStyle="1" w:styleId="NormalTXT">
    <w:name w:val="Normal TXT"/>
    <w:basedOn w:val="a3"/>
    <w:qFormat/>
    <w:pPr>
      <w:widowControl/>
      <w:adjustRightInd/>
      <w:spacing w:line="240" w:lineRule="auto"/>
      <w:textAlignment w:val="auto"/>
    </w:pPr>
    <w:rPr>
      <w:rFonts w:ascii="Times New Roman" w:eastAsia="华康宋体W5(P)"/>
      <w:szCs w:val="24"/>
    </w:rPr>
  </w:style>
  <w:style w:type="paragraph" w:customStyle="1" w:styleId="BOutline1">
    <w:name w:val="B Outline 1"/>
    <w:basedOn w:val="a3"/>
    <w:qFormat/>
    <w:pPr>
      <w:tabs>
        <w:tab w:val="left" w:pos="1021"/>
      </w:tabs>
      <w:adjustRightInd/>
      <w:spacing w:line="360" w:lineRule="auto"/>
      <w:ind w:left="1021" w:hanging="539"/>
      <w:jc w:val="both"/>
      <w:textAlignment w:val="auto"/>
    </w:pPr>
    <w:rPr>
      <w:rFonts w:ascii="Times New Roman" w:eastAsia="华康宋体W5(P)"/>
      <w:kern w:val="2"/>
      <w:szCs w:val="24"/>
    </w:rPr>
  </w:style>
  <w:style w:type="paragraph" w:customStyle="1" w:styleId="TRemark">
    <w:name w:val="T Remark"/>
    <w:basedOn w:val="TableTxt"/>
    <w:qFormat/>
    <w:pPr>
      <w:ind w:rightChars="400" w:right="400"/>
    </w:pPr>
    <w:rPr>
      <w:sz w:val="20"/>
      <w:szCs w:val="20"/>
    </w:rPr>
  </w:style>
  <w:style w:type="paragraph" w:customStyle="1" w:styleId="TableTxt">
    <w:name w:val="Table Txt"/>
    <w:basedOn w:val="a3"/>
    <w:qFormat/>
    <w:pPr>
      <w:adjustRightInd/>
      <w:spacing w:line="240" w:lineRule="auto"/>
      <w:jc w:val="both"/>
      <w:textAlignment w:val="auto"/>
    </w:pPr>
    <w:rPr>
      <w:rFonts w:ascii="Times New Roman" w:eastAsia="华康宋体W5(P)"/>
      <w:kern w:val="2"/>
      <w:szCs w:val="21"/>
    </w:rPr>
  </w:style>
  <w:style w:type="paragraph" w:customStyle="1" w:styleId="xl123">
    <w:name w:val="xl123"/>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both"/>
      <w:textAlignment w:val="auto"/>
    </w:pPr>
    <w:rPr>
      <w:rFonts w:hAnsi="宋体" w:cs="宋体"/>
      <w:sz w:val="20"/>
    </w:rPr>
  </w:style>
  <w:style w:type="paragraph" w:customStyle="1" w:styleId="xl120">
    <w:name w:val="xl120"/>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宋体" w:cs="宋体"/>
      <w:sz w:val="20"/>
    </w:rPr>
  </w:style>
  <w:style w:type="paragraph" w:customStyle="1" w:styleId="CharCharCharChar">
    <w:name w:val="Char Char Char Char"/>
    <w:basedOn w:val="a3"/>
    <w:qFormat/>
    <w:pPr>
      <w:adjustRightInd/>
      <w:spacing w:line="240" w:lineRule="auto"/>
      <w:jc w:val="both"/>
      <w:textAlignment w:val="auto"/>
    </w:pPr>
    <w:rPr>
      <w:rFonts w:ascii="Times New Roman"/>
      <w:kern w:val="2"/>
      <w:sz w:val="21"/>
      <w:szCs w:val="24"/>
    </w:rPr>
  </w:style>
  <w:style w:type="paragraph" w:customStyle="1" w:styleId="17">
    <w:name w:val="封面标准号1"/>
    <w:qFormat/>
    <w:pPr>
      <w:widowControl w:val="0"/>
      <w:kinsoku w:val="0"/>
      <w:overflowPunct w:val="0"/>
      <w:autoSpaceDE w:val="0"/>
      <w:autoSpaceDN w:val="0"/>
      <w:spacing w:before="308"/>
      <w:jc w:val="right"/>
      <w:textAlignment w:val="center"/>
    </w:pPr>
    <w:rPr>
      <w:sz w:val="28"/>
    </w:rPr>
  </w:style>
  <w:style w:type="paragraph" w:customStyle="1" w:styleId="38">
    <w:name w:val="目录3"/>
    <w:basedOn w:val="210"/>
    <w:qFormat/>
    <w:pPr>
      <w:tabs>
        <w:tab w:val="right" w:leader="dot" w:pos="8296"/>
        <w:tab w:val="right" w:leader="dot" w:pos="8925"/>
      </w:tabs>
      <w:snapToGrid w:val="0"/>
      <w:spacing w:line="40" w:lineRule="atLeast"/>
      <w:jc w:val="both"/>
      <w:textAlignment w:val="auto"/>
    </w:pPr>
    <w:rPr>
      <w:b/>
      <w:smallCaps w:val="0"/>
      <w:sz w:val="24"/>
      <w:szCs w:val="24"/>
    </w:rPr>
  </w:style>
  <w:style w:type="paragraph" w:customStyle="1" w:styleId="CharCharChar1Char11">
    <w:name w:val="Char Char Char1 Char11"/>
    <w:basedOn w:val="a3"/>
    <w:qFormat/>
    <w:pPr>
      <w:adjustRightInd/>
      <w:spacing w:line="240" w:lineRule="auto"/>
      <w:jc w:val="both"/>
      <w:textAlignment w:val="auto"/>
    </w:pPr>
    <w:rPr>
      <w:rFonts w:ascii="Times New Roman"/>
      <w:kern w:val="2"/>
      <w:sz w:val="21"/>
      <w:szCs w:val="24"/>
    </w:rPr>
  </w:style>
  <w:style w:type="paragraph" w:customStyle="1" w:styleId="xl100">
    <w:name w:val="xl100"/>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color w:val="FF0000"/>
      <w:sz w:val="20"/>
    </w:rPr>
  </w:style>
  <w:style w:type="paragraph" w:customStyle="1" w:styleId="BTitle4Char">
    <w:name w:val="B Title 4 Char"/>
    <w:basedOn w:val="a3"/>
    <w:qFormat/>
    <w:pPr>
      <w:numPr>
        <w:ilvl w:val="3"/>
        <w:numId w:val="2"/>
      </w:numPr>
      <w:adjustRightInd/>
      <w:spacing w:line="360" w:lineRule="auto"/>
      <w:jc w:val="both"/>
      <w:textAlignment w:val="auto"/>
    </w:pPr>
    <w:rPr>
      <w:rFonts w:ascii="Times New Roman" w:eastAsia="华康宋体W5(P)"/>
      <w:snapToGrid w:val="0"/>
      <w:szCs w:val="21"/>
    </w:rPr>
  </w:style>
  <w:style w:type="paragraph" w:customStyle="1" w:styleId="Simone">
    <w:name w:val="Simone"/>
    <w:basedOn w:val="a3"/>
    <w:qFormat/>
    <w:pPr>
      <w:widowControl/>
      <w:adjustRightInd/>
      <w:spacing w:line="480" w:lineRule="atLeast"/>
      <w:textAlignment w:val="auto"/>
    </w:pPr>
    <w:rPr>
      <w:rFonts w:ascii="Arial" w:eastAsia="PMingLiU" w:hAnsi="Arial"/>
      <w:b/>
      <w:u w:val="single"/>
      <w:lang w:eastAsia="de-DE"/>
    </w:rPr>
  </w:style>
  <w:style w:type="paragraph" w:customStyle="1" w:styleId="CharCharCharCharChar1">
    <w:name w:val="Char Char Char Char Char1"/>
    <w:basedOn w:val="a3"/>
    <w:qFormat/>
    <w:pPr>
      <w:adjustRightInd/>
      <w:spacing w:line="240" w:lineRule="auto"/>
      <w:jc w:val="both"/>
      <w:textAlignment w:val="auto"/>
    </w:pPr>
    <w:rPr>
      <w:rFonts w:ascii="Times New Roman"/>
      <w:kern w:val="2"/>
      <w:sz w:val="21"/>
      <w:szCs w:val="24"/>
    </w:rPr>
  </w:style>
  <w:style w:type="paragraph" w:customStyle="1" w:styleId="afff8">
    <w:name w:val="••"/>
    <w:basedOn w:val="afff7"/>
    <w:qFormat/>
    <w:pPr>
      <w:tabs>
        <w:tab w:val="clear" w:pos="900"/>
      </w:tabs>
      <w:ind w:left="798"/>
    </w:pPr>
  </w:style>
  <w:style w:type="paragraph" w:customStyle="1" w:styleId="Char20">
    <w:name w:val="Char2"/>
    <w:basedOn w:val="a3"/>
    <w:qFormat/>
    <w:pPr>
      <w:adjustRightInd/>
      <w:spacing w:line="240" w:lineRule="auto"/>
      <w:jc w:val="both"/>
      <w:textAlignment w:val="auto"/>
    </w:pPr>
    <w:rPr>
      <w:rFonts w:ascii="Times New Roman"/>
      <w:kern w:val="2"/>
      <w:sz w:val="21"/>
      <w:szCs w:val="24"/>
    </w:rPr>
  </w:style>
  <w:style w:type="paragraph" w:customStyle="1" w:styleId="xl82">
    <w:name w:val="xl82"/>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BTitle2">
    <w:name w:val="B Title 2"/>
    <w:basedOn w:val="a3"/>
    <w:qFormat/>
    <w:pPr>
      <w:numPr>
        <w:ilvl w:val="1"/>
        <w:numId w:val="6"/>
      </w:numPr>
      <w:tabs>
        <w:tab w:val="left" w:pos="4997"/>
      </w:tabs>
      <w:adjustRightInd/>
      <w:spacing w:before="100" w:beforeAutospacing="1" w:afterLines="50" w:after="156" w:line="360" w:lineRule="auto"/>
      <w:ind w:left="4997" w:hanging="1021"/>
      <w:jc w:val="both"/>
      <w:textAlignment w:val="auto"/>
    </w:pPr>
    <w:rPr>
      <w:rFonts w:ascii="Arial" w:eastAsia="华康黑体W5(P)" w:hAnsi="Arial" w:cs="Arial"/>
      <w:kern w:val="2"/>
      <w:szCs w:val="24"/>
    </w:rPr>
  </w:style>
  <w:style w:type="paragraph" w:customStyle="1" w:styleId="TableOutline">
    <w:name w:val="Table Outline"/>
    <w:basedOn w:val="TableTxt"/>
    <w:qFormat/>
    <w:pPr>
      <w:numPr>
        <w:numId w:val="11"/>
      </w:numPr>
    </w:pPr>
  </w:style>
  <w:style w:type="paragraph" w:customStyle="1" w:styleId="O3TxT">
    <w:name w:val="O3 TxT"/>
    <w:basedOn w:val="Basic"/>
    <w:qFormat/>
    <w:pPr>
      <w:adjustRightInd w:val="0"/>
      <w:ind w:left="1446"/>
    </w:pPr>
    <w:rPr>
      <w:rFonts w:ascii="宋体" w:hAnsi="宋体"/>
    </w:rPr>
  </w:style>
  <w:style w:type="paragraph" w:customStyle="1" w:styleId="xl111">
    <w:name w:val="xl111"/>
    <w:basedOn w:val="a3"/>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hAnsi="宋体" w:cs="宋体"/>
      <w:b/>
      <w:bCs/>
      <w:sz w:val="28"/>
      <w:szCs w:val="28"/>
    </w:rPr>
  </w:style>
  <w:style w:type="paragraph" w:customStyle="1" w:styleId="xl138">
    <w:name w:val="xl138"/>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宋体" w:cs="宋体"/>
      <w:color w:val="000000"/>
      <w:sz w:val="21"/>
      <w:szCs w:val="21"/>
    </w:rPr>
  </w:style>
  <w:style w:type="paragraph" w:customStyle="1" w:styleId="a1">
    <w:name w:val="前言、引言标题"/>
    <w:next w:val="a3"/>
    <w:qFormat/>
    <w:pPr>
      <w:numPr>
        <w:numId w:val="5"/>
      </w:numPr>
      <w:shd w:val="clear" w:color="FFFFFF" w:fill="FFFFFF"/>
      <w:spacing w:before="640" w:after="560"/>
      <w:jc w:val="center"/>
      <w:outlineLvl w:val="0"/>
    </w:pPr>
    <w:rPr>
      <w:rFonts w:ascii="黑体" w:eastAsia="黑体"/>
      <w:sz w:val="32"/>
    </w:rPr>
  </w:style>
  <w:style w:type="paragraph" w:customStyle="1" w:styleId="font6">
    <w:name w:val="font6"/>
    <w:basedOn w:val="a3"/>
    <w:qFormat/>
    <w:pPr>
      <w:widowControl/>
      <w:adjustRightInd/>
      <w:spacing w:before="100" w:beforeAutospacing="1" w:after="100" w:afterAutospacing="1" w:line="240" w:lineRule="auto"/>
      <w:textAlignment w:val="auto"/>
    </w:pPr>
    <w:rPr>
      <w:rFonts w:ascii="Times New Roman"/>
      <w:sz w:val="20"/>
    </w:rPr>
  </w:style>
  <w:style w:type="paragraph" w:customStyle="1" w:styleId="afff9">
    <w:name w:val="正文文字"/>
    <w:qFormat/>
    <w:pPr>
      <w:spacing w:before="119" w:line="351" w:lineRule="atLeast"/>
      <w:ind w:firstLine="419"/>
      <w:jc w:val="both"/>
      <w:textAlignment w:val="baseline"/>
    </w:pPr>
    <w:rPr>
      <w:color w:val="000000"/>
      <w:sz w:val="21"/>
      <w:u w:color="000000"/>
    </w:rPr>
  </w:style>
  <w:style w:type="paragraph" w:customStyle="1" w:styleId="18">
    <w:name w:val="样式1"/>
    <w:basedOn w:val="a3"/>
    <w:qFormat/>
    <w:pPr>
      <w:spacing w:line="420" w:lineRule="auto"/>
      <w:jc w:val="center"/>
    </w:pPr>
  </w:style>
  <w:style w:type="paragraph" w:customStyle="1" w:styleId="BTitle5Char">
    <w:name w:val="B Title 5 Char"/>
    <w:basedOn w:val="a3"/>
    <w:qFormat/>
    <w:pPr>
      <w:tabs>
        <w:tab w:val="left" w:pos="3600"/>
      </w:tabs>
      <w:adjustRightInd/>
      <w:spacing w:line="360" w:lineRule="auto"/>
      <w:ind w:left="3600" w:hanging="1008"/>
      <w:jc w:val="both"/>
      <w:textAlignment w:val="auto"/>
    </w:pPr>
    <w:rPr>
      <w:rFonts w:eastAsia="华康宋体W5(P)" w:hAnsi="宋体"/>
      <w:kern w:val="2"/>
      <w:szCs w:val="24"/>
    </w:rPr>
  </w:style>
  <w:style w:type="paragraph" w:customStyle="1" w:styleId="xl129">
    <w:name w:val="xl129"/>
    <w:basedOn w:val="a3"/>
    <w:qFormat/>
    <w:pPr>
      <w:widowControl/>
      <w:adjustRightInd/>
      <w:spacing w:before="100" w:beforeAutospacing="1" w:after="100" w:afterAutospacing="1" w:line="240" w:lineRule="auto"/>
      <w:jc w:val="center"/>
      <w:textAlignment w:val="auto"/>
    </w:pPr>
    <w:rPr>
      <w:rFonts w:ascii="Times New Roman"/>
      <w:b/>
      <w:bCs/>
      <w:szCs w:val="24"/>
    </w:rPr>
  </w:style>
  <w:style w:type="paragraph" w:customStyle="1" w:styleId="xl145">
    <w:name w:val="xl145"/>
    <w:basedOn w:val="a3"/>
    <w:qFormat/>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right"/>
      <w:textAlignment w:val="auto"/>
    </w:pPr>
    <w:rPr>
      <w:rFonts w:ascii="Times New Roman"/>
      <w:sz w:val="20"/>
    </w:rPr>
  </w:style>
  <w:style w:type="paragraph" w:customStyle="1" w:styleId="xl85">
    <w:name w:val="xl85"/>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both"/>
      <w:textAlignment w:val="auto"/>
    </w:pPr>
    <w:rPr>
      <w:rFonts w:ascii="Times New Roman"/>
      <w:sz w:val="20"/>
    </w:rPr>
  </w:style>
  <w:style w:type="paragraph" w:customStyle="1" w:styleId="afffa">
    <w:name w:val="正文（不缩进）"/>
    <w:basedOn w:val="a3"/>
    <w:qFormat/>
    <w:pPr>
      <w:snapToGrid w:val="0"/>
      <w:spacing w:before="60" w:after="60" w:line="400" w:lineRule="exact"/>
      <w:jc w:val="both"/>
      <w:textAlignment w:val="auto"/>
    </w:pPr>
    <w:rPr>
      <w:rFonts w:ascii="Times New Roman"/>
    </w:rPr>
  </w:style>
  <w:style w:type="paragraph" w:customStyle="1" w:styleId="112">
    <w:name w:val="正文11"/>
    <w:basedOn w:val="a3"/>
    <w:next w:val="a3"/>
    <w:qFormat/>
    <w:pPr>
      <w:adjustRightInd/>
      <w:spacing w:line="240" w:lineRule="auto"/>
      <w:jc w:val="both"/>
      <w:textAlignment w:val="auto"/>
    </w:pPr>
    <w:rPr>
      <w:rFonts w:ascii="Times New Roman"/>
      <w:kern w:val="2"/>
      <w:sz w:val="21"/>
      <w:szCs w:val="24"/>
    </w:rPr>
  </w:style>
  <w:style w:type="paragraph" w:customStyle="1" w:styleId="s0">
    <w:name w:val="s0"/>
    <w:qFormat/>
    <w:pPr>
      <w:widowControl w:val="0"/>
      <w:autoSpaceDE w:val="0"/>
      <w:autoSpaceDN w:val="0"/>
      <w:adjustRightInd w:val="0"/>
    </w:pPr>
    <w:rPr>
      <w:rFonts w:ascii="한컴바탕" w:eastAsia="한컴바탕"/>
      <w:sz w:val="24"/>
      <w:lang w:eastAsia="ko-KR"/>
    </w:rPr>
  </w:style>
  <w:style w:type="paragraph" w:customStyle="1" w:styleId="xl83">
    <w:name w:val="xl83"/>
    <w:basedOn w:val="a3"/>
    <w:qFormat/>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right"/>
      <w:textAlignment w:val="auto"/>
    </w:pPr>
    <w:rPr>
      <w:rFonts w:ascii="Times New Roman"/>
      <w:sz w:val="20"/>
    </w:rPr>
  </w:style>
  <w:style w:type="paragraph" w:customStyle="1" w:styleId="BOutline2">
    <w:name w:val="B Outline 2"/>
    <w:basedOn w:val="a3"/>
    <w:qFormat/>
    <w:pPr>
      <w:tabs>
        <w:tab w:val="left" w:pos="1560"/>
      </w:tabs>
      <w:adjustRightInd/>
      <w:spacing w:line="360" w:lineRule="auto"/>
      <w:ind w:left="1560" w:hanging="539"/>
      <w:jc w:val="both"/>
      <w:textAlignment w:val="auto"/>
    </w:pPr>
    <w:rPr>
      <w:rFonts w:ascii="Times New Roman" w:eastAsia="华康宋体W5(P)"/>
      <w:kern w:val="2"/>
      <w:szCs w:val="24"/>
    </w:rPr>
  </w:style>
  <w:style w:type="paragraph" w:customStyle="1" w:styleId="xl69">
    <w:name w:val="xl69"/>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CharCharCharCharCharCharCharCharChar1CharCharCharCharCharChar2">
    <w:name w:val="Char Char Char Char Char Char Char Char Char1 Char Char Char Char Char Char2"/>
    <w:basedOn w:val="a3"/>
    <w:qFormat/>
    <w:pPr>
      <w:spacing w:line="360" w:lineRule="auto"/>
      <w:jc w:val="both"/>
      <w:textAlignment w:val="auto"/>
    </w:pPr>
    <w:rPr>
      <w:rFonts w:ascii="Times New Roman"/>
    </w:rPr>
  </w:style>
  <w:style w:type="paragraph" w:customStyle="1" w:styleId="xl119">
    <w:name w:val="xl119"/>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b/>
      <w:bCs/>
      <w:sz w:val="20"/>
    </w:rPr>
  </w:style>
  <w:style w:type="paragraph" w:customStyle="1" w:styleId="BasicChar">
    <w:name w:val="Basic Char"/>
    <w:basedOn w:val="a3"/>
    <w:qFormat/>
    <w:pPr>
      <w:adjustRightInd/>
      <w:spacing w:line="240" w:lineRule="auto"/>
      <w:jc w:val="both"/>
      <w:textAlignment w:val="auto"/>
    </w:pPr>
    <w:rPr>
      <w:rFonts w:eastAsia="华康宋体W5(P)" w:hAnsi="宋体"/>
      <w:kern w:val="2"/>
      <w:szCs w:val="24"/>
    </w:rPr>
  </w:style>
  <w:style w:type="paragraph" w:customStyle="1" w:styleId="xl125">
    <w:name w:val="xl125"/>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Times New Roman"/>
      <w:b/>
      <w:bCs/>
      <w:sz w:val="20"/>
    </w:rPr>
  </w:style>
  <w:style w:type="paragraph" w:customStyle="1" w:styleId="CharCharCharCharCharCharCharCharChar1CharCharCharCharCharChar">
    <w:name w:val="Char Char Char Char Char Char Char Char Char1 Char Char Char Char Char Char"/>
    <w:basedOn w:val="a3"/>
    <w:qFormat/>
    <w:pPr>
      <w:spacing w:line="360" w:lineRule="auto"/>
      <w:jc w:val="both"/>
      <w:textAlignment w:val="auto"/>
    </w:pPr>
    <w:rPr>
      <w:rFonts w:ascii="Times New Roman"/>
    </w:rPr>
  </w:style>
  <w:style w:type="paragraph" w:customStyle="1" w:styleId="CharChar1Char">
    <w:name w:val="Char Char1 Char"/>
    <w:basedOn w:val="a3"/>
    <w:qFormat/>
    <w:pPr>
      <w:adjustRightInd/>
      <w:spacing w:line="240" w:lineRule="auto"/>
      <w:jc w:val="both"/>
      <w:textAlignment w:val="auto"/>
    </w:pPr>
    <w:rPr>
      <w:rFonts w:ascii="Times New Roman"/>
      <w:kern w:val="2"/>
      <w:sz w:val="21"/>
      <w:szCs w:val="24"/>
    </w:rPr>
  </w:style>
  <w:style w:type="paragraph" w:customStyle="1" w:styleId="19">
    <w:name w:val="正文1"/>
    <w:basedOn w:val="a3"/>
    <w:qFormat/>
    <w:pPr>
      <w:spacing w:line="360" w:lineRule="atLeast"/>
    </w:pPr>
  </w:style>
  <w:style w:type="paragraph" w:customStyle="1" w:styleId="CharCharCharCharCharCharCharCharCharCharCharCharCharCharCharCharCharCharChar">
    <w:name w:val="Char Char Char Char Char Char Char Char Char Char Char Char Char Char Char Char Char Char Char"/>
    <w:basedOn w:val="a3"/>
    <w:qFormat/>
    <w:pPr>
      <w:adjustRightInd/>
      <w:spacing w:line="240" w:lineRule="auto"/>
      <w:jc w:val="both"/>
      <w:textAlignment w:val="auto"/>
    </w:pPr>
    <w:rPr>
      <w:rFonts w:ascii="Times New Roman"/>
      <w:kern w:val="2"/>
      <w:sz w:val="21"/>
      <w:szCs w:val="24"/>
    </w:rPr>
  </w:style>
  <w:style w:type="paragraph" w:customStyle="1" w:styleId="xl112">
    <w:name w:val="xl112"/>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CharCharCharCharCharCharCharCharChar1CharCharCharCharCharChar11">
    <w:name w:val="Char Char Char Char Char Char Char Char Char1 Char Char Char Char Char Char11"/>
    <w:basedOn w:val="a3"/>
    <w:qFormat/>
    <w:pPr>
      <w:spacing w:line="360" w:lineRule="auto"/>
      <w:jc w:val="both"/>
      <w:textAlignment w:val="auto"/>
    </w:pPr>
    <w:rPr>
      <w:rFonts w:ascii="Times New Roman"/>
    </w:rPr>
  </w:style>
  <w:style w:type="paragraph" w:customStyle="1" w:styleId="BOutline2Char">
    <w:name w:val="B Outline 2 Char"/>
    <w:basedOn w:val="a3"/>
    <w:qFormat/>
    <w:pPr>
      <w:tabs>
        <w:tab w:val="left" w:pos="360"/>
      </w:tabs>
      <w:adjustRightInd/>
      <w:spacing w:line="360" w:lineRule="auto"/>
      <w:ind w:left="360" w:hanging="360"/>
      <w:jc w:val="both"/>
      <w:textAlignment w:val="auto"/>
    </w:pPr>
    <w:rPr>
      <w:rFonts w:ascii="Times New Roman" w:eastAsia="华康宋体W5(P)"/>
      <w:kern w:val="2"/>
      <w:szCs w:val="24"/>
    </w:rPr>
  </w:style>
  <w:style w:type="paragraph" w:customStyle="1" w:styleId="xl105">
    <w:name w:val="xl105"/>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both"/>
      <w:textAlignment w:val="auto"/>
    </w:pPr>
    <w:rPr>
      <w:rFonts w:ascii="Times New Roman"/>
      <w:color w:val="FF0000"/>
      <w:sz w:val="20"/>
    </w:rPr>
  </w:style>
  <w:style w:type="paragraph" w:customStyle="1" w:styleId="26">
    <w:name w:val="日期2"/>
    <w:basedOn w:val="a3"/>
    <w:next w:val="a3"/>
    <w:qFormat/>
    <w:pPr>
      <w:spacing w:line="360" w:lineRule="atLeast"/>
      <w:jc w:val="both"/>
    </w:pPr>
    <w:rPr>
      <w:rFonts w:eastAsia="Wingdings"/>
    </w:rPr>
  </w:style>
  <w:style w:type="paragraph" w:customStyle="1" w:styleId="Char2CharCharCharCharCharChar1">
    <w:name w:val="Char2 Char Char Char Char Char Char1"/>
    <w:basedOn w:val="a3"/>
    <w:qFormat/>
    <w:pPr>
      <w:spacing w:line="360" w:lineRule="atLeast"/>
    </w:pPr>
    <w:rPr>
      <w:rFonts w:ascii="Times New Roman"/>
      <w:szCs w:val="24"/>
    </w:rPr>
  </w:style>
  <w:style w:type="paragraph" w:customStyle="1" w:styleId="213">
    <w:name w:val="日期21"/>
    <w:basedOn w:val="a3"/>
    <w:next w:val="a3"/>
    <w:qFormat/>
    <w:pPr>
      <w:spacing w:line="360" w:lineRule="atLeast"/>
      <w:jc w:val="both"/>
    </w:pPr>
    <w:rPr>
      <w:rFonts w:eastAsia="Wingdings"/>
    </w:rPr>
  </w:style>
  <w:style w:type="paragraph" w:customStyle="1" w:styleId="xl126">
    <w:name w:val="xl126"/>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hAnsi="宋体" w:cs="宋体"/>
      <w:sz w:val="20"/>
    </w:rPr>
  </w:style>
  <w:style w:type="paragraph" w:customStyle="1" w:styleId="xl93">
    <w:name w:val="xl93"/>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sz w:val="20"/>
    </w:rPr>
  </w:style>
  <w:style w:type="paragraph" w:customStyle="1" w:styleId="xl84">
    <w:name w:val="xl84"/>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textAlignment w:val="auto"/>
    </w:pPr>
    <w:rPr>
      <w:rFonts w:ascii="Times New Roman"/>
      <w:sz w:val="20"/>
    </w:rPr>
  </w:style>
  <w:style w:type="paragraph" w:customStyle="1" w:styleId="xl103">
    <w:name w:val="xl103"/>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color w:val="FF0000"/>
      <w:sz w:val="20"/>
    </w:rPr>
  </w:style>
  <w:style w:type="paragraph" w:customStyle="1" w:styleId="xl130">
    <w:name w:val="xl130"/>
    <w:basedOn w:val="a3"/>
    <w:qFormat/>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Times New Roman"/>
      <w:sz w:val="20"/>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right"/>
      <w:textAlignment w:val="auto"/>
    </w:pPr>
    <w:rPr>
      <w:rFonts w:ascii="Times New Roman"/>
      <w:sz w:val="20"/>
    </w:rPr>
  </w:style>
  <w:style w:type="paragraph" w:customStyle="1" w:styleId="BTitle3">
    <w:name w:val="B Title 3"/>
    <w:basedOn w:val="a3"/>
    <w:qFormat/>
    <w:pPr>
      <w:tabs>
        <w:tab w:val="left" w:pos="1021"/>
      </w:tabs>
      <w:adjustRightInd/>
      <w:spacing w:beforeLines="50" w:before="156" w:afterLines="50" w:after="156" w:line="360" w:lineRule="auto"/>
      <w:ind w:left="1021" w:hanging="1021"/>
      <w:jc w:val="both"/>
      <w:textAlignment w:val="auto"/>
    </w:pPr>
    <w:rPr>
      <w:rFonts w:ascii="Times New Roman" w:eastAsia="华康宋体W5(P)"/>
      <w:szCs w:val="24"/>
    </w:rPr>
  </w:style>
  <w:style w:type="paragraph" w:customStyle="1" w:styleId="27">
    <w:name w:val="样式2"/>
    <w:basedOn w:val="a3"/>
    <w:qFormat/>
    <w:rPr>
      <w:rFonts w:ascii="Times New Roman"/>
    </w:rPr>
  </w:style>
  <w:style w:type="paragraph" w:customStyle="1" w:styleId="xl139">
    <w:name w:val="xl139"/>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1"/>
      <w:szCs w:val="21"/>
    </w:rPr>
  </w:style>
  <w:style w:type="paragraph" w:customStyle="1" w:styleId="CharCharCharCharCharCharChar">
    <w:name w:val="Char Char Char Char Char Char Char"/>
    <w:basedOn w:val="a3"/>
    <w:qFormat/>
    <w:pPr>
      <w:adjustRightInd/>
      <w:spacing w:line="360" w:lineRule="auto"/>
      <w:ind w:firstLineChars="200" w:firstLine="200"/>
      <w:jc w:val="both"/>
      <w:textAlignment w:val="auto"/>
    </w:pPr>
    <w:rPr>
      <w:rFonts w:hAnsi="宋体" w:cs="宋体"/>
      <w:kern w:val="2"/>
      <w:szCs w:val="24"/>
    </w:rPr>
  </w:style>
  <w:style w:type="paragraph" w:customStyle="1" w:styleId="xl88">
    <w:name w:val="xl88"/>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b/>
      <w:bCs/>
      <w:sz w:val="20"/>
    </w:rPr>
  </w:style>
  <w:style w:type="paragraph" w:customStyle="1" w:styleId="CharCharCharCharCharCharCharCharChar1CharCharCharCharCharChar1">
    <w:name w:val="Char Char Char Char Char Char Char Char Char1 Char Char Char Char Char Char1"/>
    <w:basedOn w:val="a3"/>
    <w:qFormat/>
    <w:pPr>
      <w:spacing w:line="360" w:lineRule="auto"/>
      <w:jc w:val="both"/>
      <w:textAlignment w:val="auto"/>
    </w:pPr>
    <w:rPr>
      <w:rFonts w:ascii="Times New Roman"/>
    </w:rPr>
  </w:style>
  <w:style w:type="paragraph" w:customStyle="1" w:styleId="xl117">
    <w:name w:val="xl117"/>
    <w:basedOn w:val="a3"/>
    <w:qFormat/>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108">
    <w:name w:val="xl108"/>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b/>
      <w:bCs/>
      <w:color w:val="FF0000"/>
      <w:sz w:val="20"/>
    </w:rPr>
  </w:style>
  <w:style w:type="paragraph" w:customStyle="1" w:styleId="xl140">
    <w:name w:val="xl140"/>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hAnsi="宋体" w:cs="宋体"/>
      <w:color w:val="000000"/>
      <w:sz w:val="21"/>
      <w:szCs w:val="21"/>
    </w:rPr>
  </w:style>
  <w:style w:type="paragraph" w:customStyle="1" w:styleId="xl99">
    <w:name w:val="xl99"/>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Times New Roman"/>
      <w:color w:val="FF0000"/>
      <w:sz w:val="20"/>
    </w:rPr>
  </w:style>
  <w:style w:type="paragraph" w:customStyle="1" w:styleId="44">
    <w:name w:val="4"/>
    <w:basedOn w:val="a3"/>
    <w:next w:val="af1"/>
    <w:qFormat/>
    <w:pPr>
      <w:spacing w:line="360" w:lineRule="auto"/>
    </w:pPr>
    <w:rPr>
      <w:rFonts w:ascii="Times New Roman"/>
      <w:kern w:val="2"/>
    </w:rPr>
  </w:style>
  <w:style w:type="paragraph" w:customStyle="1" w:styleId="BTitle4">
    <w:name w:val="B Title 4"/>
    <w:basedOn w:val="a3"/>
    <w:qFormat/>
    <w:pPr>
      <w:tabs>
        <w:tab w:val="left" w:pos="2880"/>
      </w:tabs>
      <w:adjustRightInd/>
      <w:spacing w:line="360" w:lineRule="auto"/>
      <w:ind w:left="2880"/>
      <w:jc w:val="both"/>
      <w:textAlignment w:val="auto"/>
    </w:pPr>
    <w:rPr>
      <w:rFonts w:ascii="Times New Roman" w:eastAsia="华康宋体W5(P)"/>
      <w:szCs w:val="24"/>
    </w:rPr>
  </w:style>
  <w:style w:type="paragraph" w:customStyle="1" w:styleId="Char4">
    <w:name w:val="Char4"/>
    <w:basedOn w:val="a3"/>
    <w:qFormat/>
    <w:pPr>
      <w:adjustRightInd/>
      <w:spacing w:line="240" w:lineRule="auto"/>
      <w:jc w:val="both"/>
      <w:textAlignment w:val="auto"/>
    </w:pPr>
    <w:rPr>
      <w:rFonts w:ascii="Times New Roman"/>
      <w:kern w:val="2"/>
      <w:sz w:val="21"/>
      <w:szCs w:val="24"/>
    </w:rPr>
  </w:style>
  <w:style w:type="paragraph" w:customStyle="1" w:styleId="xl110">
    <w:name w:val="xl110"/>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72">
    <w:name w:val="xl72"/>
    <w:basedOn w:val="a3"/>
    <w:qFormat/>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CharCharChar1Char1">
    <w:name w:val="Char Char Char1 Char1"/>
    <w:basedOn w:val="a3"/>
    <w:qFormat/>
    <w:pPr>
      <w:adjustRightInd/>
      <w:spacing w:line="240" w:lineRule="auto"/>
      <w:jc w:val="both"/>
      <w:textAlignment w:val="auto"/>
    </w:pPr>
    <w:rPr>
      <w:rFonts w:ascii="Times New Roman"/>
      <w:kern w:val="2"/>
      <w:sz w:val="21"/>
      <w:szCs w:val="24"/>
    </w:rPr>
  </w:style>
  <w:style w:type="paragraph" w:customStyle="1" w:styleId="xl142">
    <w:name w:val="xl142"/>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hAnsi="宋体" w:cs="宋体"/>
      <w:sz w:val="21"/>
      <w:szCs w:val="21"/>
    </w:rPr>
  </w:style>
  <w:style w:type="paragraph" w:customStyle="1" w:styleId="xl98">
    <w:name w:val="xl98"/>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color w:val="FF0000"/>
      <w:sz w:val="20"/>
    </w:rPr>
  </w:style>
  <w:style w:type="paragraph" w:customStyle="1" w:styleId="52">
    <w:name w:val="样式5"/>
    <w:basedOn w:val="3"/>
    <w:qFormat/>
    <w:pPr>
      <w:keepLines/>
      <w:numPr>
        <w:ilvl w:val="0"/>
        <w:numId w:val="0"/>
      </w:numPr>
      <w:adjustRightInd/>
      <w:spacing w:line="480" w:lineRule="atLeast"/>
      <w:ind w:left="720" w:hanging="720"/>
      <w:jc w:val="both"/>
      <w:textAlignment w:val="auto"/>
    </w:pPr>
    <w:rPr>
      <w:rFonts w:hAnsi="宋体" w:cs="宋体"/>
      <w:b/>
      <w:caps/>
      <w:color w:val="auto"/>
      <w:spacing w:val="0"/>
      <w:kern w:val="2"/>
      <w:szCs w:val="28"/>
    </w:rPr>
  </w:style>
  <w:style w:type="paragraph" w:customStyle="1" w:styleId="CharCharCharCharCharCharCharCharCharCharCharCharCharCharCharChar1">
    <w:name w:val="Char Char Char Char Char Char Char Char Char Char Char Char Char Char Char Char1"/>
    <w:basedOn w:val="a3"/>
    <w:qFormat/>
    <w:pPr>
      <w:adjustRightInd/>
      <w:spacing w:line="240" w:lineRule="auto"/>
      <w:jc w:val="both"/>
      <w:textAlignment w:val="auto"/>
    </w:pPr>
    <w:rPr>
      <w:rFonts w:ascii="Times New Roman"/>
      <w:kern w:val="2"/>
      <w:sz w:val="21"/>
      <w:szCs w:val="21"/>
    </w:rPr>
  </w:style>
  <w:style w:type="paragraph" w:customStyle="1" w:styleId="xl79">
    <w:name w:val="xl79"/>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28">
    <w:name w:val="正文2"/>
    <w:qFormat/>
    <w:pPr>
      <w:tabs>
        <w:tab w:val="right" w:pos="1474"/>
      </w:tabs>
      <w:spacing w:line="360" w:lineRule="auto"/>
    </w:pPr>
    <w:rPr>
      <w:rFonts w:eastAsia="DFPSongW5-GB"/>
      <w:sz w:val="24"/>
      <w:szCs w:val="24"/>
    </w:rPr>
  </w:style>
  <w:style w:type="paragraph" w:customStyle="1" w:styleId="CharCharCharChar1">
    <w:name w:val="Char Char Char Char1"/>
    <w:basedOn w:val="a3"/>
    <w:qFormat/>
    <w:pPr>
      <w:adjustRightInd/>
      <w:spacing w:line="240" w:lineRule="auto"/>
      <w:jc w:val="both"/>
      <w:textAlignment w:val="auto"/>
    </w:pPr>
    <w:rPr>
      <w:rFonts w:ascii="Times New Roman"/>
      <w:kern w:val="2"/>
      <w:sz w:val="21"/>
      <w:szCs w:val="24"/>
    </w:rPr>
  </w:style>
  <w:style w:type="paragraph" w:customStyle="1" w:styleId="xl102">
    <w:name w:val="xl102"/>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color w:val="FF0000"/>
      <w:sz w:val="20"/>
    </w:rPr>
  </w:style>
  <w:style w:type="paragraph" w:customStyle="1" w:styleId="220">
    <w:name w:val="标题 22"/>
    <w:basedOn w:val="a3"/>
    <w:qFormat/>
    <w:pPr>
      <w:adjustRightInd/>
      <w:spacing w:line="240" w:lineRule="auto"/>
      <w:jc w:val="both"/>
      <w:textAlignment w:val="auto"/>
    </w:pPr>
    <w:rPr>
      <w:rFonts w:ascii="Times New Roman"/>
      <w:kern w:val="2"/>
      <w:sz w:val="21"/>
      <w:szCs w:val="24"/>
    </w:rPr>
  </w:style>
  <w:style w:type="paragraph" w:customStyle="1" w:styleId="afffb">
    <w:name w:val="表格内"/>
    <w:qFormat/>
    <w:pPr>
      <w:keepNext/>
      <w:keepLines/>
      <w:widowControl w:val="0"/>
      <w:tabs>
        <w:tab w:val="left" w:pos="9356"/>
      </w:tabs>
      <w:adjustRightInd w:val="0"/>
      <w:spacing w:before="40" w:after="40" w:line="80" w:lineRule="atLeast"/>
      <w:textAlignment w:val="baseline"/>
    </w:pPr>
    <w:rPr>
      <w:rFonts w:ascii="Arial"/>
      <w:sz w:val="24"/>
    </w:rPr>
  </w:style>
  <w:style w:type="paragraph" w:customStyle="1" w:styleId="Char5">
    <w:name w:val="Char"/>
    <w:basedOn w:val="a3"/>
    <w:qFormat/>
    <w:pPr>
      <w:adjustRightInd/>
      <w:spacing w:line="240" w:lineRule="auto"/>
      <w:jc w:val="both"/>
      <w:textAlignment w:val="auto"/>
    </w:pPr>
    <w:rPr>
      <w:rFonts w:ascii="Times New Roman"/>
      <w:kern w:val="2"/>
      <w:sz w:val="21"/>
      <w:szCs w:val="24"/>
    </w:rPr>
  </w:style>
  <w:style w:type="paragraph" w:customStyle="1" w:styleId="xl70">
    <w:name w:val="xl70"/>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sz w:val="20"/>
    </w:rPr>
  </w:style>
  <w:style w:type="paragraph" w:customStyle="1" w:styleId="afffc">
    <w:name w:val="标准"/>
    <w:basedOn w:val="a3"/>
    <w:qFormat/>
    <w:pPr>
      <w:spacing w:line="240" w:lineRule="auto"/>
      <w:jc w:val="both"/>
    </w:pPr>
    <w:rPr>
      <w:rFonts w:ascii="Times New Roman"/>
      <w:spacing w:val="20"/>
      <w:sz w:val="21"/>
    </w:rPr>
  </w:style>
  <w:style w:type="paragraph" w:customStyle="1" w:styleId="xl77">
    <w:name w:val="xl77"/>
    <w:basedOn w:val="a3"/>
    <w:qFormat/>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ascii="Times New Roman"/>
      <w:sz w:val="20"/>
    </w:rPr>
  </w:style>
  <w:style w:type="paragraph" w:customStyle="1" w:styleId="font12">
    <w:name w:val="font12"/>
    <w:basedOn w:val="a3"/>
    <w:qFormat/>
    <w:pPr>
      <w:widowControl/>
      <w:adjustRightInd/>
      <w:spacing w:before="100" w:beforeAutospacing="1" w:after="100" w:afterAutospacing="1" w:line="240" w:lineRule="auto"/>
      <w:textAlignment w:val="auto"/>
    </w:pPr>
    <w:rPr>
      <w:rFonts w:hAnsi="宋体" w:cs="宋体"/>
      <w:b/>
      <w:bCs/>
      <w:sz w:val="20"/>
    </w:rPr>
  </w:style>
  <w:style w:type="paragraph" w:customStyle="1" w:styleId="O3Pt1">
    <w:name w:val="O3 Pt1"/>
    <w:basedOn w:val="O3TxT"/>
    <w:qFormat/>
    <w:pPr>
      <w:numPr>
        <w:numId w:val="12"/>
      </w:numPr>
      <w:tabs>
        <w:tab w:val="clear" w:pos="780"/>
      </w:tabs>
      <w:ind w:leftChars="800" w:left="2040"/>
    </w:pPr>
  </w:style>
  <w:style w:type="paragraph" w:customStyle="1" w:styleId="CharCharCharChar2">
    <w:name w:val="Char Char Char Char2"/>
    <w:basedOn w:val="a3"/>
    <w:qFormat/>
    <w:pPr>
      <w:adjustRightInd/>
      <w:spacing w:line="240" w:lineRule="auto"/>
      <w:jc w:val="both"/>
      <w:textAlignment w:val="auto"/>
    </w:pPr>
    <w:rPr>
      <w:rFonts w:ascii="Times New Roman"/>
      <w:kern w:val="2"/>
      <w:sz w:val="21"/>
      <w:szCs w:val="24"/>
    </w:rPr>
  </w:style>
  <w:style w:type="paragraph" w:customStyle="1" w:styleId="xl91">
    <w:name w:val="xl91"/>
    <w:basedOn w:val="a3"/>
    <w:qFormat/>
    <w:pPr>
      <w:widowControl/>
      <w:adjustRightInd/>
      <w:spacing w:before="100" w:beforeAutospacing="1" w:after="100" w:afterAutospacing="1" w:line="240" w:lineRule="auto"/>
      <w:textAlignment w:val="auto"/>
    </w:pPr>
    <w:rPr>
      <w:rFonts w:ascii="Times New Roman"/>
      <w:sz w:val="20"/>
    </w:rPr>
  </w:style>
  <w:style w:type="paragraph" w:customStyle="1" w:styleId="xl122">
    <w:name w:val="xl122"/>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b/>
      <w:bCs/>
      <w:sz w:val="20"/>
    </w:rPr>
  </w:style>
  <w:style w:type="paragraph" w:customStyle="1" w:styleId="BOutlineTxt2">
    <w:name w:val="B Outline Txt 2"/>
    <w:basedOn w:val="a3"/>
    <w:qFormat/>
    <w:pPr>
      <w:tabs>
        <w:tab w:val="left" w:pos="1021"/>
      </w:tabs>
      <w:adjustRightInd/>
      <w:spacing w:line="360" w:lineRule="auto"/>
      <w:ind w:left="1021"/>
      <w:jc w:val="both"/>
      <w:textAlignment w:val="auto"/>
    </w:pPr>
    <w:rPr>
      <w:rFonts w:ascii="Times New Roman" w:eastAsia="华康宋体W5(P)"/>
      <w:kern w:val="2"/>
      <w:szCs w:val="24"/>
    </w:rPr>
  </w:style>
  <w:style w:type="paragraph" w:customStyle="1" w:styleId="xl121">
    <w:name w:val="xl121"/>
    <w:basedOn w:val="a3"/>
    <w:qFormat/>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240" w:lineRule="auto"/>
      <w:jc w:val="center"/>
      <w:textAlignment w:val="auto"/>
    </w:pPr>
    <w:rPr>
      <w:rFonts w:hAnsi="宋体" w:cs="宋体"/>
      <w:sz w:val="20"/>
    </w:rPr>
  </w:style>
  <w:style w:type="paragraph" w:customStyle="1" w:styleId="innrykk2cm">
    <w:name w:val="innrykk 2 cm"/>
    <w:basedOn w:val="a3"/>
    <w:qFormat/>
    <w:pPr>
      <w:widowControl/>
      <w:adjustRightInd/>
      <w:spacing w:line="240" w:lineRule="auto"/>
      <w:ind w:left="2268" w:hanging="1134"/>
      <w:textAlignment w:val="auto"/>
    </w:pPr>
    <w:rPr>
      <w:rFonts w:ascii="Arial" w:eastAsia="华康黑体W5(P)" w:hAnsi="Arial" w:cs="Arial"/>
      <w:sz w:val="22"/>
      <w:szCs w:val="22"/>
    </w:rPr>
  </w:style>
  <w:style w:type="paragraph" w:customStyle="1" w:styleId="ParaChar">
    <w:name w:val="默认段落字体 Para Char"/>
    <w:basedOn w:val="a3"/>
    <w:qFormat/>
    <w:pPr>
      <w:adjustRightInd/>
      <w:spacing w:line="240" w:lineRule="auto"/>
      <w:jc w:val="both"/>
      <w:textAlignment w:val="auto"/>
    </w:pPr>
    <w:rPr>
      <w:rFonts w:ascii="Times New Roman"/>
      <w:kern w:val="2"/>
      <w:sz w:val="21"/>
      <w:szCs w:val="24"/>
    </w:rPr>
  </w:style>
  <w:style w:type="paragraph" w:customStyle="1" w:styleId="afffd">
    <w:name w:val="五级条标题"/>
    <w:basedOn w:val="afff"/>
    <w:next w:val="affe"/>
    <w:qFormat/>
    <w:pPr>
      <w:numPr>
        <w:ilvl w:val="6"/>
      </w:numPr>
      <w:outlineLvl w:val="6"/>
    </w:pPr>
  </w:style>
  <w:style w:type="paragraph" w:customStyle="1" w:styleId="CharCharCharCharCharCharCharCharCharCharCharCharChar">
    <w:name w:val="Char Char Char Char Char Char Char Char Char Char Char Char Char"/>
    <w:basedOn w:val="a3"/>
    <w:qFormat/>
    <w:pPr>
      <w:adjustRightInd/>
      <w:spacing w:line="360" w:lineRule="auto"/>
      <w:ind w:firstLineChars="200" w:firstLine="200"/>
      <w:jc w:val="both"/>
      <w:textAlignment w:val="auto"/>
    </w:pPr>
    <w:rPr>
      <w:rFonts w:hAnsi="宋体" w:cs="宋体"/>
      <w:kern w:val="2"/>
      <w:szCs w:val="24"/>
    </w:rPr>
  </w:style>
  <w:style w:type="paragraph" w:customStyle="1" w:styleId="xl147">
    <w:name w:val="xl147"/>
    <w:basedOn w:val="a3"/>
    <w:qFormat/>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xl136">
    <w:name w:val="xl136"/>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color w:val="000000"/>
      <w:sz w:val="21"/>
      <w:szCs w:val="21"/>
    </w:rPr>
  </w:style>
  <w:style w:type="paragraph" w:customStyle="1" w:styleId="afffe">
    <w:name w:val="正文报告"/>
    <w:basedOn w:val="a3"/>
    <w:qFormat/>
    <w:pPr>
      <w:tabs>
        <w:tab w:val="left" w:pos="510"/>
      </w:tabs>
      <w:spacing w:line="460" w:lineRule="exact"/>
      <w:ind w:firstLine="482"/>
      <w:jc w:val="both"/>
    </w:pPr>
    <w:rPr>
      <w:rFonts w:ascii="Times New Roman"/>
    </w:rPr>
  </w:style>
  <w:style w:type="paragraph" w:customStyle="1" w:styleId="xl67">
    <w:name w:val="xl67"/>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Times New Roman"/>
      <w:sz w:val="20"/>
    </w:rPr>
  </w:style>
  <w:style w:type="paragraph" w:customStyle="1" w:styleId="xl90">
    <w:name w:val="xl90"/>
    <w:basedOn w:val="a3"/>
    <w:qFormat/>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xl96">
    <w:name w:val="xl96"/>
    <w:basedOn w:val="a3"/>
    <w:qFormat/>
    <w:pPr>
      <w:widowControl/>
      <w:adjustRightInd/>
      <w:spacing w:before="100" w:beforeAutospacing="1" w:after="100" w:afterAutospacing="1" w:line="240" w:lineRule="auto"/>
      <w:textAlignment w:val="auto"/>
    </w:pPr>
    <w:rPr>
      <w:rFonts w:ascii="Times New Roman"/>
      <w:color w:val="FF0000"/>
      <w:sz w:val="20"/>
    </w:rPr>
  </w:style>
  <w:style w:type="paragraph" w:customStyle="1" w:styleId="CharCharCharCharCharCharCharCharCharCharCharChar">
    <w:name w:val="Char Char Char Char Char Char Char Char Char Char Char Char"/>
    <w:basedOn w:val="a3"/>
    <w:qFormat/>
    <w:pPr>
      <w:spacing w:line="360" w:lineRule="auto"/>
      <w:jc w:val="both"/>
      <w:textAlignment w:val="auto"/>
    </w:pPr>
    <w:rPr>
      <w:rFonts w:ascii="Times New Roman"/>
    </w:rPr>
  </w:style>
  <w:style w:type="paragraph" w:customStyle="1" w:styleId="Char1CharCharChar">
    <w:name w:val="Char1 Char Char Char"/>
    <w:basedOn w:val="a3"/>
    <w:qFormat/>
    <w:pPr>
      <w:spacing w:line="360" w:lineRule="atLeast"/>
    </w:pPr>
    <w:rPr>
      <w:rFonts w:ascii="Times New Roman"/>
      <w:szCs w:val="24"/>
    </w:rPr>
  </w:style>
  <w:style w:type="paragraph" w:customStyle="1" w:styleId="29">
    <w:name w:val="纯文本2"/>
    <w:basedOn w:val="a3"/>
    <w:qFormat/>
    <w:pPr>
      <w:spacing w:line="240" w:lineRule="auto"/>
      <w:jc w:val="both"/>
    </w:pPr>
    <w:rPr>
      <w:sz w:val="21"/>
    </w:rPr>
  </w:style>
  <w:style w:type="paragraph" w:customStyle="1" w:styleId="Char6">
    <w:name w:val="正文文字 Char"/>
    <w:basedOn w:val="a3"/>
    <w:next w:val="af0"/>
    <w:qFormat/>
    <w:pPr>
      <w:spacing w:after="120"/>
      <w:ind w:leftChars="700" w:left="1440" w:rightChars="700" w:right="1440"/>
    </w:pPr>
  </w:style>
  <w:style w:type="paragraph" w:customStyle="1" w:styleId="xl113">
    <w:name w:val="xl113"/>
    <w:basedOn w:val="a3"/>
    <w:qFormat/>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CharCharCharCharCharCharChar2">
    <w:name w:val="Char Char Char Char Char Char Char2"/>
    <w:basedOn w:val="a3"/>
    <w:qFormat/>
    <w:pPr>
      <w:adjustRightInd/>
      <w:spacing w:line="240" w:lineRule="auto"/>
      <w:jc w:val="both"/>
      <w:textAlignment w:val="auto"/>
    </w:pPr>
    <w:rPr>
      <w:rFonts w:ascii="Times New Roman"/>
      <w:kern w:val="2"/>
      <w:sz w:val="21"/>
      <w:szCs w:val="24"/>
    </w:rPr>
  </w:style>
  <w:style w:type="paragraph" w:customStyle="1" w:styleId="xl106">
    <w:name w:val="xl106"/>
    <w:basedOn w:val="a3"/>
    <w:qFormat/>
    <w:pPr>
      <w:widowControl/>
      <w:adjustRightInd/>
      <w:spacing w:before="100" w:beforeAutospacing="1" w:after="100" w:afterAutospacing="1" w:line="240" w:lineRule="auto"/>
      <w:jc w:val="right"/>
      <w:textAlignment w:val="auto"/>
    </w:pPr>
    <w:rPr>
      <w:rFonts w:ascii="Times New Roman"/>
      <w:color w:val="FF0000"/>
      <w:sz w:val="20"/>
    </w:rPr>
  </w:style>
  <w:style w:type="paragraph" w:customStyle="1" w:styleId="xl135">
    <w:name w:val="xl135"/>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hAnsi="宋体" w:cs="宋体"/>
      <w:color w:val="000000"/>
      <w:sz w:val="21"/>
      <w:szCs w:val="21"/>
    </w:rPr>
  </w:style>
  <w:style w:type="paragraph" w:customStyle="1" w:styleId="214">
    <w:name w:val="纯文本21"/>
    <w:basedOn w:val="a3"/>
    <w:qFormat/>
    <w:pPr>
      <w:spacing w:line="240" w:lineRule="auto"/>
      <w:jc w:val="both"/>
    </w:pPr>
    <w:rPr>
      <w:sz w:val="21"/>
    </w:rPr>
  </w:style>
  <w:style w:type="paragraph" w:customStyle="1" w:styleId="211b2112h2l22ndlevelTitre22Header2H2">
    <w:name w:val="样式 标题 2节标题 1.1b21.1标题2h2l22nd levelTitre22Header 2H2标..."/>
    <w:basedOn w:val="2"/>
    <w:qFormat/>
    <w:pPr>
      <w:keepLines/>
      <w:widowControl/>
      <w:numPr>
        <w:ilvl w:val="0"/>
        <w:numId w:val="0"/>
      </w:numPr>
      <w:tabs>
        <w:tab w:val="clear" w:pos="600"/>
      </w:tabs>
      <w:adjustRightInd/>
      <w:spacing w:before="120" w:line="300" w:lineRule="auto"/>
      <w:jc w:val="left"/>
      <w:textAlignment w:val="auto"/>
    </w:pPr>
    <w:rPr>
      <w:rFonts w:hAnsi="宋体" w:cs="宋体"/>
      <w:b/>
      <w:bCs/>
      <w:kern w:val="2"/>
    </w:rPr>
  </w:style>
  <w:style w:type="paragraph" w:customStyle="1" w:styleId="xl127">
    <w:name w:val="xl127"/>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hAnsi="宋体" w:cs="宋体"/>
      <w:sz w:val="20"/>
    </w:rPr>
  </w:style>
  <w:style w:type="paragraph" w:customStyle="1" w:styleId="xl143">
    <w:name w:val="xl143"/>
    <w:basedOn w:val="a3"/>
    <w:qFormat/>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240" w:lineRule="auto"/>
      <w:jc w:val="center"/>
      <w:textAlignment w:val="auto"/>
    </w:pPr>
    <w:rPr>
      <w:rFonts w:ascii="Times New Roman"/>
      <w:sz w:val="20"/>
    </w:rPr>
  </w:style>
  <w:style w:type="paragraph" w:customStyle="1" w:styleId="Style62">
    <w:name w:val="_Style 62"/>
    <w:basedOn w:val="a3"/>
    <w:next w:val="af1"/>
    <w:qFormat/>
    <w:pPr>
      <w:spacing w:line="360" w:lineRule="auto"/>
    </w:pPr>
    <w:rPr>
      <w:rFonts w:ascii="Times New Roman"/>
      <w:kern w:val="2"/>
    </w:rPr>
  </w:style>
  <w:style w:type="paragraph" w:customStyle="1" w:styleId="CharChar1CharChar">
    <w:name w:val="Char Char1 Char Char"/>
    <w:basedOn w:val="a3"/>
    <w:qFormat/>
    <w:pPr>
      <w:adjustRightInd/>
      <w:spacing w:line="240" w:lineRule="auto"/>
      <w:jc w:val="both"/>
      <w:textAlignment w:val="auto"/>
    </w:pPr>
    <w:rPr>
      <w:rFonts w:ascii="Times New Roman"/>
      <w:kern w:val="2"/>
      <w:sz w:val="21"/>
      <w:szCs w:val="24"/>
    </w:rPr>
  </w:style>
  <w:style w:type="paragraph" w:customStyle="1" w:styleId="39">
    <w:name w:val="日期3"/>
    <w:basedOn w:val="a3"/>
    <w:next w:val="a3"/>
    <w:qFormat/>
    <w:pPr>
      <w:spacing w:line="360" w:lineRule="atLeast"/>
      <w:jc w:val="both"/>
    </w:pPr>
    <w:rPr>
      <w:rFonts w:eastAsia="Wingdings"/>
    </w:rPr>
  </w:style>
  <w:style w:type="paragraph" w:customStyle="1" w:styleId="BOutline1Char">
    <w:name w:val="B Outline 1 Char"/>
    <w:basedOn w:val="a3"/>
    <w:qFormat/>
    <w:pPr>
      <w:numPr>
        <w:numId w:val="10"/>
      </w:numPr>
      <w:tabs>
        <w:tab w:val="clear" w:pos="425"/>
      </w:tabs>
      <w:adjustRightInd/>
      <w:spacing w:line="360" w:lineRule="auto"/>
      <w:ind w:left="1021" w:hanging="539"/>
      <w:jc w:val="both"/>
      <w:textAlignment w:val="auto"/>
    </w:pPr>
    <w:rPr>
      <w:rFonts w:eastAsia="华康宋体W5(P)" w:hAnsi="宋体"/>
      <w:kern w:val="2"/>
      <w:szCs w:val="24"/>
    </w:rPr>
  </w:style>
  <w:style w:type="paragraph" w:customStyle="1" w:styleId="font8">
    <w:name w:val="font8"/>
    <w:basedOn w:val="a3"/>
    <w:qFormat/>
    <w:pPr>
      <w:widowControl/>
      <w:adjustRightInd/>
      <w:spacing w:before="100" w:beforeAutospacing="1" w:after="100" w:afterAutospacing="1" w:line="240" w:lineRule="auto"/>
      <w:textAlignment w:val="auto"/>
    </w:pPr>
    <w:rPr>
      <w:rFonts w:ascii="Times New Roman"/>
      <w:sz w:val="20"/>
    </w:rPr>
  </w:style>
  <w:style w:type="paragraph" w:customStyle="1" w:styleId="xl75">
    <w:name w:val="xl75"/>
    <w:basedOn w:val="a3"/>
    <w:qFormat/>
    <w:pPr>
      <w:widowControl/>
      <w:adjustRightInd/>
      <w:spacing w:before="100" w:beforeAutospacing="1" w:after="100" w:afterAutospacing="1" w:line="240" w:lineRule="auto"/>
      <w:jc w:val="right"/>
      <w:textAlignment w:val="auto"/>
    </w:pPr>
    <w:rPr>
      <w:rFonts w:ascii="Times New Roman"/>
      <w:sz w:val="20"/>
    </w:rPr>
  </w:style>
  <w:style w:type="paragraph" w:customStyle="1" w:styleId="CharCharCharCharCharCharCharCharChar">
    <w:name w:val="Char Char Char Char Char Char Char Char Char"/>
    <w:basedOn w:val="a3"/>
    <w:qFormat/>
    <w:pPr>
      <w:adjustRightInd/>
      <w:spacing w:line="360" w:lineRule="auto"/>
      <w:ind w:firstLineChars="200" w:firstLine="200"/>
      <w:jc w:val="both"/>
      <w:textAlignment w:val="auto"/>
    </w:pPr>
    <w:rPr>
      <w:rFonts w:hAnsi="宋体" w:cs="宋体"/>
      <w:kern w:val="2"/>
      <w:szCs w:val="24"/>
    </w:rPr>
  </w:style>
  <w:style w:type="paragraph" w:customStyle="1" w:styleId="xl95">
    <w:name w:val="xl95"/>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315">
    <w:name w:val="样式 标题3 + 行距: 1.5 倍行距"/>
    <w:basedOn w:val="11"/>
    <w:qFormat/>
    <w:pPr>
      <w:tabs>
        <w:tab w:val="left" w:pos="720"/>
      </w:tabs>
      <w:adjustRightInd w:val="0"/>
      <w:spacing w:before="0"/>
      <w:jc w:val="center"/>
      <w:textAlignment w:val="baseline"/>
      <w:outlineLvl w:val="2"/>
    </w:pPr>
    <w:rPr>
      <w:rFonts w:cs="宋体"/>
      <w:color w:val="auto"/>
      <w:kern w:val="0"/>
    </w:rPr>
  </w:style>
  <w:style w:type="paragraph" w:customStyle="1" w:styleId="xl132">
    <w:name w:val="xl132"/>
    <w:basedOn w:val="a3"/>
    <w:qFormat/>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auto"/>
    </w:pPr>
    <w:rPr>
      <w:rFonts w:ascii="Times New Roman"/>
      <w:sz w:val="20"/>
    </w:rPr>
  </w:style>
  <w:style w:type="paragraph" w:customStyle="1" w:styleId="45">
    <w:name w:val="标题4"/>
    <w:basedOn w:val="a3"/>
    <w:next w:val="afc"/>
    <w:qFormat/>
    <w:pPr>
      <w:adjustRightInd/>
      <w:spacing w:line="240" w:lineRule="auto"/>
      <w:jc w:val="both"/>
      <w:textAlignment w:val="auto"/>
    </w:pPr>
    <w:rPr>
      <w:rFonts w:ascii="Times New Roman" w:eastAsia="DFPSongW5-GB"/>
      <w:kern w:val="2"/>
      <w:szCs w:val="24"/>
    </w:rPr>
  </w:style>
  <w:style w:type="paragraph" w:customStyle="1" w:styleId="CharCharCharCharChar3">
    <w:name w:val="Char Char Char Char Char3"/>
    <w:basedOn w:val="a3"/>
    <w:qFormat/>
    <w:pPr>
      <w:adjustRightInd/>
      <w:spacing w:line="240" w:lineRule="auto"/>
      <w:jc w:val="both"/>
      <w:textAlignment w:val="auto"/>
    </w:pPr>
    <w:rPr>
      <w:rFonts w:ascii="Times New Roman"/>
      <w:kern w:val="2"/>
      <w:sz w:val="21"/>
      <w:szCs w:val="24"/>
    </w:rPr>
  </w:style>
  <w:style w:type="paragraph" w:customStyle="1" w:styleId="font9">
    <w:name w:val="font9"/>
    <w:basedOn w:val="a3"/>
    <w:qFormat/>
    <w:pPr>
      <w:widowControl/>
      <w:adjustRightInd/>
      <w:spacing w:before="100" w:beforeAutospacing="1" w:after="100" w:afterAutospacing="1" w:line="240" w:lineRule="auto"/>
      <w:textAlignment w:val="auto"/>
    </w:pPr>
    <w:rPr>
      <w:rFonts w:ascii="Times New Roman"/>
      <w:b/>
      <w:bCs/>
      <w:sz w:val="20"/>
    </w:rPr>
  </w:style>
  <w:style w:type="paragraph" w:customStyle="1" w:styleId="affff">
    <w:name w:val="无标题条"/>
    <w:next w:val="affe"/>
    <w:qFormat/>
    <w:pPr>
      <w:jc w:val="both"/>
    </w:pPr>
    <w:rPr>
      <w:sz w:val="21"/>
    </w:rPr>
  </w:style>
  <w:style w:type="paragraph" w:customStyle="1" w:styleId="1CharCharChar">
    <w:name w:val="正文1 Char Char Char"/>
    <w:basedOn w:val="a3"/>
    <w:qFormat/>
    <w:pPr>
      <w:snapToGrid w:val="0"/>
      <w:spacing w:line="360" w:lineRule="atLeast"/>
      <w:jc w:val="both"/>
    </w:pPr>
    <w:rPr>
      <w:rFonts w:ascii="Times New Roman"/>
      <w:kern w:val="2"/>
    </w:rPr>
  </w:style>
  <w:style w:type="paragraph" w:customStyle="1" w:styleId="Level1">
    <w:name w:val="Level 1"/>
    <w:basedOn w:val="a3"/>
    <w:qFormat/>
    <w:pPr>
      <w:tabs>
        <w:tab w:val="left" w:pos="720"/>
      </w:tabs>
      <w:adjustRightInd/>
      <w:spacing w:line="480" w:lineRule="atLeast"/>
      <w:ind w:left="720" w:hanging="720"/>
      <w:textAlignment w:val="auto"/>
      <w:outlineLvl w:val="0"/>
    </w:pPr>
    <w:rPr>
      <w:rFonts w:ascii="Times New Roman"/>
      <w:snapToGrid w:val="0"/>
      <w:lang w:eastAsia="en-US"/>
    </w:rPr>
  </w:style>
  <w:style w:type="paragraph" w:customStyle="1" w:styleId="TableCaptionChar">
    <w:name w:val="Table Caption Char"/>
    <w:basedOn w:val="a3"/>
    <w:qFormat/>
    <w:pPr>
      <w:adjustRightInd/>
      <w:spacing w:line="240" w:lineRule="auto"/>
      <w:jc w:val="center"/>
      <w:textAlignment w:val="auto"/>
    </w:pPr>
    <w:rPr>
      <w:rFonts w:eastAsia="华康宋体W5(P)" w:hAnsi="宋体"/>
      <w:kern w:val="2"/>
      <w:szCs w:val="24"/>
    </w:rPr>
  </w:style>
  <w:style w:type="paragraph" w:customStyle="1" w:styleId="Char2CharCharCharCharCharChar">
    <w:name w:val="Char2 Char Char Char Char Char Char"/>
    <w:basedOn w:val="a3"/>
    <w:qFormat/>
    <w:pPr>
      <w:spacing w:line="360" w:lineRule="atLeast"/>
    </w:pPr>
    <w:rPr>
      <w:rFonts w:ascii="Times New Roman"/>
      <w:szCs w:val="24"/>
    </w:rPr>
  </w:style>
  <w:style w:type="paragraph" w:customStyle="1" w:styleId="Char2CharCharCharCharCharChar21">
    <w:name w:val="Char2 Char Char Char Char Char Char21"/>
    <w:basedOn w:val="a3"/>
    <w:qFormat/>
    <w:pPr>
      <w:spacing w:line="360" w:lineRule="atLeast"/>
    </w:pPr>
    <w:rPr>
      <w:rFonts w:ascii="Times New Roman"/>
      <w:szCs w:val="24"/>
    </w:rPr>
  </w:style>
  <w:style w:type="paragraph" w:customStyle="1" w:styleId="2a">
    <w:name w:val="目录2"/>
    <w:basedOn w:val="210"/>
    <w:qFormat/>
    <w:pPr>
      <w:widowControl/>
      <w:tabs>
        <w:tab w:val="right" w:leader="dot" w:pos="8296"/>
        <w:tab w:val="right" w:leader="dot" w:pos="8925"/>
      </w:tabs>
      <w:snapToGrid w:val="0"/>
      <w:spacing w:before="100" w:beforeAutospacing="1" w:after="100" w:afterAutospacing="1" w:line="0" w:lineRule="atLeast"/>
      <w:jc w:val="both"/>
      <w:textAlignment w:val="auto"/>
    </w:pPr>
    <w:rPr>
      <w:smallCaps w:val="0"/>
      <w:sz w:val="28"/>
      <w:szCs w:val="28"/>
    </w:rPr>
  </w:style>
  <w:style w:type="paragraph" w:customStyle="1" w:styleId="xl107">
    <w:name w:val="xl107"/>
    <w:basedOn w:val="a3"/>
    <w:qFormat/>
    <w:pPr>
      <w:widowControl/>
      <w:adjustRightInd/>
      <w:spacing w:before="100" w:beforeAutospacing="1" w:after="100" w:afterAutospacing="1" w:line="240" w:lineRule="auto"/>
      <w:textAlignment w:val="auto"/>
    </w:pPr>
    <w:rPr>
      <w:rFonts w:ascii="Times New Roman"/>
      <w:color w:val="FF0000"/>
      <w:sz w:val="20"/>
    </w:rPr>
  </w:style>
  <w:style w:type="paragraph" w:customStyle="1" w:styleId="BTitle1">
    <w:name w:val="B Title 1"/>
    <w:basedOn w:val="Basic"/>
    <w:qFormat/>
    <w:pPr>
      <w:tabs>
        <w:tab w:val="left" w:pos="1560"/>
      </w:tabs>
      <w:spacing w:beforeLines="50" w:before="156" w:afterLines="50" w:after="156" w:line="360" w:lineRule="auto"/>
      <w:ind w:left="1560" w:hanging="539"/>
    </w:pPr>
    <w:rPr>
      <w:rFonts w:ascii="Arial" w:eastAsia="华康黑体W7(P)" w:hAnsi="Arial" w:cs="Arial"/>
      <w:sz w:val="28"/>
      <w:szCs w:val="28"/>
    </w:rPr>
  </w:style>
  <w:style w:type="paragraph" w:customStyle="1" w:styleId="TableHeading">
    <w:name w:val="Table Heading"/>
    <w:basedOn w:val="TableTxt"/>
    <w:qFormat/>
    <w:rPr>
      <w:rFonts w:eastAsia="华康宋体W7(P)"/>
      <w:szCs w:val="24"/>
    </w:rPr>
  </w:style>
  <w:style w:type="paragraph" w:customStyle="1" w:styleId="1a">
    <w:name w:val="目录1"/>
    <w:basedOn w:val="110"/>
    <w:qFormat/>
    <w:pPr>
      <w:widowControl/>
      <w:tabs>
        <w:tab w:val="right" w:leader="dot" w:pos="8296"/>
        <w:tab w:val="right" w:leader="dot" w:pos="8925"/>
      </w:tabs>
      <w:snapToGrid w:val="0"/>
      <w:spacing w:before="100" w:beforeAutospacing="1" w:after="100" w:afterAutospacing="1" w:line="240" w:lineRule="exact"/>
      <w:jc w:val="both"/>
      <w:textAlignment w:val="auto"/>
    </w:pPr>
    <w:rPr>
      <w:rFonts w:ascii="Times New Roman" w:hAnsi="Times New Roman"/>
      <w:caps w:val="0"/>
      <w:sz w:val="28"/>
      <w:szCs w:val="28"/>
    </w:rPr>
  </w:style>
  <w:style w:type="paragraph" w:customStyle="1" w:styleId="Date1">
    <w:name w:val="Date1"/>
    <w:basedOn w:val="a3"/>
    <w:next w:val="a3"/>
    <w:qFormat/>
    <w:pPr>
      <w:spacing w:line="240" w:lineRule="auto"/>
      <w:jc w:val="both"/>
    </w:pPr>
    <w:rPr>
      <w:rFonts w:ascii="Times New Roman" w:eastAsia="华康宋体W5(P)"/>
      <w:kern w:val="2"/>
      <w:szCs w:val="24"/>
    </w:rPr>
  </w:style>
  <w:style w:type="paragraph" w:customStyle="1" w:styleId="Char2CharCharCharCharCharChar2">
    <w:name w:val="Char2 Char Char Char Char Char Char2"/>
    <w:basedOn w:val="a3"/>
    <w:qFormat/>
    <w:pPr>
      <w:spacing w:line="360" w:lineRule="atLeast"/>
    </w:pPr>
    <w:rPr>
      <w:rFonts w:ascii="Times New Roman"/>
      <w:szCs w:val="24"/>
    </w:rPr>
  </w:style>
  <w:style w:type="paragraph" w:customStyle="1" w:styleId="xl87">
    <w:name w:val="xl87"/>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Times New Roman"/>
      <w:sz w:val="20"/>
    </w:rPr>
  </w:style>
  <w:style w:type="paragraph" w:customStyle="1" w:styleId="font7">
    <w:name w:val="font7"/>
    <w:basedOn w:val="a3"/>
    <w:qFormat/>
    <w:pPr>
      <w:widowControl/>
      <w:adjustRightInd/>
      <w:spacing w:before="100" w:beforeAutospacing="1" w:after="100" w:afterAutospacing="1" w:line="240" w:lineRule="auto"/>
      <w:textAlignment w:val="auto"/>
    </w:pPr>
    <w:rPr>
      <w:rFonts w:ascii="Times New Roman"/>
      <w:sz w:val="20"/>
    </w:rPr>
  </w:style>
  <w:style w:type="paragraph" w:customStyle="1" w:styleId="affff0">
    <w:name w:val="表头"/>
    <w:basedOn w:val="a3"/>
    <w:next w:val="a4"/>
    <w:qFormat/>
    <w:pPr>
      <w:tabs>
        <w:tab w:val="left" w:pos="720"/>
      </w:tabs>
      <w:adjustRightInd/>
      <w:spacing w:line="240" w:lineRule="auto"/>
      <w:ind w:left="360" w:hanging="360"/>
      <w:jc w:val="both"/>
      <w:textAlignment w:val="auto"/>
    </w:pPr>
    <w:rPr>
      <w:rFonts w:ascii="Times New Roman" w:eastAsia="黑体"/>
      <w:kern w:val="2"/>
    </w:rPr>
  </w:style>
  <w:style w:type="paragraph" w:customStyle="1" w:styleId="xl109">
    <w:name w:val="xl109"/>
    <w:basedOn w:val="a3"/>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hAnsi="宋体" w:cs="宋体"/>
      <w:sz w:val="20"/>
    </w:rPr>
  </w:style>
  <w:style w:type="paragraph" w:customStyle="1" w:styleId="60">
    <w:name w:val="样式6"/>
    <w:basedOn w:val="af7"/>
    <w:link w:val="6Char"/>
    <w:qFormat/>
  </w:style>
  <w:style w:type="character" w:customStyle="1" w:styleId="6Char">
    <w:name w:val="样式6 Char"/>
    <w:link w:val="60"/>
    <w:qFormat/>
  </w:style>
  <w:style w:type="paragraph" w:customStyle="1" w:styleId="46">
    <w:name w:val="页眉4"/>
    <w:basedOn w:val="a3"/>
    <w:qFormat/>
    <w:pPr>
      <w:pBdr>
        <w:top w:val="none" w:sz="0" w:space="1" w:color="auto"/>
        <w:left w:val="none" w:sz="0" w:space="4" w:color="auto"/>
        <w:bottom w:val="none" w:sz="0" w:space="1" w:color="auto"/>
        <w:right w:val="none" w:sz="0" w:space="4" w:color="auto"/>
      </w:pBdr>
      <w:tabs>
        <w:tab w:val="center" w:pos="4153"/>
        <w:tab w:val="right" w:pos="8306"/>
      </w:tabs>
      <w:adjustRightInd/>
      <w:snapToGrid w:val="0"/>
      <w:spacing w:line="240" w:lineRule="auto"/>
      <w:jc w:val="both"/>
      <w:textAlignment w:val="auto"/>
    </w:pPr>
    <w:rPr>
      <w:rFonts w:ascii="Times New Roman"/>
      <w:kern w:val="2"/>
      <w:sz w:val="18"/>
    </w:rPr>
  </w:style>
  <w:style w:type="paragraph" w:customStyle="1" w:styleId="affff1">
    <w:name w:val="正文(布袋除尘器)"/>
    <w:basedOn w:val="211"/>
    <w:qFormat/>
    <w:pPr>
      <w:spacing w:after="0" w:line="360" w:lineRule="auto"/>
      <w:ind w:leftChars="0" w:left="0" w:firstLine="200"/>
    </w:pPr>
    <w:rPr>
      <w:rFonts w:ascii="宋体" w:hAnsi="Calibri"/>
      <w:sz w:val="24"/>
    </w:rPr>
  </w:style>
  <w:style w:type="paragraph" w:customStyle="1" w:styleId="affff2">
    <w:name w:val="中文报告书样式"/>
    <w:basedOn w:val="a3"/>
    <w:qFormat/>
    <w:pPr>
      <w:spacing w:line="360" w:lineRule="auto"/>
      <w:ind w:firstLine="482"/>
      <w:jc w:val="both"/>
    </w:pPr>
    <w:rPr>
      <w:rFonts w:ascii="Calibri" w:hAnsi="Calibri"/>
      <w:kern w:val="24"/>
    </w:rPr>
  </w:style>
  <w:style w:type="paragraph" w:customStyle="1" w:styleId="2New">
    <w:name w:val="标题 2 New"/>
    <w:basedOn w:val="a3"/>
    <w:next w:val="a3"/>
    <w:qFormat/>
    <w:pPr>
      <w:keepNext/>
      <w:keepLines/>
      <w:numPr>
        <w:ilvl w:val="1"/>
        <w:numId w:val="2"/>
      </w:numPr>
      <w:tabs>
        <w:tab w:val="left" w:pos="1140"/>
      </w:tabs>
      <w:spacing w:before="260" w:after="260" w:line="416" w:lineRule="atLeast"/>
      <w:outlineLvl w:val="1"/>
    </w:pPr>
    <w:rPr>
      <w:rFonts w:ascii="Arial" w:eastAsia="黑体" w:hAnsi="Arial"/>
      <w:b/>
      <w:sz w:val="32"/>
    </w:rPr>
  </w:style>
  <w:style w:type="paragraph" w:customStyle="1" w:styleId="1Char0">
    <w:name w:val="章标题 1 Char"/>
    <w:basedOn w:val="a3"/>
    <w:qFormat/>
    <w:pPr>
      <w:spacing w:line="360" w:lineRule="atLeast"/>
    </w:pPr>
    <w:rPr>
      <w:rFonts w:ascii="Times New Roman"/>
    </w:rPr>
  </w:style>
  <w:style w:type="paragraph" w:customStyle="1" w:styleId="2b">
    <w:name w:val="宋体小四，2倍行距"/>
    <w:basedOn w:val="a3"/>
    <w:qFormat/>
    <w:pPr>
      <w:snapToGrid w:val="0"/>
      <w:spacing w:line="240" w:lineRule="auto"/>
      <w:jc w:val="both"/>
      <w:textAlignment w:val="auto"/>
    </w:pPr>
    <w:rPr>
      <w:rFonts w:cs="宋体"/>
      <w:kern w:val="2"/>
    </w:rPr>
  </w:style>
  <w:style w:type="character" w:customStyle="1" w:styleId="Char11">
    <w:name w:val="纯文本 Char1"/>
    <w:qFormat/>
    <w:rPr>
      <w:rFonts w:ascii="宋体" w:eastAsia="宋体" w:hAnsi="Courier New"/>
      <w:kern w:val="2"/>
      <w:sz w:val="21"/>
      <w:szCs w:val="21"/>
      <w:lang w:val="en-US" w:eastAsia="zh-CN" w:bidi="ar-SA"/>
    </w:rPr>
  </w:style>
  <w:style w:type="character" w:customStyle="1" w:styleId="Char7">
    <w:name w:val="列出段落 Char"/>
    <w:link w:val="1b"/>
    <w:uiPriority w:val="34"/>
    <w:qFormat/>
    <w:rPr>
      <w:szCs w:val="24"/>
    </w:rPr>
  </w:style>
  <w:style w:type="paragraph" w:customStyle="1" w:styleId="1b">
    <w:name w:val="列出段落1"/>
    <w:basedOn w:val="a3"/>
    <w:link w:val="Char7"/>
    <w:uiPriority w:val="34"/>
    <w:qFormat/>
    <w:pPr>
      <w:adjustRightInd/>
      <w:spacing w:line="240" w:lineRule="auto"/>
      <w:ind w:firstLineChars="200" w:firstLine="420"/>
      <w:jc w:val="both"/>
      <w:textAlignment w:val="auto"/>
    </w:pPr>
    <w:rPr>
      <w:rFonts w:ascii="Times New Roman"/>
      <w:sz w:val="20"/>
      <w:szCs w:val="24"/>
      <w:lang w:val="zh-CN"/>
    </w:rPr>
  </w:style>
  <w:style w:type="character" w:customStyle="1" w:styleId="font01">
    <w:name w:val="font01"/>
    <w:qFormat/>
    <w:rPr>
      <w:rFonts w:ascii="宋体" w:eastAsia="宋体" w:hAnsi="宋体" w:cs="宋体" w:hint="eastAsia"/>
      <w:color w:val="000000"/>
      <w:sz w:val="24"/>
      <w:szCs w:val="24"/>
      <w:u w:val="none"/>
    </w:rPr>
  </w:style>
  <w:style w:type="paragraph" w:customStyle="1" w:styleId="TableParagraph">
    <w:name w:val="Table Paragraph"/>
    <w:basedOn w:val="a3"/>
    <w:uiPriority w:val="1"/>
    <w:qFormat/>
    <w:pPr>
      <w:spacing w:before="122"/>
    </w:pPr>
    <w:rPr>
      <w:rFonts w:ascii="Tahoma" w:eastAsia="Tahoma" w:hAnsi="Tahoma" w:cs="Tahoma"/>
      <w:lang w:val="zh-CN" w:bidi="zh-CN"/>
    </w:rPr>
  </w:style>
  <w:style w:type="paragraph" w:customStyle="1" w:styleId="70">
    <w:name w:val="样式7"/>
    <w:basedOn w:val="a3"/>
    <w:link w:val="7Char"/>
    <w:qFormat/>
    <w:pPr>
      <w:spacing w:line="240" w:lineRule="auto"/>
    </w:pPr>
    <w:rPr>
      <w:color w:val="000000"/>
      <w:sz w:val="21"/>
      <w:szCs w:val="21"/>
      <w:lang w:val="zh-CN"/>
    </w:rPr>
  </w:style>
  <w:style w:type="character" w:customStyle="1" w:styleId="7Char">
    <w:name w:val="样式7 Char"/>
    <w:link w:val="70"/>
    <w:qFormat/>
    <w:rPr>
      <w:rFonts w:ascii="宋体"/>
      <w:color w:val="000000"/>
      <w:sz w:val="21"/>
      <w:szCs w:val="21"/>
    </w:rPr>
  </w:style>
  <w:style w:type="paragraph" w:customStyle="1" w:styleId="80">
    <w:name w:val="样式8"/>
    <w:basedOn w:val="70"/>
    <w:link w:val="8Char"/>
    <w:qFormat/>
    <w:pPr>
      <w:jc w:val="center"/>
    </w:pPr>
    <w:rPr>
      <w:b/>
    </w:rPr>
  </w:style>
  <w:style w:type="character" w:customStyle="1" w:styleId="8Char">
    <w:name w:val="样式8 Char"/>
    <w:link w:val="80"/>
    <w:qFormat/>
    <w:rPr>
      <w:rFonts w:ascii="宋体"/>
      <w:b/>
      <w:color w:val="000000"/>
      <w:sz w:val="21"/>
      <w:szCs w:val="21"/>
    </w:rPr>
  </w:style>
  <w:style w:type="paragraph" w:customStyle="1" w:styleId="affff3">
    <w:name w:val="表格中"/>
    <w:basedOn w:val="a3"/>
    <w:qFormat/>
    <w:pPr>
      <w:adjustRightInd/>
      <w:spacing w:beforeLines="25" w:afterLines="25" w:line="240" w:lineRule="auto"/>
      <w:jc w:val="center"/>
      <w:textAlignment w:val="auto"/>
    </w:pPr>
    <w:rPr>
      <w:rFonts w:ascii="Arial Unicode MS"/>
      <w:kern w:val="2"/>
      <w:sz w:val="21"/>
      <w:szCs w:val="24"/>
    </w:rPr>
  </w:style>
  <w:style w:type="paragraph" w:styleId="affff4">
    <w:name w:val="No Spacing"/>
    <w:uiPriority w:val="1"/>
    <w:qFormat/>
    <w:pPr>
      <w:widowControl w:val="0"/>
    </w:pPr>
    <w:rPr>
      <w:rFonts w:eastAsia="仿宋_GB2312"/>
      <w:kern w:val="2"/>
      <w:sz w:val="28"/>
      <w:szCs w:val="22"/>
    </w:rPr>
  </w:style>
  <w:style w:type="paragraph" w:customStyle="1" w:styleId="2c">
    <w:name w:val="样式 标题 2 + 四号"/>
    <w:basedOn w:val="a3"/>
    <w:qFormat/>
    <w:pPr>
      <w:tabs>
        <w:tab w:val="left" w:pos="0"/>
        <w:tab w:val="left" w:pos="567"/>
        <w:tab w:val="left" w:pos="9354"/>
      </w:tabs>
      <w:snapToGrid w:val="0"/>
      <w:spacing w:line="360" w:lineRule="auto"/>
      <w:ind w:right="-6"/>
      <w:jc w:val="both"/>
    </w:pPr>
    <w:rPr>
      <w:rFonts w:hAnsi="宋体"/>
      <w:szCs w:val="52"/>
    </w:rPr>
  </w:style>
  <w:style w:type="paragraph" w:customStyle="1" w:styleId="affff5">
    <w:name w:val="È±Ê¡ÎÄ±¾"/>
    <w:basedOn w:val="a3"/>
    <w:qFormat/>
    <w:pPr>
      <w:widowControl/>
      <w:overflowPunct w:val="0"/>
      <w:autoSpaceDE w:val="0"/>
      <w:autoSpaceDN w:val="0"/>
      <w:spacing w:line="240" w:lineRule="auto"/>
    </w:pPr>
    <w:rPr>
      <w:rFonts w:ascii="Times New Roman"/>
      <w:szCs w:val="24"/>
    </w:rPr>
  </w:style>
  <w:style w:type="paragraph" w:customStyle="1" w:styleId="CM8">
    <w:name w:val="CM8"/>
    <w:basedOn w:val="a3"/>
    <w:next w:val="a3"/>
    <w:qFormat/>
    <w:pPr>
      <w:autoSpaceDE w:val="0"/>
      <w:autoSpaceDN w:val="0"/>
      <w:spacing w:after="613" w:line="240" w:lineRule="auto"/>
      <w:textAlignment w:val="auto"/>
    </w:pPr>
    <w:rPr>
      <w:rFonts w:cs="宋体"/>
      <w:szCs w:val="24"/>
    </w:rPr>
  </w:style>
  <w:style w:type="paragraph" w:customStyle="1" w:styleId="PXL4">
    <w:name w:val="正文_PXL"/>
    <w:link w:val="PXL5"/>
    <w:qFormat/>
    <w:pPr>
      <w:widowControl w:val="0"/>
      <w:spacing w:line="360" w:lineRule="auto"/>
      <w:ind w:firstLineChars="200" w:firstLine="561"/>
      <w:jc w:val="both"/>
    </w:pPr>
    <w:rPr>
      <w:rFonts w:eastAsia="仿宋"/>
      <w:kern w:val="2"/>
      <w:sz w:val="28"/>
      <w:szCs w:val="48"/>
    </w:rPr>
  </w:style>
  <w:style w:type="character" w:customStyle="1" w:styleId="PXL5">
    <w:name w:val="正文_PXL 字符"/>
    <w:basedOn w:val="a5"/>
    <w:link w:val="PXL4"/>
    <w:qFormat/>
    <w:rPr>
      <w:rFonts w:eastAsia="仿宋"/>
      <w:kern w:val="2"/>
      <w:sz w:val="28"/>
      <w:szCs w:val="48"/>
    </w:rPr>
  </w:style>
  <w:style w:type="paragraph" w:customStyle="1" w:styleId="1PXL">
    <w:name w:val="标题1_PXL"/>
    <w:next w:val="PXL4"/>
    <w:link w:val="1PXL1"/>
    <w:qFormat/>
    <w:pPr>
      <w:pageBreakBefore/>
      <w:widowControl w:val="0"/>
      <w:numPr>
        <w:numId w:val="13"/>
      </w:numPr>
      <w:spacing w:before="120" w:after="60" w:line="360" w:lineRule="auto"/>
      <w:outlineLvl w:val="0"/>
    </w:pPr>
    <w:rPr>
      <w:b/>
      <w:kern w:val="2"/>
      <w:sz w:val="28"/>
      <w:szCs w:val="48"/>
    </w:rPr>
  </w:style>
  <w:style w:type="character" w:customStyle="1" w:styleId="1PXL1">
    <w:name w:val="标题1_PXL 字符"/>
    <w:basedOn w:val="a5"/>
    <w:link w:val="1PXL"/>
    <w:qFormat/>
    <w:rPr>
      <w:b/>
      <w:kern w:val="2"/>
      <w:sz w:val="28"/>
      <w:szCs w:val="48"/>
    </w:rPr>
  </w:style>
  <w:style w:type="paragraph" w:customStyle="1" w:styleId="2PXL">
    <w:name w:val="标题2_PXL"/>
    <w:next w:val="PXL4"/>
    <w:link w:val="2PXL1"/>
    <w:qFormat/>
    <w:pPr>
      <w:widowControl w:val="0"/>
      <w:numPr>
        <w:ilvl w:val="1"/>
        <w:numId w:val="13"/>
      </w:numPr>
      <w:spacing w:before="60" w:after="60" w:line="360" w:lineRule="auto"/>
      <w:outlineLvl w:val="1"/>
    </w:pPr>
    <w:rPr>
      <w:b/>
      <w:kern w:val="2"/>
      <w:sz w:val="28"/>
      <w:szCs w:val="48"/>
    </w:rPr>
  </w:style>
  <w:style w:type="character" w:customStyle="1" w:styleId="2PXL1">
    <w:name w:val="标题2_PXL 字符"/>
    <w:basedOn w:val="a5"/>
    <w:link w:val="2PXL"/>
    <w:qFormat/>
    <w:rPr>
      <w:b/>
      <w:kern w:val="2"/>
      <w:sz w:val="28"/>
      <w:szCs w:val="48"/>
    </w:rPr>
  </w:style>
  <w:style w:type="paragraph" w:customStyle="1" w:styleId="3PXL">
    <w:name w:val="标题3_PXL"/>
    <w:next w:val="PXL4"/>
    <w:link w:val="3PXL1"/>
    <w:qFormat/>
    <w:pPr>
      <w:widowControl w:val="0"/>
      <w:numPr>
        <w:ilvl w:val="2"/>
        <w:numId w:val="13"/>
      </w:numPr>
      <w:spacing w:before="60" w:after="60" w:line="360" w:lineRule="auto"/>
      <w:outlineLvl w:val="2"/>
    </w:pPr>
    <w:rPr>
      <w:kern w:val="2"/>
      <w:sz w:val="24"/>
      <w:szCs w:val="48"/>
    </w:rPr>
  </w:style>
  <w:style w:type="character" w:customStyle="1" w:styleId="3PXL1">
    <w:name w:val="标题3_PXL 字符"/>
    <w:basedOn w:val="a5"/>
    <w:link w:val="3PXL"/>
    <w:qFormat/>
    <w:rPr>
      <w:kern w:val="2"/>
      <w:sz w:val="24"/>
      <w:szCs w:val="48"/>
    </w:rPr>
  </w:style>
  <w:style w:type="paragraph" w:customStyle="1" w:styleId="4PXL">
    <w:name w:val="标题4_PXL"/>
    <w:next w:val="PXL4"/>
    <w:link w:val="4PXL1"/>
    <w:qFormat/>
    <w:pPr>
      <w:widowControl w:val="0"/>
      <w:numPr>
        <w:ilvl w:val="3"/>
        <w:numId w:val="13"/>
      </w:numPr>
      <w:spacing w:before="60" w:line="360" w:lineRule="auto"/>
      <w:outlineLvl w:val="3"/>
    </w:pPr>
    <w:rPr>
      <w:kern w:val="2"/>
      <w:sz w:val="24"/>
      <w:szCs w:val="48"/>
    </w:rPr>
  </w:style>
  <w:style w:type="character" w:customStyle="1" w:styleId="4PXL1">
    <w:name w:val="标题4_PXL 字符"/>
    <w:basedOn w:val="a5"/>
    <w:link w:val="4PXL"/>
    <w:qFormat/>
    <w:rPr>
      <w:kern w:val="2"/>
      <w:sz w:val="24"/>
      <w:szCs w:val="48"/>
    </w:rPr>
  </w:style>
  <w:style w:type="paragraph" w:customStyle="1" w:styleId="PXL">
    <w:name w:val="图题_PXL"/>
    <w:next w:val="PXL4"/>
    <w:link w:val="PXL6"/>
    <w:qFormat/>
    <w:pPr>
      <w:widowControl w:val="0"/>
      <w:numPr>
        <w:ilvl w:val="7"/>
        <w:numId w:val="13"/>
      </w:numPr>
      <w:spacing w:afterLines="50" w:after="50" w:line="360" w:lineRule="auto"/>
      <w:jc w:val="center"/>
      <w:outlineLvl w:val="4"/>
    </w:pPr>
    <w:rPr>
      <w:b/>
      <w:kern w:val="2"/>
      <w:sz w:val="21"/>
      <w:szCs w:val="48"/>
    </w:rPr>
  </w:style>
  <w:style w:type="character" w:customStyle="1" w:styleId="PXL6">
    <w:name w:val="图题_PXL 字符"/>
    <w:basedOn w:val="a5"/>
    <w:link w:val="PXL"/>
    <w:qFormat/>
    <w:rPr>
      <w:b/>
      <w:kern w:val="2"/>
      <w:sz w:val="21"/>
      <w:szCs w:val="48"/>
    </w:rPr>
  </w:style>
  <w:style w:type="paragraph" w:customStyle="1" w:styleId="PXL0">
    <w:name w:val="表题_PXL"/>
    <w:next w:val="PXL4"/>
    <w:link w:val="PXL7"/>
    <w:qFormat/>
    <w:pPr>
      <w:widowControl w:val="0"/>
      <w:numPr>
        <w:ilvl w:val="8"/>
        <w:numId w:val="13"/>
      </w:numPr>
      <w:spacing w:beforeLines="50" w:before="50" w:line="360" w:lineRule="auto"/>
      <w:jc w:val="center"/>
      <w:outlineLvl w:val="4"/>
    </w:pPr>
    <w:rPr>
      <w:b/>
      <w:kern w:val="2"/>
      <w:sz w:val="21"/>
      <w:szCs w:val="48"/>
    </w:rPr>
  </w:style>
  <w:style w:type="character" w:customStyle="1" w:styleId="PXL7">
    <w:name w:val="表题_PXL 字符"/>
    <w:basedOn w:val="a5"/>
    <w:link w:val="PXL0"/>
    <w:qFormat/>
    <w:rPr>
      <w:b/>
      <w:kern w:val="2"/>
      <w:sz w:val="21"/>
      <w:szCs w:val="48"/>
    </w:rPr>
  </w:style>
  <w:style w:type="paragraph" w:customStyle="1" w:styleId="PXL8">
    <w:name w:val="表文字_PXL"/>
    <w:next w:val="PXL4"/>
    <w:link w:val="PXL9"/>
    <w:qFormat/>
    <w:pPr>
      <w:widowControl w:val="0"/>
      <w:jc w:val="center"/>
    </w:pPr>
    <w:rPr>
      <w:kern w:val="2"/>
      <w:sz w:val="21"/>
      <w:szCs w:val="48"/>
    </w:rPr>
  </w:style>
  <w:style w:type="character" w:customStyle="1" w:styleId="PXL9">
    <w:name w:val="表文字_PXL 字符"/>
    <w:basedOn w:val="a5"/>
    <w:link w:val="PXL8"/>
    <w:qFormat/>
    <w:rPr>
      <w:kern w:val="2"/>
      <w:sz w:val="21"/>
      <w:szCs w:val="48"/>
    </w:rPr>
  </w:style>
  <w:style w:type="paragraph" w:customStyle="1" w:styleId="PXLa">
    <w:name w:val="公式_PXL"/>
    <w:next w:val="PXL4"/>
    <w:link w:val="PXLb"/>
    <w:qFormat/>
    <w:pPr>
      <w:widowControl w:val="0"/>
      <w:tabs>
        <w:tab w:val="center" w:pos="4535"/>
        <w:tab w:val="right" w:pos="9070"/>
      </w:tabs>
      <w:spacing w:line="360" w:lineRule="auto"/>
    </w:pPr>
    <w:rPr>
      <w:rFonts w:eastAsia="仿宋"/>
      <w:kern w:val="2"/>
      <w:sz w:val="24"/>
      <w:szCs w:val="48"/>
    </w:rPr>
  </w:style>
  <w:style w:type="character" w:customStyle="1" w:styleId="PXLb">
    <w:name w:val="公式_PXL 字符"/>
    <w:basedOn w:val="a5"/>
    <w:link w:val="PXLa"/>
    <w:qFormat/>
    <w:rPr>
      <w:rFonts w:eastAsia="仿宋"/>
      <w:kern w:val="2"/>
      <w:sz w:val="24"/>
      <w:szCs w:val="48"/>
    </w:rPr>
  </w:style>
  <w:style w:type="paragraph" w:customStyle="1" w:styleId="PXL1">
    <w:name w:val="参考文献_PXL"/>
    <w:next w:val="PXL4"/>
    <w:link w:val="PXLc"/>
    <w:qFormat/>
    <w:pPr>
      <w:widowControl w:val="0"/>
      <w:numPr>
        <w:numId w:val="14"/>
      </w:numPr>
      <w:tabs>
        <w:tab w:val="left" w:pos="567"/>
      </w:tabs>
      <w:spacing w:line="360" w:lineRule="auto"/>
    </w:pPr>
    <w:rPr>
      <w:rFonts w:eastAsia="仿宋"/>
      <w:kern w:val="2"/>
      <w:sz w:val="28"/>
      <w:szCs w:val="48"/>
    </w:rPr>
  </w:style>
  <w:style w:type="character" w:customStyle="1" w:styleId="PXLc">
    <w:name w:val="参考文献_PXL 字符"/>
    <w:basedOn w:val="a5"/>
    <w:link w:val="PXL1"/>
    <w:qFormat/>
    <w:rPr>
      <w:rFonts w:eastAsia="仿宋"/>
      <w:kern w:val="2"/>
      <w:sz w:val="28"/>
      <w:szCs w:val="48"/>
    </w:rPr>
  </w:style>
  <w:style w:type="paragraph" w:customStyle="1" w:styleId="1PXL0">
    <w:name w:val="附录1_PXL"/>
    <w:next w:val="PXL4"/>
    <w:link w:val="1PXL2"/>
    <w:qFormat/>
    <w:pPr>
      <w:pageBreakBefore/>
      <w:widowControl w:val="0"/>
      <w:numPr>
        <w:numId w:val="15"/>
      </w:numPr>
      <w:spacing w:before="120" w:after="120" w:line="360" w:lineRule="auto"/>
      <w:jc w:val="center"/>
      <w:outlineLvl w:val="0"/>
    </w:pPr>
    <w:rPr>
      <w:rFonts w:eastAsia="黑体"/>
      <w:kern w:val="2"/>
      <w:sz w:val="44"/>
      <w:szCs w:val="48"/>
    </w:rPr>
  </w:style>
  <w:style w:type="character" w:customStyle="1" w:styleId="1PXL2">
    <w:name w:val="附录1_PXL 字符"/>
    <w:basedOn w:val="a5"/>
    <w:link w:val="1PXL0"/>
    <w:qFormat/>
    <w:rPr>
      <w:rFonts w:eastAsia="黑体"/>
      <w:kern w:val="2"/>
      <w:sz w:val="44"/>
      <w:szCs w:val="48"/>
    </w:rPr>
  </w:style>
  <w:style w:type="paragraph" w:customStyle="1" w:styleId="2PXL0">
    <w:name w:val="附录2_PXL"/>
    <w:next w:val="PXL4"/>
    <w:link w:val="2PXL2"/>
    <w:qFormat/>
    <w:pPr>
      <w:widowControl w:val="0"/>
      <w:numPr>
        <w:ilvl w:val="1"/>
        <w:numId w:val="15"/>
      </w:numPr>
      <w:spacing w:before="120" w:after="120" w:line="360" w:lineRule="auto"/>
      <w:outlineLvl w:val="1"/>
    </w:pPr>
    <w:rPr>
      <w:kern w:val="2"/>
      <w:sz w:val="32"/>
      <w:szCs w:val="48"/>
    </w:rPr>
  </w:style>
  <w:style w:type="character" w:customStyle="1" w:styleId="2PXL2">
    <w:name w:val="附录2_PXL 字符"/>
    <w:basedOn w:val="a5"/>
    <w:link w:val="2PXL0"/>
    <w:qFormat/>
    <w:rPr>
      <w:kern w:val="2"/>
      <w:sz w:val="32"/>
      <w:szCs w:val="48"/>
    </w:rPr>
  </w:style>
  <w:style w:type="paragraph" w:customStyle="1" w:styleId="3PXL0">
    <w:name w:val="附录3_PXL"/>
    <w:next w:val="PXL4"/>
    <w:link w:val="3PXL2"/>
    <w:qFormat/>
    <w:pPr>
      <w:widowControl w:val="0"/>
      <w:numPr>
        <w:ilvl w:val="2"/>
        <w:numId w:val="15"/>
      </w:numPr>
      <w:spacing w:before="60" w:after="60" w:line="360" w:lineRule="auto"/>
      <w:outlineLvl w:val="2"/>
    </w:pPr>
    <w:rPr>
      <w:kern w:val="2"/>
      <w:sz w:val="30"/>
      <w:szCs w:val="48"/>
    </w:rPr>
  </w:style>
  <w:style w:type="character" w:customStyle="1" w:styleId="3PXL2">
    <w:name w:val="附录3_PXL 字符"/>
    <w:basedOn w:val="a5"/>
    <w:link w:val="3PXL0"/>
    <w:qFormat/>
    <w:rPr>
      <w:kern w:val="2"/>
      <w:sz w:val="30"/>
      <w:szCs w:val="48"/>
    </w:rPr>
  </w:style>
  <w:style w:type="paragraph" w:customStyle="1" w:styleId="4PXL0">
    <w:name w:val="附录4_PXL"/>
    <w:next w:val="PXL4"/>
    <w:link w:val="4PXL2"/>
    <w:qFormat/>
    <w:pPr>
      <w:widowControl w:val="0"/>
      <w:numPr>
        <w:ilvl w:val="3"/>
        <w:numId w:val="15"/>
      </w:numPr>
      <w:spacing w:before="60" w:line="360" w:lineRule="auto"/>
      <w:outlineLvl w:val="3"/>
    </w:pPr>
    <w:rPr>
      <w:rFonts w:eastAsia="仿宋"/>
      <w:kern w:val="2"/>
      <w:sz w:val="28"/>
      <w:szCs w:val="48"/>
    </w:rPr>
  </w:style>
  <w:style w:type="character" w:customStyle="1" w:styleId="4PXL2">
    <w:name w:val="附录4_PXL 字符"/>
    <w:basedOn w:val="a5"/>
    <w:link w:val="4PXL0"/>
    <w:qFormat/>
    <w:rPr>
      <w:rFonts w:eastAsia="仿宋"/>
      <w:kern w:val="2"/>
      <w:sz w:val="28"/>
      <w:szCs w:val="48"/>
    </w:rPr>
  </w:style>
  <w:style w:type="paragraph" w:customStyle="1" w:styleId="PXL2">
    <w:name w:val="附录图_PXL"/>
    <w:next w:val="PXL4"/>
    <w:link w:val="PXLd"/>
    <w:qFormat/>
    <w:pPr>
      <w:widowControl w:val="0"/>
      <w:numPr>
        <w:ilvl w:val="6"/>
        <w:numId w:val="15"/>
      </w:numPr>
      <w:spacing w:line="360" w:lineRule="auto"/>
      <w:jc w:val="center"/>
      <w:outlineLvl w:val="4"/>
    </w:pPr>
    <w:rPr>
      <w:b/>
      <w:kern w:val="2"/>
      <w:sz w:val="21"/>
      <w:szCs w:val="48"/>
    </w:rPr>
  </w:style>
  <w:style w:type="character" w:customStyle="1" w:styleId="PXLd">
    <w:name w:val="附录图_PXL 字符"/>
    <w:basedOn w:val="a5"/>
    <w:link w:val="PXL2"/>
    <w:qFormat/>
    <w:rPr>
      <w:b/>
      <w:kern w:val="2"/>
      <w:sz w:val="21"/>
      <w:szCs w:val="48"/>
    </w:rPr>
  </w:style>
  <w:style w:type="paragraph" w:customStyle="1" w:styleId="PXL3">
    <w:name w:val="附录表_PXL"/>
    <w:next w:val="PXL4"/>
    <w:link w:val="PXLe"/>
    <w:qFormat/>
    <w:pPr>
      <w:widowControl w:val="0"/>
      <w:numPr>
        <w:ilvl w:val="7"/>
        <w:numId w:val="15"/>
      </w:numPr>
      <w:spacing w:beforeLines="50" w:before="50" w:line="360" w:lineRule="auto"/>
      <w:jc w:val="center"/>
      <w:outlineLvl w:val="4"/>
    </w:pPr>
    <w:rPr>
      <w:b/>
      <w:kern w:val="2"/>
      <w:sz w:val="21"/>
      <w:szCs w:val="48"/>
    </w:rPr>
  </w:style>
  <w:style w:type="character" w:customStyle="1" w:styleId="PXLe">
    <w:name w:val="附录表_PXL 字符"/>
    <w:basedOn w:val="a5"/>
    <w:link w:val="PXL3"/>
    <w:qFormat/>
    <w:rPr>
      <w:b/>
      <w:kern w:val="2"/>
      <w:sz w:val="21"/>
      <w:szCs w:val="48"/>
    </w:rPr>
  </w:style>
  <w:style w:type="table" w:customStyle="1" w:styleId="tabPXL">
    <w:name w:val="tab_PXL"/>
    <w:basedOn w:val="a6"/>
    <w:qFormat/>
    <w:pPr>
      <w:jc w:val="center"/>
    </w:pPr>
    <w:rPr>
      <w:sz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shd w:val="clear" w:color="auto" w:fill="auto"/>
      <w:tcMar>
        <w:top w:w="0" w:type="dxa"/>
        <w:left w:w="57" w:type="dxa"/>
        <w:bottom w:w="0" w:type="dxa"/>
        <w:right w:w="57" w:type="dxa"/>
      </w:tcMar>
      <w:vAlign w:val="center"/>
    </w:tcPr>
  </w:style>
  <w:style w:type="paragraph" w:styleId="affff6">
    <w:name w:val="List Paragraph"/>
    <w:basedOn w:val="a3"/>
    <w:qFormat/>
    <w:pPr>
      <w:ind w:firstLineChars="200" w:firstLine="420"/>
    </w:pPr>
  </w:style>
  <w:style w:type="paragraph" w:customStyle="1" w:styleId="Revision21352869-a39c-45ef-9ea8-6d7a3725d1ad">
    <w:name w:val="Revision_21352869-a39c-45ef-9ea8-6d7a3725d1ad"/>
    <w:uiPriority w:val="99"/>
    <w:qFormat/>
    <w:rPr>
      <w:rFonts w:ascii="宋体"/>
      <w:sz w:val="24"/>
    </w:rPr>
  </w:style>
  <w:style w:type="paragraph" w:styleId="affff7">
    <w:name w:val="Revision"/>
    <w:hidden/>
    <w:uiPriority w:val="99"/>
    <w:semiHidden/>
    <w:rsid w:val="009E3631"/>
    <w:rPr>
      <w:rFonts w:ascii="宋体"/>
      <w:sz w:val="24"/>
    </w:rPr>
  </w:style>
  <w:style w:type="paragraph" w:styleId="TOC10">
    <w:name w:val="toc 1"/>
    <w:basedOn w:val="a3"/>
    <w:next w:val="a3"/>
    <w:autoRedefine/>
    <w:uiPriority w:val="39"/>
    <w:unhideWhenUsed/>
    <w:rsid w:val="0055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E157F-B322-461F-814D-9FB22B3E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42</Pages>
  <Words>3830</Words>
  <Characters>21834</Characters>
  <Application>Microsoft Office Word</Application>
  <DocSecurity>0</DocSecurity>
  <Lines>181</Lines>
  <Paragraphs>51</Paragraphs>
  <ScaleCrop>false</ScaleCrop>
  <Company>gj</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华能玉环脱硝改造催化剂</dc:title>
  <dc:creator>王乐乐</dc:creator>
  <cp:lastModifiedBy>user</cp:lastModifiedBy>
  <cp:revision>114</cp:revision>
  <cp:lastPrinted>2021-09-14T03:02:00Z</cp:lastPrinted>
  <dcterms:created xsi:type="dcterms:W3CDTF">2025-06-10T01:56:00Z</dcterms:created>
  <dcterms:modified xsi:type="dcterms:W3CDTF">2026-04-13T05:26:00Z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2f84c0c5509a428a85051e88f8c429fa_23</vt:lpwstr>
  </property>
  <property fmtid="{D5CDD505-2E9C-101B-9397-08002B2CF9AE}" pid="4" name="KSOTemplateDocerSaveRecord">
    <vt:lpwstr>eyJoZGlkIjoiZjJmZjkyMDYwNDMyY2Y5ZDUwNjIzMTQwYWYyNzkxODkiLCJ1c2VySWQiOiIzNTAwNTk0NDcifQ==</vt:lpwstr>
  </property>
</Properties>
</file>